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A8073" w14:textId="77777777" w:rsidR="00F57538" w:rsidRPr="0012762D" w:rsidRDefault="00F57538" w:rsidP="002D2715">
      <w:pPr>
        <w:shd w:val="clear" w:color="auto" w:fill="FFFFFF"/>
        <w:spacing w:after="0" w:line="384" w:lineRule="atLeast"/>
        <w:jc w:val="center"/>
        <w:rPr>
          <w:rFonts w:ascii="Times New Roman" w:hAnsi="Times New Roman"/>
          <w:b/>
          <w:color w:val="030303"/>
          <w:sz w:val="40"/>
          <w:szCs w:val="40"/>
          <w:lang w:eastAsia="cs-CZ"/>
        </w:rPr>
      </w:pPr>
      <w:r w:rsidRPr="0012762D">
        <w:rPr>
          <w:rFonts w:ascii="Times New Roman" w:hAnsi="Times New Roman"/>
          <w:b/>
          <w:color w:val="030303"/>
          <w:sz w:val="40"/>
          <w:szCs w:val="40"/>
          <w:lang w:eastAsia="cs-CZ"/>
        </w:rPr>
        <w:t>Informační centrum</w:t>
      </w:r>
    </w:p>
    <w:p w14:paraId="34DEA5BA" w14:textId="77777777" w:rsidR="00F57538" w:rsidRPr="00EF52D1" w:rsidRDefault="00F57538" w:rsidP="00EF52D1">
      <w:pPr>
        <w:shd w:val="clear" w:color="auto" w:fill="FFFFFF"/>
        <w:spacing w:after="0" w:line="384" w:lineRule="atLeast"/>
        <w:jc w:val="center"/>
        <w:rPr>
          <w:rFonts w:ascii="Times New Roman" w:hAnsi="Times New Roman"/>
          <w:b/>
          <w:color w:val="030303"/>
          <w:sz w:val="40"/>
          <w:szCs w:val="40"/>
          <w:lang w:eastAsia="cs-CZ"/>
        </w:rPr>
      </w:pPr>
      <w:r w:rsidRPr="0012762D">
        <w:rPr>
          <w:rFonts w:ascii="Times New Roman" w:hAnsi="Times New Roman"/>
          <w:b/>
          <w:color w:val="030303"/>
          <w:sz w:val="40"/>
          <w:szCs w:val="40"/>
          <w:lang w:eastAsia="cs-CZ"/>
        </w:rPr>
        <w:t>Okresního soudu v Pardubicích</w:t>
      </w:r>
    </w:p>
    <w:p w14:paraId="5C88A444" w14:textId="77777777" w:rsidR="00F57538" w:rsidRDefault="00F57538" w:rsidP="00193297">
      <w:pPr>
        <w:shd w:val="clear" w:color="auto" w:fill="FFFFFF"/>
        <w:spacing w:after="0" w:line="384" w:lineRule="atLeast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</w:p>
    <w:p w14:paraId="01129A6D" w14:textId="77777777" w:rsidR="00F57538" w:rsidRPr="009D22BB" w:rsidRDefault="00F57538" w:rsidP="00193297">
      <w:pPr>
        <w:shd w:val="clear" w:color="auto" w:fill="FFFFFF"/>
        <w:spacing w:after="0" w:line="384" w:lineRule="atLeast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Kancelář: 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ab/>
        <w:t>p</w:t>
      </w:r>
      <w:r w:rsidRPr="009D22BB">
        <w:rPr>
          <w:rFonts w:ascii="Times New Roman" w:hAnsi="Times New Roman"/>
          <w:b/>
          <w:color w:val="030303"/>
          <w:sz w:val="24"/>
          <w:szCs w:val="24"/>
          <w:lang w:eastAsia="cs-CZ"/>
        </w:rPr>
        <w:t>řízemí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>/číslo dveří 21</w:t>
      </w:r>
    </w:p>
    <w:p w14:paraId="41BAF348" w14:textId="77777777" w:rsidR="00F57538" w:rsidRPr="002D2715" w:rsidRDefault="00F57538" w:rsidP="00193297">
      <w:pPr>
        <w:shd w:val="clear" w:color="auto" w:fill="FFFFFF"/>
        <w:spacing w:after="0" w:line="384" w:lineRule="atLeast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>Adresa: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ab/>
        <w:t xml:space="preserve"> 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ab/>
        <w:t xml:space="preserve">Na Třísle 118, 530 </w:t>
      </w:r>
      <w:proofErr w:type="gramStart"/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>95  Pardubice</w:t>
      </w:r>
      <w:proofErr w:type="gramEnd"/>
    </w:p>
    <w:p w14:paraId="3C13E707" w14:textId="77777777" w:rsidR="00F57538" w:rsidRPr="004729FF" w:rsidRDefault="00F57538" w:rsidP="004729FF">
      <w:pPr>
        <w:shd w:val="clear" w:color="auto" w:fill="FFFFFF"/>
        <w:tabs>
          <w:tab w:val="left" w:pos="851"/>
        </w:tabs>
        <w:spacing w:after="0" w:line="384" w:lineRule="atLeast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>Telefon: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ab/>
      </w:r>
      <w:r w:rsidRPr="002D2715">
        <w:rPr>
          <w:rFonts w:ascii="Times New Roman" w:hAnsi="Times New Roman"/>
          <w:b/>
          <w:color w:val="030303"/>
          <w:sz w:val="24"/>
          <w:szCs w:val="24"/>
          <w:lang w:eastAsia="cs-CZ"/>
        </w:rPr>
        <w:t>+420 466 750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> </w:t>
      </w:r>
      <w:r w:rsidRPr="004729FF">
        <w:rPr>
          <w:rFonts w:ascii="Times New Roman" w:hAnsi="Times New Roman"/>
          <w:b/>
          <w:color w:val="030303"/>
          <w:sz w:val="24"/>
          <w:szCs w:val="24"/>
          <w:lang w:eastAsia="cs-CZ"/>
        </w:rPr>
        <w:t>277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 xml:space="preserve">; </w:t>
      </w:r>
      <w:r w:rsidRPr="002D2715">
        <w:rPr>
          <w:rFonts w:ascii="Times New Roman" w:hAnsi="Times New Roman"/>
          <w:b/>
          <w:color w:val="030303"/>
          <w:sz w:val="24"/>
          <w:szCs w:val="24"/>
          <w:lang w:eastAsia="cs-CZ"/>
        </w:rPr>
        <w:t>+420 466 750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> </w:t>
      </w:r>
      <w:r w:rsidRPr="004729FF">
        <w:rPr>
          <w:rFonts w:ascii="Times New Roman" w:hAnsi="Times New Roman"/>
          <w:b/>
          <w:color w:val="030303"/>
          <w:sz w:val="24"/>
          <w:szCs w:val="24"/>
          <w:lang w:eastAsia="cs-CZ"/>
        </w:rPr>
        <w:t>279</w:t>
      </w:r>
    </w:p>
    <w:p w14:paraId="6292BCA0" w14:textId="77777777" w:rsidR="00F57538" w:rsidRDefault="00F57538" w:rsidP="00193297">
      <w:pPr>
        <w:shd w:val="clear" w:color="auto" w:fill="FFFFFF"/>
        <w:tabs>
          <w:tab w:val="left" w:pos="851"/>
        </w:tabs>
        <w:spacing w:after="0" w:line="384" w:lineRule="atLeast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>E-mail: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ab/>
      </w:r>
      <w:hyperlink r:id="rId5" w:history="1">
        <w:r w:rsidRPr="00233CA6">
          <w:rPr>
            <w:rStyle w:val="Hypertextovodkaz"/>
            <w:rFonts w:ascii="Times New Roman" w:hAnsi="Times New Roman"/>
            <w:b/>
            <w:sz w:val="24"/>
            <w:szCs w:val="24"/>
            <w:lang w:eastAsia="cs-CZ"/>
          </w:rPr>
          <w:t>info@osoud.pce.justice.cz</w:t>
        </w:r>
      </w:hyperlink>
    </w:p>
    <w:p w14:paraId="325B3219" w14:textId="77777777" w:rsidR="00F57538" w:rsidRPr="004729FF" w:rsidRDefault="00F57538" w:rsidP="004729FF">
      <w:pPr>
        <w:shd w:val="clear" w:color="auto" w:fill="FFFFFF"/>
        <w:tabs>
          <w:tab w:val="left" w:pos="851"/>
        </w:tabs>
        <w:spacing w:after="0" w:line="384" w:lineRule="atLeast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>ID datové schránky: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ab/>
      </w:r>
      <w:r w:rsidRPr="004729FF">
        <w:rPr>
          <w:rFonts w:ascii="Times New Roman" w:hAnsi="Times New Roman"/>
          <w:b/>
          <w:bCs/>
          <w:color w:val="333333"/>
          <w:sz w:val="24"/>
          <w:szCs w:val="24"/>
        </w:rPr>
        <w:t>5h6abkg</w:t>
      </w:r>
      <w:r w:rsidRPr="004729FF">
        <w:rPr>
          <w:rFonts w:ascii="Times New Roman" w:hAnsi="Times New Roman"/>
          <w:color w:val="030303"/>
          <w:sz w:val="24"/>
          <w:szCs w:val="24"/>
          <w:lang w:eastAsia="cs-CZ"/>
        </w:rPr>
        <w:t xml:space="preserve">   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>                   </w:t>
      </w:r>
    </w:p>
    <w:p w14:paraId="6F9DB91A" w14:textId="77777777" w:rsidR="00F57538" w:rsidRDefault="00F57538" w:rsidP="004729FF">
      <w:pPr>
        <w:shd w:val="clear" w:color="auto" w:fill="FFFFFF"/>
        <w:spacing w:after="0" w:line="384" w:lineRule="atLeast"/>
        <w:jc w:val="both"/>
        <w:rPr>
          <w:rFonts w:ascii="Times New Roman" w:hAnsi="Times New Roman"/>
          <w:b/>
          <w:color w:val="030303"/>
          <w:sz w:val="28"/>
          <w:szCs w:val="28"/>
        </w:rPr>
      </w:pPr>
    </w:p>
    <w:p w14:paraId="10D31A5A" w14:textId="77777777" w:rsidR="00F57538" w:rsidRPr="00EF52D1" w:rsidRDefault="00F57538" w:rsidP="004729FF">
      <w:pPr>
        <w:shd w:val="clear" w:color="auto" w:fill="FFFFFF"/>
        <w:spacing w:after="0" w:line="384" w:lineRule="atLeast"/>
        <w:jc w:val="both"/>
        <w:rPr>
          <w:rFonts w:ascii="Times New Roman" w:hAnsi="Times New Roman"/>
          <w:b/>
          <w:color w:val="030303"/>
          <w:sz w:val="28"/>
          <w:szCs w:val="28"/>
        </w:rPr>
      </w:pPr>
      <w:r w:rsidRPr="004729FF">
        <w:rPr>
          <w:rFonts w:ascii="Times New Roman" w:hAnsi="Times New Roman"/>
          <w:b/>
          <w:color w:val="030303"/>
          <w:sz w:val="28"/>
          <w:szCs w:val="28"/>
        </w:rPr>
        <w:t>Provozní doba informačního centra a nahlížení do spisů:</w:t>
      </w:r>
    </w:p>
    <w:p w14:paraId="0DA6A492" w14:textId="77777777" w:rsidR="00F57538" w:rsidRDefault="00F57538" w:rsidP="004729F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043F84" w14:textId="77777777" w:rsidR="00F57538" w:rsidRPr="00C464AF" w:rsidRDefault="00F57538" w:rsidP="004729F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464AF">
        <w:rPr>
          <w:rFonts w:ascii="Times New Roman" w:hAnsi="Times New Roman"/>
          <w:b/>
          <w:bCs/>
          <w:sz w:val="24"/>
          <w:szCs w:val="24"/>
        </w:rPr>
        <w:t>Pondělí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C464AF">
        <w:rPr>
          <w:rFonts w:ascii="Times New Roman" w:hAnsi="Times New Roman"/>
          <w:b/>
          <w:bCs/>
          <w:sz w:val="24"/>
          <w:szCs w:val="24"/>
        </w:rPr>
        <w:tab/>
      </w:r>
      <w:r w:rsidRPr="00C464AF">
        <w:rPr>
          <w:rFonts w:ascii="Times New Roman" w:hAnsi="Times New Roman"/>
          <w:b/>
          <w:bCs/>
          <w:sz w:val="24"/>
          <w:szCs w:val="24"/>
        </w:rPr>
        <w:tab/>
        <w:t>7.30 – 16.00 hod.</w:t>
      </w:r>
    </w:p>
    <w:p w14:paraId="370599EC" w14:textId="77777777" w:rsidR="00F57538" w:rsidRDefault="00F57538" w:rsidP="004729F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464AF">
        <w:rPr>
          <w:rFonts w:ascii="Times New Roman" w:hAnsi="Times New Roman"/>
          <w:b/>
          <w:bCs/>
          <w:sz w:val="24"/>
          <w:szCs w:val="24"/>
        </w:rPr>
        <w:t xml:space="preserve">Úterý, </w:t>
      </w:r>
      <w:proofErr w:type="gramStart"/>
      <w:r w:rsidRPr="00C464AF">
        <w:rPr>
          <w:rFonts w:ascii="Times New Roman" w:hAnsi="Times New Roman"/>
          <w:b/>
          <w:bCs/>
          <w:sz w:val="24"/>
          <w:szCs w:val="24"/>
        </w:rPr>
        <w:t>Středa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:</w:t>
      </w:r>
      <w:r w:rsidRPr="00C464AF">
        <w:rPr>
          <w:rFonts w:ascii="Times New Roman" w:hAnsi="Times New Roman"/>
          <w:b/>
          <w:bCs/>
          <w:sz w:val="24"/>
          <w:szCs w:val="24"/>
        </w:rPr>
        <w:tab/>
        <w:t xml:space="preserve">7.30 – 15.30 hod. </w:t>
      </w:r>
    </w:p>
    <w:p w14:paraId="6CEECCF2" w14:textId="77777777" w:rsidR="00F57538" w:rsidRDefault="00F57538" w:rsidP="004729F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Čtvrtek: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7.30 – 14.30 hod.</w:t>
      </w:r>
    </w:p>
    <w:p w14:paraId="2039546E" w14:textId="77777777" w:rsidR="00F57538" w:rsidRPr="00C464AF" w:rsidRDefault="00F57538" w:rsidP="004729F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Pátek: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7.30 – 13.30 hod.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5268C4D2" w14:textId="77777777" w:rsidR="00F57538" w:rsidRDefault="00F57538" w:rsidP="004729FF">
      <w:pPr>
        <w:spacing w:after="0"/>
        <w:jc w:val="both"/>
        <w:rPr>
          <w:rFonts w:ascii="Arial" w:hAnsi="Arial" w:cs="Arial"/>
          <w:b/>
          <w:color w:val="030303"/>
          <w:sz w:val="24"/>
          <w:szCs w:val="24"/>
        </w:rPr>
      </w:pPr>
    </w:p>
    <w:p w14:paraId="1853835C" w14:textId="77777777" w:rsidR="00F57538" w:rsidRPr="0012762D" w:rsidRDefault="00F57538" w:rsidP="002D2715">
      <w:pPr>
        <w:jc w:val="both"/>
        <w:rPr>
          <w:rFonts w:ascii="Times New Roman" w:hAnsi="Times New Roman"/>
          <w:b/>
          <w:color w:val="030303"/>
          <w:sz w:val="24"/>
          <w:szCs w:val="24"/>
        </w:rPr>
      </w:pPr>
      <w:r w:rsidRPr="0012762D">
        <w:rPr>
          <w:rFonts w:ascii="Times New Roman" w:hAnsi="Times New Roman"/>
          <w:b/>
          <w:color w:val="030303"/>
          <w:sz w:val="24"/>
          <w:szCs w:val="24"/>
        </w:rPr>
        <w:t>Poslední klient bude přijat 15 minut před koncem provozní doby informačního centra.</w:t>
      </w:r>
    </w:p>
    <w:p w14:paraId="56E31672" w14:textId="77777777" w:rsidR="00F57538" w:rsidRDefault="00F57538" w:rsidP="009D22BB">
      <w:pPr>
        <w:widowControl w:val="0"/>
        <w:adjustRightInd w:val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0E0EBD4" w14:textId="77777777" w:rsidR="00F57538" w:rsidRPr="005C58B2" w:rsidRDefault="00F57538" w:rsidP="009D22BB">
      <w:pPr>
        <w:widowControl w:val="0"/>
        <w:adjustRightInd w:val="0"/>
        <w:jc w:val="both"/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</w:pPr>
      <w:r w:rsidRPr="005C58B2">
        <w:rPr>
          <w:rFonts w:ascii="Times New Roman" w:hAnsi="Times New Roman"/>
          <w:b/>
          <w:sz w:val="28"/>
          <w:szCs w:val="28"/>
          <w:u w:val="single"/>
        </w:rPr>
        <w:t>Nahlížení do spisů</w:t>
      </w:r>
    </w:p>
    <w:p w14:paraId="2FC40ABE" w14:textId="77777777" w:rsidR="00F57538" w:rsidRDefault="00F57538" w:rsidP="00822768">
      <w:pPr>
        <w:widowControl w:val="0"/>
        <w:adjustRightInd w:val="0"/>
        <w:spacing w:after="0" w:line="240" w:lineRule="auto"/>
        <w:jc w:val="both"/>
        <w:rPr>
          <w:rStyle w:val="Siln"/>
          <w:rFonts w:ascii="Times New Roman" w:hAnsi="Times New Roman"/>
          <w:bCs/>
          <w:sz w:val="24"/>
          <w:szCs w:val="24"/>
        </w:rPr>
      </w:pPr>
      <w:r w:rsidRPr="00822768">
        <w:rPr>
          <w:rStyle w:val="Siln"/>
          <w:rFonts w:ascii="Times New Roman" w:hAnsi="Times New Roman"/>
          <w:bCs/>
          <w:sz w:val="24"/>
          <w:szCs w:val="24"/>
        </w:rPr>
        <w:t>Nahlížení do soudních spisů včetně elektronických spisů v informačním systému CEPR (elektronický platební rozkaz)</w:t>
      </w:r>
      <w:r>
        <w:rPr>
          <w:rStyle w:val="Siln"/>
          <w:rFonts w:ascii="Times New Roman" w:hAnsi="Times New Roman"/>
          <w:bCs/>
          <w:sz w:val="24"/>
          <w:szCs w:val="24"/>
        </w:rPr>
        <w:t xml:space="preserve"> a</w:t>
      </w:r>
      <w:r w:rsidRPr="00822768">
        <w:rPr>
          <w:rStyle w:val="Siln"/>
          <w:rFonts w:ascii="Times New Roman" w:hAnsi="Times New Roman"/>
          <w:bCs/>
          <w:sz w:val="24"/>
          <w:szCs w:val="24"/>
        </w:rPr>
        <w:t xml:space="preserve"> pořizování kopií z nich (oproti zpoplatnění)</w:t>
      </w:r>
      <w:r>
        <w:rPr>
          <w:rStyle w:val="Siln"/>
          <w:rFonts w:ascii="Times New Roman" w:hAnsi="Times New Roman"/>
          <w:bCs/>
          <w:sz w:val="24"/>
          <w:szCs w:val="24"/>
        </w:rPr>
        <w:t xml:space="preserve"> lze</w:t>
      </w:r>
      <w:r w:rsidRPr="00822768">
        <w:rPr>
          <w:rStyle w:val="Siln"/>
          <w:rFonts w:ascii="Times New Roman" w:hAnsi="Times New Roman"/>
          <w:bCs/>
          <w:sz w:val="24"/>
          <w:szCs w:val="24"/>
        </w:rPr>
        <w:t xml:space="preserve"> na žádost účastníků</w:t>
      </w:r>
      <w:r>
        <w:rPr>
          <w:rStyle w:val="Siln"/>
          <w:rFonts w:ascii="Times New Roman" w:hAnsi="Times New Roman"/>
          <w:bCs/>
          <w:sz w:val="24"/>
          <w:szCs w:val="24"/>
        </w:rPr>
        <w:t>,</w:t>
      </w:r>
      <w:r w:rsidRPr="00822768">
        <w:rPr>
          <w:rStyle w:val="Siln"/>
          <w:rFonts w:ascii="Times New Roman" w:hAnsi="Times New Roman"/>
          <w:bCs/>
          <w:sz w:val="24"/>
          <w:szCs w:val="24"/>
        </w:rPr>
        <w:t xml:space="preserve"> </w:t>
      </w:r>
      <w:r w:rsidRPr="00822768">
        <w:rPr>
          <w:rStyle w:val="Siln"/>
          <w:rFonts w:ascii="Times New Roman" w:hAnsi="Times New Roman"/>
          <w:bCs/>
          <w:sz w:val="24"/>
          <w:szCs w:val="24"/>
          <w:u w:val="single"/>
        </w:rPr>
        <w:t xml:space="preserve">a to po předchozím objednání; </w:t>
      </w:r>
      <w:r>
        <w:rPr>
          <w:rStyle w:val="Siln"/>
          <w:rFonts w:ascii="Times New Roman" w:hAnsi="Times New Roman"/>
          <w:bCs/>
          <w:sz w:val="24"/>
          <w:szCs w:val="24"/>
          <w:u w:val="single"/>
        </w:rPr>
        <w:t>(</w:t>
      </w:r>
      <w:r w:rsidRPr="0012762D">
        <w:rPr>
          <w:rStyle w:val="Siln"/>
          <w:rFonts w:ascii="Times New Roman" w:hAnsi="Times New Roman"/>
          <w:bCs/>
          <w:sz w:val="24"/>
          <w:szCs w:val="24"/>
        </w:rPr>
        <w:t>objednat k nahlédnutí lze nejvýše 15 spisů najednou).</w:t>
      </w:r>
    </w:p>
    <w:p w14:paraId="0EDCF5FD" w14:textId="77777777" w:rsidR="00F57538" w:rsidRPr="0012762D" w:rsidRDefault="00F57538" w:rsidP="00822768">
      <w:pPr>
        <w:widowControl w:val="0"/>
        <w:adjustRightInd w:val="0"/>
        <w:spacing w:after="0" w:line="240" w:lineRule="auto"/>
        <w:jc w:val="both"/>
        <w:rPr>
          <w:rStyle w:val="Siln"/>
          <w:rFonts w:ascii="Times New Roman" w:hAnsi="Times New Roman"/>
          <w:b w:val="0"/>
          <w:color w:val="030303"/>
          <w:sz w:val="24"/>
          <w:szCs w:val="24"/>
          <w:lang w:eastAsia="cs-CZ"/>
        </w:rPr>
      </w:pPr>
    </w:p>
    <w:p w14:paraId="4DD5B204" w14:textId="77777777" w:rsidR="00F57538" w:rsidRPr="00822768" w:rsidRDefault="00F57538" w:rsidP="0082276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u w:val="single"/>
          <w:lang w:eastAsia="cs-CZ"/>
        </w:rPr>
      </w:pP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>Pokud se neobjednáte předem nebo zašlete svou žádost těsně před návštěvou soudu, bude vám vyhověno pouze v případě, že spis bude k dispozici a umožní to kapacita informačního centra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>.</w:t>
      </w:r>
    </w:p>
    <w:p w14:paraId="1A1B2BC2" w14:textId="77777777" w:rsidR="00F57538" w:rsidRDefault="00F57538" w:rsidP="0082276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 w:rsidRPr="00822768"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Dodržujte, prosím dohodnutý čas a termín pro nahlížení. </w:t>
      </w: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>Jestliže se nebudete moci dostavit v dohodnutém termínu, sdělte tuto skutečnost telefonicky na výše uvedená telefonní čísla.</w:t>
      </w:r>
    </w:p>
    <w:p w14:paraId="1F6A5EF6" w14:textId="77777777" w:rsidR="00F57538" w:rsidRPr="00822768" w:rsidRDefault="00F57538" w:rsidP="0082276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4EC9C0A8" w14:textId="77777777" w:rsidR="00F57538" w:rsidRPr="00822768" w:rsidRDefault="00F57538" w:rsidP="0082276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 w:rsidRPr="00822768">
        <w:rPr>
          <w:rFonts w:ascii="Times New Roman" w:hAnsi="Times New Roman"/>
          <w:b/>
          <w:color w:val="030303"/>
          <w:sz w:val="24"/>
          <w:szCs w:val="24"/>
          <w:lang w:eastAsia="cs-CZ"/>
        </w:rPr>
        <w:t>Poslední účastník bude přijat 15 minut před koncem provozní doby informačního centra.</w:t>
      </w: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 xml:space="preserve"> Svůj příchod se snažte přizpůsobit časové náročnosti Vámi požadované služby.</w:t>
      </w:r>
    </w:p>
    <w:p w14:paraId="2CF0DD33" w14:textId="77777777" w:rsidR="00F57538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</w:p>
    <w:p w14:paraId="2F62C425" w14:textId="77777777" w:rsidR="00F57538" w:rsidRDefault="00F57538" w:rsidP="00256EDA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 w:rsidRPr="00822768">
        <w:rPr>
          <w:rFonts w:ascii="Times New Roman" w:hAnsi="Times New Roman"/>
          <w:color w:val="030303"/>
          <w:sz w:val="24"/>
          <w:szCs w:val="24"/>
        </w:rPr>
        <w:t>Každému, kdo na tom má právní zájem nebo</w:t>
      </w:r>
      <w:r>
        <w:rPr>
          <w:rFonts w:ascii="Times New Roman" w:hAnsi="Times New Roman"/>
          <w:color w:val="030303"/>
          <w:sz w:val="24"/>
          <w:szCs w:val="24"/>
        </w:rPr>
        <w:t xml:space="preserve"> kdo pro to má vážné důvody, </w:t>
      </w:r>
      <w:r w:rsidRPr="00822768">
        <w:rPr>
          <w:rFonts w:ascii="Times New Roman" w:hAnsi="Times New Roman"/>
          <w:color w:val="030303"/>
          <w:sz w:val="24"/>
          <w:szCs w:val="24"/>
        </w:rPr>
        <w:t xml:space="preserve">předseda senátu na žádost povolí, aby nahlédl do spisu a aby si z něho </w:t>
      </w:r>
      <w:proofErr w:type="gramStart"/>
      <w:r w:rsidRPr="00822768">
        <w:rPr>
          <w:rFonts w:ascii="Times New Roman" w:hAnsi="Times New Roman"/>
          <w:color w:val="030303"/>
          <w:sz w:val="24"/>
          <w:szCs w:val="24"/>
        </w:rPr>
        <w:t>činil  výpisy</w:t>
      </w:r>
      <w:proofErr w:type="gramEnd"/>
      <w:r w:rsidRPr="00822768">
        <w:rPr>
          <w:rFonts w:ascii="Times New Roman" w:hAnsi="Times New Roman"/>
          <w:color w:val="030303"/>
          <w:sz w:val="24"/>
          <w:szCs w:val="24"/>
        </w:rPr>
        <w:t xml:space="preserve"> nebo opisy, ledaže jde o spis, o němž právní předpisy stanoví, že jeho obsah musí zůstat utajen.</w:t>
      </w: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>  </w:t>
      </w:r>
    </w:p>
    <w:p w14:paraId="7B0B9861" w14:textId="77777777" w:rsidR="00F57538" w:rsidRPr="00822768" w:rsidRDefault="00F57538" w:rsidP="00256EDA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06E1B262" w14:textId="77777777" w:rsidR="00F57538" w:rsidRPr="00256EDA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 xml:space="preserve">O tom, že bylo do spisu nahlédnuto, pořídí pracovnice informačního centra záznam, 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>v</w:t>
      </w: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 xml:space="preserve"> němž uvede označení účastníka nebo jeho zástupce, který do spisu nahlédl, a časový údaj o délce studia spisu, záznam </w:t>
      </w:r>
      <w:proofErr w:type="gramStart"/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>opatří</w:t>
      </w:r>
      <w:proofErr w:type="gramEnd"/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 xml:space="preserve"> datem a svým podpisem; záznam podepíše též žadatel.</w:t>
      </w:r>
    </w:p>
    <w:p w14:paraId="1B8517DF" w14:textId="77777777" w:rsidR="00F57538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</w:pPr>
    </w:p>
    <w:p w14:paraId="5BF17750" w14:textId="77777777" w:rsidR="00F57538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</w:pPr>
    </w:p>
    <w:p w14:paraId="597B25D5" w14:textId="77777777" w:rsidR="00F57538" w:rsidRPr="005C58B2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</w:pPr>
      <w:r w:rsidRPr="005C58B2"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  <w:lastRenderedPageBreak/>
        <w:t>Pořizování kopií ze spisů</w:t>
      </w:r>
    </w:p>
    <w:p w14:paraId="64673A30" w14:textId="77777777" w:rsidR="00F57538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</w:p>
    <w:p w14:paraId="67302D29" w14:textId="77777777" w:rsidR="00F57538" w:rsidRPr="00822768" w:rsidRDefault="00F57538" w:rsidP="0082276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 xml:space="preserve">Budete-li žádat pořízení </w:t>
      </w:r>
      <w:r w:rsidRPr="00822768">
        <w:rPr>
          <w:rFonts w:ascii="Times New Roman" w:hAnsi="Times New Roman"/>
          <w:b/>
          <w:color w:val="030303"/>
          <w:sz w:val="24"/>
          <w:szCs w:val="24"/>
          <w:lang w:eastAsia="cs-CZ"/>
        </w:rPr>
        <w:t>kopie dokumentů ze spisu</w:t>
      </w: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>, je výhodnější použít k tomuto účelu vlastní fotoaparát/scanner, pomocí něhož lze pořídit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 xml:space="preserve"> </w:t>
      </w:r>
      <w:r w:rsidRPr="00583B47">
        <w:rPr>
          <w:rFonts w:ascii="Times New Roman" w:hAnsi="Times New Roman"/>
          <w:b/>
          <w:color w:val="030303"/>
          <w:sz w:val="24"/>
          <w:szCs w:val="24"/>
          <w:u w:val="single"/>
          <w:lang w:eastAsia="cs-CZ"/>
        </w:rPr>
        <w:t>bez poplatku</w:t>
      </w: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 xml:space="preserve"> neomezené množství kopií. Vyhotovení kopií zaměstnanci informačního centra je zpoplatněno dle zákona č. 549/1991 Sb., o soudních poplatcích,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 xml:space="preserve"> v platném znění,</w:t>
      </w: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 xml:space="preserve"> a to:</w:t>
      </w:r>
    </w:p>
    <w:p w14:paraId="3E41630C" w14:textId="513886C3" w:rsidR="00F57538" w:rsidRPr="00822768" w:rsidRDefault="00F57538" w:rsidP="00822768">
      <w:pPr>
        <w:pStyle w:val="Odstavecseseznamem"/>
        <w:widowControl w:val="0"/>
        <w:numPr>
          <w:ilvl w:val="0"/>
          <w:numId w:val="3"/>
        </w:numPr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 w:rsidRPr="00822768">
        <w:rPr>
          <w:rFonts w:ascii="Times New Roman" w:hAnsi="Times New Roman"/>
          <w:color w:val="030303"/>
          <w:sz w:val="24"/>
          <w:szCs w:val="24"/>
          <w:u w:val="single"/>
          <w:lang w:eastAsia="cs-CZ"/>
        </w:rPr>
        <w:t>vyhotovení kopie (fotokopie) listin</w:t>
      </w: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 xml:space="preserve">, protokolu, příloh, záznamů a jiných částí spisů vedených soudem za každou i započatou stránku 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>20</w:t>
      </w:r>
      <w:r w:rsidRPr="00822768"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 Kč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 </w:t>
      </w:r>
    </w:p>
    <w:p w14:paraId="4F51BABE" w14:textId="17CA2FA6" w:rsidR="001418CF" w:rsidRPr="001418CF" w:rsidRDefault="00F57538" w:rsidP="00702E29">
      <w:pPr>
        <w:pStyle w:val="Odstavecseseznamem"/>
        <w:widowControl w:val="0"/>
        <w:numPr>
          <w:ilvl w:val="0"/>
          <w:numId w:val="3"/>
        </w:numPr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 w:rsidRPr="00822768">
        <w:rPr>
          <w:rFonts w:ascii="Times New Roman" w:hAnsi="Times New Roman"/>
          <w:color w:val="030303"/>
          <w:sz w:val="24"/>
          <w:szCs w:val="24"/>
          <w:u w:val="single"/>
          <w:lang w:eastAsia="cs-CZ"/>
        </w:rPr>
        <w:t>vyhotovení stejnopisu (opisu) rozhodnutí a protokolu</w:t>
      </w: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 xml:space="preserve"> za každou i započatou stránku </w:t>
      </w:r>
      <w:r w:rsidRPr="00822768">
        <w:rPr>
          <w:rFonts w:ascii="Times New Roman" w:hAnsi="Times New Roman"/>
          <w:b/>
          <w:color w:val="030303"/>
          <w:sz w:val="24"/>
          <w:szCs w:val="24"/>
          <w:lang w:eastAsia="cs-CZ"/>
        </w:rPr>
        <w:t>7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>0</w:t>
      </w:r>
      <w:r w:rsidRPr="00822768"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 Kč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 </w:t>
      </w:r>
    </w:p>
    <w:p w14:paraId="2BF620E4" w14:textId="77777777" w:rsidR="00F57538" w:rsidRPr="004368C8" w:rsidRDefault="00F57538" w:rsidP="004368C8">
      <w:pPr>
        <w:widowControl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</w:p>
    <w:p w14:paraId="1C589BE7" w14:textId="77777777" w:rsidR="00F57538" w:rsidRDefault="00F57538" w:rsidP="0082276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>V případě, že budete požadovat vyhotovení kopií ze soudního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 xml:space="preserve"> spisu ve větším rozsahu, bude v</w:t>
      </w: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>aše žádost vyřízena v přiměřené lhůtě s ohledem na kapacitní možnosti informačního centra.</w:t>
      </w:r>
    </w:p>
    <w:p w14:paraId="0E61B4ED" w14:textId="77777777" w:rsidR="00F57538" w:rsidRDefault="00F57538" w:rsidP="0082276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</w:p>
    <w:p w14:paraId="5566B0ED" w14:textId="77777777" w:rsidR="00F57538" w:rsidRPr="00822768" w:rsidRDefault="00F57538" w:rsidP="0082276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</w:p>
    <w:p w14:paraId="5F9E6337" w14:textId="77777777" w:rsidR="00F57538" w:rsidRPr="005C58B2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</w:pPr>
      <w:r w:rsidRPr="005C58B2"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  <w:t>Studium spisů z vědeckých důvodů</w:t>
      </w:r>
    </w:p>
    <w:p w14:paraId="5A511D21" w14:textId="77777777" w:rsidR="00F57538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</w:p>
    <w:p w14:paraId="74D76742" w14:textId="77777777" w:rsidR="00F57538" w:rsidRDefault="00F57538" w:rsidP="00863DD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 w:rsidRPr="007E1547">
        <w:rPr>
          <w:rFonts w:ascii="Times New Roman" w:hAnsi="Times New Roman"/>
          <w:color w:val="030303"/>
          <w:sz w:val="24"/>
          <w:szCs w:val="24"/>
          <w:lang w:eastAsia="cs-CZ"/>
        </w:rPr>
        <w:t>Studium spisů z vědeckých (výzkumných) důvodů ve věcech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 xml:space="preserve"> soudy</w:t>
      </w:r>
      <w:r w:rsidRPr="007E1547">
        <w:rPr>
          <w:rFonts w:ascii="Times New Roman" w:hAnsi="Times New Roman"/>
          <w:color w:val="030303"/>
          <w:sz w:val="24"/>
          <w:szCs w:val="24"/>
          <w:lang w:eastAsia="cs-CZ"/>
        </w:rPr>
        <w:t xml:space="preserve"> pravomocně rozhodnutých povoluje předseda soudu, který spravuje spisovnu, kde je spis uložen, na základě písemné žádosti, která musí být potvrzena (doručena) </w:t>
      </w:r>
      <w:r w:rsidRPr="00D64795">
        <w:rPr>
          <w:rFonts w:ascii="Times New Roman" w:hAnsi="Times New Roman"/>
          <w:b/>
          <w:color w:val="030303"/>
          <w:sz w:val="24"/>
          <w:szCs w:val="24"/>
          <w:lang w:eastAsia="cs-CZ"/>
        </w:rPr>
        <w:t>organizací</w:t>
      </w:r>
      <w:r w:rsidRPr="007E1547">
        <w:rPr>
          <w:rFonts w:ascii="Times New Roman" w:hAnsi="Times New Roman"/>
          <w:color w:val="030303"/>
          <w:sz w:val="24"/>
          <w:szCs w:val="24"/>
          <w:lang w:eastAsia="cs-CZ"/>
        </w:rPr>
        <w:t>, pro kterou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>,</w:t>
      </w:r>
      <w:r w:rsidRPr="007E1547">
        <w:rPr>
          <w:rFonts w:ascii="Times New Roman" w:hAnsi="Times New Roman"/>
          <w:color w:val="030303"/>
          <w:sz w:val="24"/>
          <w:szCs w:val="24"/>
          <w:lang w:eastAsia="cs-CZ"/>
        </w:rPr>
        <w:t xml:space="preserve"> nebo 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 xml:space="preserve">           </w:t>
      </w:r>
      <w:r w:rsidRPr="007E1547">
        <w:rPr>
          <w:rFonts w:ascii="Times New Roman" w:hAnsi="Times New Roman"/>
          <w:color w:val="030303"/>
          <w:sz w:val="24"/>
          <w:szCs w:val="24"/>
          <w:lang w:eastAsia="cs-CZ"/>
        </w:rPr>
        <w:t>v jejímž zájmu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>,</w:t>
      </w:r>
      <w:r w:rsidRPr="007E1547">
        <w:rPr>
          <w:rFonts w:ascii="Times New Roman" w:hAnsi="Times New Roman"/>
          <w:color w:val="030303"/>
          <w:sz w:val="24"/>
          <w:szCs w:val="24"/>
          <w:lang w:eastAsia="cs-CZ"/>
        </w:rPr>
        <w:t xml:space="preserve"> je studium prováděno.</w:t>
      </w:r>
    </w:p>
    <w:p w14:paraId="06A13AE1" w14:textId="77777777" w:rsidR="00F57538" w:rsidRPr="007E1547" w:rsidRDefault="00F57538" w:rsidP="00863DD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725C6C6D" w14:textId="77777777" w:rsidR="00F57538" w:rsidRPr="007E1547" w:rsidRDefault="00F57538" w:rsidP="00863DD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 w:rsidRPr="007E1547">
        <w:rPr>
          <w:rFonts w:ascii="Times New Roman" w:hAnsi="Times New Roman"/>
          <w:color w:val="030303"/>
          <w:sz w:val="24"/>
          <w:szCs w:val="24"/>
          <w:lang w:eastAsia="cs-CZ"/>
        </w:rPr>
        <w:t>Studium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 xml:space="preserve"> spisů uvedených shora </w:t>
      </w:r>
      <w:r w:rsidRPr="00D64795">
        <w:rPr>
          <w:rFonts w:ascii="Times New Roman" w:hAnsi="Times New Roman"/>
          <w:b/>
          <w:color w:val="030303"/>
          <w:sz w:val="24"/>
          <w:szCs w:val="24"/>
          <w:lang w:eastAsia="cs-CZ"/>
        </w:rPr>
        <w:t>soukromým osobám</w:t>
      </w:r>
      <w:r w:rsidRPr="007E1547">
        <w:rPr>
          <w:rFonts w:ascii="Times New Roman" w:hAnsi="Times New Roman"/>
          <w:color w:val="030303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 xml:space="preserve">povoluje </w:t>
      </w:r>
      <w:r w:rsidRPr="007E1547">
        <w:rPr>
          <w:rFonts w:ascii="Times New Roman" w:hAnsi="Times New Roman"/>
          <w:color w:val="030303"/>
          <w:sz w:val="24"/>
          <w:szCs w:val="24"/>
          <w:lang w:eastAsia="cs-CZ"/>
        </w:rPr>
        <w:t>předseda krajského soudu v mimořádných případech. V případě p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>ochybnosti si vyžádá stanovisko Ministerstva spravedlnosti ČR.</w:t>
      </w:r>
    </w:p>
    <w:p w14:paraId="5EB8959F" w14:textId="77777777" w:rsidR="00F57538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</w:p>
    <w:p w14:paraId="6A50D0B2" w14:textId="77777777" w:rsidR="00F57538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</w:pPr>
    </w:p>
    <w:p w14:paraId="396337FF" w14:textId="77777777" w:rsidR="00F57538" w:rsidRPr="005C58B2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</w:pPr>
      <w:r w:rsidRPr="005C58B2"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  <w:t>Informační centrum</w:t>
      </w:r>
    </w:p>
    <w:p w14:paraId="2E680ABA" w14:textId="77777777" w:rsidR="00F57538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</w:p>
    <w:p w14:paraId="68705A49" w14:textId="77777777" w:rsidR="00F57538" w:rsidRPr="002E15EC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 w:rsidRPr="002E15EC">
        <w:rPr>
          <w:rFonts w:ascii="Times New Roman" w:hAnsi="Times New Roman"/>
          <w:color w:val="030303"/>
          <w:sz w:val="24"/>
          <w:szCs w:val="24"/>
          <w:lang w:eastAsia="cs-CZ"/>
        </w:rPr>
        <w:t>Informační centrum poskytuje účastníkům řízení a občanům osobně, telefonicky a prostřednictvím shora uvedené e-mailové adresy tyto služby:</w:t>
      </w:r>
    </w:p>
    <w:p w14:paraId="39447EC2" w14:textId="77777777" w:rsidR="00F57538" w:rsidRPr="009D22BB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</w:p>
    <w:p w14:paraId="13BFA2F5" w14:textId="77777777" w:rsidR="00F57538" w:rsidRPr="00BC00F8" w:rsidRDefault="00F57538" w:rsidP="00BC00F8">
      <w:pPr>
        <w:pStyle w:val="Odstavecseseznamem"/>
        <w:widowControl w:val="0"/>
        <w:numPr>
          <w:ilvl w:val="0"/>
          <w:numId w:val="4"/>
        </w:numPr>
        <w:adjustRightInd w:val="0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 w:rsidRPr="00BC00F8">
        <w:rPr>
          <w:rFonts w:ascii="Times New Roman" w:hAnsi="Times New Roman"/>
          <w:color w:val="030303"/>
          <w:sz w:val="24"/>
          <w:szCs w:val="24"/>
          <w:lang w:eastAsia="cs-CZ"/>
        </w:rPr>
        <w:t xml:space="preserve">informace o stavu a průběhu soudních řízení probíhajících u okresního soudu </w:t>
      </w:r>
      <w:r w:rsidRPr="00BC00F8">
        <w:rPr>
          <w:rFonts w:ascii="Times New Roman" w:hAnsi="Times New Roman"/>
          <w:b/>
          <w:color w:val="030303"/>
          <w:sz w:val="24"/>
          <w:szCs w:val="24"/>
          <w:u w:val="single"/>
          <w:lang w:eastAsia="cs-CZ"/>
        </w:rPr>
        <w:t>s výjimkou</w:t>
      </w:r>
      <w:r w:rsidRPr="00BC00F8"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 informací podle zákona č. 106/1999 Sb.</w:t>
      </w:r>
      <w:r w:rsidRPr="00BC00F8">
        <w:rPr>
          <w:rFonts w:ascii="Times New Roman" w:hAnsi="Times New Roman"/>
          <w:color w:val="030303"/>
          <w:sz w:val="24"/>
          <w:szCs w:val="24"/>
          <w:lang w:eastAsia="cs-CZ"/>
        </w:rPr>
        <w:t xml:space="preserve">       </w:t>
      </w:r>
    </w:p>
    <w:p w14:paraId="39DB599C" w14:textId="77777777" w:rsidR="00F57538" w:rsidRDefault="00F57538" w:rsidP="00BC00F8">
      <w:pPr>
        <w:widowControl w:val="0"/>
        <w:adjustRightInd w:val="0"/>
        <w:spacing w:after="0" w:line="240" w:lineRule="auto"/>
        <w:ind w:left="720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>
        <w:rPr>
          <w:rFonts w:ascii="Times New Roman" w:hAnsi="Times New Roman"/>
          <w:color w:val="030303"/>
          <w:sz w:val="24"/>
          <w:szCs w:val="24"/>
          <w:lang w:eastAsia="cs-CZ"/>
        </w:rPr>
        <w:t xml:space="preserve">(např. zda byl podán návrh na zahájení řízení; kdo je zákonným soudcem; kdy a kde se bude konat jednání, zda bylo jednání odročeno a sdělení nového termínu; zda byl proti vydanému rozhodnutí podán opravný prostředek; zda je rozhodnutí v právní </w:t>
      </w:r>
      <w:proofErr w:type="gramStart"/>
      <w:r>
        <w:rPr>
          <w:rFonts w:ascii="Times New Roman" w:hAnsi="Times New Roman"/>
          <w:color w:val="030303"/>
          <w:sz w:val="24"/>
          <w:szCs w:val="24"/>
          <w:lang w:eastAsia="cs-CZ"/>
        </w:rPr>
        <w:t>moci;…</w:t>
      </w:r>
      <w:proofErr w:type="gramEnd"/>
      <w:r>
        <w:rPr>
          <w:rFonts w:ascii="Times New Roman" w:hAnsi="Times New Roman"/>
          <w:color w:val="030303"/>
          <w:sz w:val="24"/>
          <w:szCs w:val="24"/>
          <w:lang w:eastAsia="cs-CZ"/>
        </w:rPr>
        <w:t>)</w:t>
      </w:r>
      <w:r w:rsidRPr="005C58B2"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   </w:t>
      </w:r>
    </w:p>
    <w:p w14:paraId="2F098FE3" w14:textId="77777777" w:rsidR="00F57538" w:rsidRPr="005C58B2" w:rsidRDefault="00F57538" w:rsidP="00BC00F8">
      <w:pPr>
        <w:widowControl w:val="0"/>
        <w:adjustRightInd w:val="0"/>
        <w:spacing w:after="0" w:line="240" w:lineRule="auto"/>
        <w:ind w:left="720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 w:rsidRPr="005C58B2"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                                  </w:t>
      </w:r>
    </w:p>
    <w:p w14:paraId="1CE1C59E" w14:textId="77777777" w:rsidR="00F57538" w:rsidRPr="00BC00F8" w:rsidRDefault="00F57538" w:rsidP="00BC00F8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00F8">
        <w:rPr>
          <w:rFonts w:ascii="Times New Roman" w:hAnsi="Times New Roman"/>
          <w:b/>
          <w:sz w:val="24"/>
          <w:szCs w:val="24"/>
        </w:rPr>
        <w:t>vyznačuje doložky právní moci a vykonatelnosti na stejnopisy rozhodnutí</w:t>
      </w:r>
    </w:p>
    <w:p w14:paraId="1C67032F" w14:textId="77777777" w:rsidR="00F57538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36F1F22C" w14:textId="77777777" w:rsidR="00F57538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7AE4627D" w14:textId="77777777" w:rsidR="00F57538" w:rsidRPr="004472FD" w:rsidRDefault="00F57538" w:rsidP="004472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2FD">
        <w:rPr>
          <w:rFonts w:ascii="Times New Roman" w:hAnsi="Times New Roman"/>
          <w:sz w:val="24"/>
          <w:szCs w:val="24"/>
        </w:rPr>
        <w:t>Info</w:t>
      </w:r>
      <w:r>
        <w:rPr>
          <w:rFonts w:ascii="Times New Roman" w:hAnsi="Times New Roman"/>
          <w:sz w:val="24"/>
          <w:szCs w:val="24"/>
        </w:rPr>
        <w:t xml:space="preserve">rmační </w:t>
      </w:r>
      <w:r w:rsidRPr="004472FD">
        <w:rPr>
          <w:rFonts w:ascii="Times New Roman" w:hAnsi="Times New Roman"/>
          <w:sz w:val="24"/>
          <w:szCs w:val="24"/>
        </w:rPr>
        <w:t xml:space="preserve">centrum </w:t>
      </w:r>
      <w:r w:rsidRPr="004472FD">
        <w:rPr>
          <w:rFonts w:ascii="Times New Roman" w:hAnsi="Times New Roman"/>
          <w:b/>
          <w:sz w:val="24"/>
          <w:szCs w:val="24"/>
          <w:u w:val="single"/>
        </w:rPr>
        <w:t>nenahrazuje podatelnu a elektronickou podatelnu</w:t>
      </w:r>
      <w:r w:rsidRPr="004472FD">
        <w:rPr>
          <w:rFonts w:ascii="Times New Roman" w:hAnsi="Times New Roman"/>
          <w:sz w:val="24"/>
          <w:szCs w:val="24"/>
        </w:rPr>
        <w:t xml:space="preserve"> soudu určenou k podání žalob a podání ke spisovým značkám.</w:t>
      </w:r>
    </w:p>
    <w:p w14:paraId="26A353D1" w14:textId="77777777" w:rsidR="00F57538" w:rsidRDefault="00F57538" w:rsidP="004472FD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D33CE2" w14:textId="77777777" w:rsidR="00F57538" w:rsidRPr="004472FD" w:rsidRDefault="00F57538" w:rsidP="004472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72FD">
        <w:rPr>
          <w:rFonts w:ascii="Times New Roman" w:hAnsi="Times New Roman"/>
          <w:b/>
          <w:sz w:val="24"/>
          <w:szCs w:val="24"/>
        </w:rPr>
        <w:t xml:space="preserve">Prostřednictvím informačního centra se </w:t>
      </w:r>
      <w:r w:rsidRPr="004472FD">
        <w:rPr>
          <w:rFonts w:ascii="Times New Roman" w:hAnsi="Times New Roman"/>
          <w:b/>
          <w:sz w:val="24"/>
          <w:szCs w:val="24"/>
          <w:u w:val="single"/>
        </w:rPr>
        <w:t>neposkytují všeobecné informace ani právní poradenství</w:t>
      </w:r>
      <w:r w:rsidRPr="004472FD">
        <w:rPr>
          <w:rFonts w:ascii="Times New Roman" w:hAnsi="Times New Roman"/>
          <w:b/>
          <w:sz w:val="24"/>
          <w:szCs w:val="24"/>
        </w:rPr>
        <w:t>. S</w:t>
      </w:r>
      <w:r>
        <w:rPr>
          <w:rFonts w:ascii="Times New Roman" w:hAnsi="Times New Roman"/>
          <w:b/>
          <w:sz w:val="24"/>
          <w:szCs w:val="24"/>
        </w:rPr>
        <w:t>e</w:t>
      </w:r>
      <w:r w:rsidRPr="004472FD">
        <w:rPr>
          <w:rFonts w:ascii="Times New Roman" w:hAnsi="Times New Roman"/>
          <w:b/>
          <w:sz w:val="24"/>
          <w:szCs w:val="24"/>
        </w:rPr>
        <w:t> žádostmi o právní radu je nutné</w:t>
      </w:r>
      <w:r>
        <w:rPr>
          <w:rFonts w:ascii="Times New Roman" w:hAnsi="Times New Roman"/>
          <w:b/>
          <w:sz w:val="24"/>
          <w:szCs w:val="24"/>
        </w:rPr>
        <w:t xml:space="preserve"> se obrátit </w:t>
      </w:r>
      <w:r w:rsidRPr="004472FD">
        <w:rPr>
          <w:rFonts w:ascii="Times New Roman" w:hAnsi="Times New Roman"/>
          <w:b/>
          <w:sz w:val="24"/>
          <w:szCs w:val="24"/>
        </w:rPr>
        <w:t>na profesionálního poskytovatele právních služeb.</w:t>
      </w:r>
    </w:p>
    <w:p w14:paraId="5CD3A0A3" w14:textId="77777777" w:rsidR="00F57538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3DC674B1" w14:textId="77777777" w:rsidR="00F57538" w:rsidRPr="0012762D" w:rsidRDefault="00F57538" w:rsidP="0016733D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 w:rsidRPr="0012762D">
        <w:rPr>
          <w:rFonts w:ascii="Times New Roman" w:hAnsi="Times New Roman"/>
          <w:b/>
          <w:color w:val="030303"/>
          <w:sz w:val="24"/>
          <w:szCs w:val="24"/>
          <w:lang w:eastAsia="cs-CZ"/>
        </w:rPr>
        <w:t>SLUŽBY A INFORMACE POSKYTOVANÉ INFO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RMAČNÍM </w:t>
      </w:r>
      <w:r w:rsidRPr="0012762D"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CENTREM JIŽ </w:t>
      </w:r>
      <w:r w:rsidRPr="0012762D">
        <w:rPr>
          <w:rFonts w:ascii="Times New Roman" w:hAnsi="Times New Roman"/>
          <w:b/>
          <w:color w:val="030303"/>
          <w:sz w:val="24"/>
          <w:szCs w:val="24"/>
          <w:lang w:eastAsia="cs-CZ"/>
        </w:rPr>
        <w:lastRenderedPageBreak/>
        <w:t>NEBUDOU POSKYTOVÁNY JEDNOTLIVÝMI SOUDNÍMI ODDĚLENÍMI.</w:t>
      </w:r>
    </w:p>
    <w:p w14:paraId="01777E3A" w14:textId="77777777" w:rsidR="00F57538" w:rsidRPr="0012762D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603214F7" w14:textId="77777777" w:rsidR="00F57538" w:rsidRPr="0012762D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7C5B33C6" w14:textId="77777777" w:rsidR="00F57538" w:rsidRPr="0012762D" w:rsidRDefault="00F57538" w:rsidP="001276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762D">
        <w:rPr>
          <w:rFonts w:ascii="Times New Roman" w:hAnsi="Times New Roman"/>
          <w:b/>
          <w:sz w:val="24"/>
          <w:szCs w:val="24"/>
        </w:rPr>
        <w:t>INFORMAČNÍ CENTRUM JE MONITOROVÁNO KAMEROVÝM SYSTÉMEM A ZÁZNAMY JSOU UKLÁDÁNY.</w:t>
      </w:r>
    </w:p>
    <w:p w14:paraId="51DE3BBF" w14:textId="77777777" w:rsidR="00F57538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55A7024D" w14:textId="77777777" w:rsidR="00F57538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03101DBE" w14:textId="77777777" w:rsidR="00F57538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1C51A65E" w14:textId="77777777" w:rsidR="00F57538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</w:pPr>
      <w:r w:rsidRPr="0012762D"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  <w:t>Užitečné odkazy</w:t>
      </w:r>
    </w:p>
    <w:p w14:paraId="03681B4D" w14:textId="77777777" w:rsidR="00F57538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</w:pPr>
    </w:p>
    <w:p w14:paraId="4BEC1776" w14:textId="77777777" w:rsidR="00F57538" w:rsidRPr="00DA4ACC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0"/>
          <w:szCs w:val="20"/>
          <w:lang w:eastAsia="cs-CZ"/>
        </w:rPr>
      </w:pPr>
      <w:r w:rsidRPr="00DA4ACC">
        <w:rPr>
          <w:rFonts w:ascii="Times New Roman" w:hAnsi="Times New Roman"/>
          <w:color w:val="030303"/>
          <w:sz w:val="20"/>
          <w:szCs w:val="20"/>
          <w:lang w:eastAsia="cs-CZ"/>
        </w:rPr>
        <w:t>Přechod na odkaz: Ctrl + klepnutí</w:t>
      </w:r>
      <w:r>
        <w:rPr>
          <w:rFonts w:ascii="Times New Roman" w:hAnsi="Times New Roman"/>
          <w:color w:val="030303"/>
          <w:sz w:val="20"/>
          <w:szCs w:val="20"/>
          <w:lang w:eastAsia="cs-CZ"/>
        </w:rPr>
        <w:t xml:space="preserve"> na odkaz</w:t>
      </w:r>
    </w:p>
    <w:p w14:paraId="3B4CF670" w14:textId="77777777" w:rsidR="00F57538" w:rsidRPr="0012762D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</w:pPr>
    </w:p>
    <w:p w14:paraId="12970819" w14:textId="77777777" w:rsidR="00F57538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471E5FA7" w14:textId="77777777" w:rsidR="00F57538" w:rsidRPr="0012762D" w:rsidRDefault="00F57538" w:rsidP="0012762D">
      <w:pPr>
        <w:pStyle w:val="Odstavecseseznamem"/>
        <w:widowControl w:val="0"/>
        <w:numPr>
          <w:ilvl w:val="0"/>
          <w:numId w:val="4"/>
        </w:numPr>
        <w:adjustRightInd w:val="0"/>
        <w:spacing w:after="0" w:line="240" w:lineRule="auto"/>
        <w:rPr>
          <w:rStyle w:val="Hypertextovodkaz"/>
          <w:rFonts w:ascii="Times New Roman" w:hAnsi="Times New Roman"/>
          <w:b/>
          <w:sz w:val="24"/>
          <w:szCs w:val="24"/>
          <w:lang w:eastAsia="cs-CZ"/>
        </w:rPr>
      </w:pPr>
      <w:r w:rsidRPr="0012762D">
        <w:rPr>
          <w:rFonts w:ascii="Times New Roman" w:hAnsi="Times New Roman"/>
          <w:b/>
          <w:color w:val="030303"/>
          <w:sz w:val="24"/>
          <w:szCs w:val="24"/>
          <w:highlight w:val="yellow"/>
          <w:lang w:eastAsia="cs-CZ"/>
        </w:rPr>
        <w:t>Informace o průběhu řízení</w:t>
      </w:r>
      <w:r w:rsidRPr="0012762D"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 lze také získat na webových stránkách: </w:t>
      </w:r>
    </w:p>
    <w:p w14:paraId="734868D3" w14:textId="77777777" w:rsidR="00F57538" w:rsidRPr="00DA4ACC" w:rsidRDefault="00000000" w:rsidP="005C58B2">
      <w:pPr>
        <w:widowControl w:val="0"/>
        <w:adjustRightInd w:val="0"/>
        <w:spacing w:after="0" w:line="240" w:lineRule="auto"/>
        <w:rPr>
          <w:rStyle w:val="Hypertextovodkaz"/>
          <w:color w:val="auto"/>
          <w:szCs w:val="24"/>
          <w:u w:val="none"/>
        </w:rPr>
      </w:pPr>
      <w:hyperlink r:id="rId6" w:history="1">
        <w:r w:rsidR="00F57538" w:rsidRPr="000347B4">
          <w:rPr>
            <w:rStyle w:val="Hypertextovodkaz"/>
          </w:rPr>
          <w:t>http://infosoud.justice.cz/public/search.jsp</w:t>
        </w:r>
      </w:hyperlink>
      <w:r w:rsidR="00F57538">
        <w:t xml:space="preserve"> </w:t>
      </w:r>
    </w:p>
    <w:p w14:paraId="3BEA5AB8" w14:textId="77777777" w:rsidR="00F57538" w:rsidRDefault="00F57538" w:rsidP="005C58B2">
      <w:pPr>
        <w:widowControl w:val="0"/>
        <w:adjustRightInd w:val="0"/>
        <w:spacing w:after="0" w:line="240" w:lineRule="auto"/>
        <w:rPr>
          <w:rStyle w:val="Hypertextovodkaz"/>
          <w:rFonts w:ascii="Times New Roman" w:hAnsi="Times New Roman"/>
          <w:sz w:val="24"/>
          <w:szCs w:val="24"/>
          <w:lang w:eastAsia="cs-CZ"/>
        </w:rPr>
      </w:pPr>
    </w:p>
    <w:p w14:paraId="28A70642" w14:textId="77777777" w:rsidR="00F57538" w:rsidRPr="005C58B2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</w:p>
    <w:p w14:paraId="2AA7DB68" w14:textId="77777777" w:rsidR="00F57538" w:rsidRPr="0012762D" w:rsidRDefault="00F57538" w:rsidP="0012762D">
      <w:pPr>
        <w:pStyle w:val="Odstavecseseznamem"/>
        <w:widowControl w:val="0"/>
        <w:numPr>
          <w:ilvl w:val="0"/>
          <w:numId w:val="4"/>
        </w:numPr>
        <w:adjustRightInd w:val="0"/>
        <w:spacing w:after="0" w:line="240" w:lineRule="auto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 w:rsidRPr="0012762D">
        <w:rPr>
          <w:rFonts w:ascii="Times New Roman" w:hAnsi="Times New Roman"/>
          <w:b/>
          <w:color w:val="030303"/>
          <w:sz w:val="24"/>
          <w:szCs w:val="24"/>
          <w:highlight w:val="yellow"/>
          <w:lang w:eastAsia="cs-CZ"/>
        </w:rPr>
        <w:t>Informace o nařízených jednáních</w:t>
      </w:r>
      <w:r w:rsidRPr="0012762D"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 lze také získat na webových stránkách:</w:t>
      </w:r>
    </w:p>
    <w:p w14:paraId="0498FEED" w14:textId="77777777" w:rsidR="00F57538" w:rsidRPr="00DA4ACC" w:rsidRDefault="00000000" w:rsidP="005C58B2">
      <w:pPr>
        <w:widowControl w:val="0"/>
        <w:adjustRightInd w:val="0"/>
        <w:spacing w:after="0" w:line="240" w:lineRule="auto"/>
        <w:rPr>
          <w:szCs w:val="24"/>
        </w:rPr>
      </w:pPr>
      <w:hyperlink r:id="rId7" w:history="1">
        <w:r w:rsidR="00F57538" w:rsidRPr="000347B4">
          <w:rPr>
            <w:rStyle w:val="Hypertextovodkaz"/>
          </w:rPr>
          <w:t>http://infojednani.justice.cz/InfoSoud/public/searchJednani.jsp</w:t>
        </w:r>
      </w:hyperlink>
      <w:r w:rsidR="00F57538">
        <w:t xml:space="preserve"> </w:t>
      </w:r>
    </w:p>
    <w:p w14:paraId="7C786AEA" w14:textId="77777777" w:rsidR="00F57538" w:rsidRPr="005C58B2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32AA8247" w14:textId="77777777" w:rsidR="00F57538" w:rsidRDefault="00F57538" w:rsidP="002E15EC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5254AD97" w14:textId="77777777" w:rsidR="00F57538" w:rsidRPr="0012762D" w:rsidRDefault="00F57538" w:rsidP="0012762D">
      <w:pPr>
        <w:pStyle w:val="Odstavecseseznamem"/>
        <w:widowControl w:val="0"/>
        <w:numPr>
          <w:ilvl w:val="0"/>
          <w:numId w:val="4"/>
        </w:numPr>
        <w:adjustRightInd w:val="0"/>
        <w:spacing w:after="0" w:line="240" w:lineRule="auto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 w:rsidRPr="0012762D">
        <w:rPr>
          <w:rFonts w:ascii="Times New Roman" w:hAnsi="Times New Roman"/>
          <w:b/>
          <w:color w:val="030303"/>
          <w:sz w:val="24"/>
          <w:szCs w:val="24"/>
          <w:highlight w:val="yellow"/>
          <w:lang w:eastAsia="cs-CZ"/>
        </w:rPr>
        <w:t>Elektronickou úřední desku</w:t>
      </w:r>
      <w:r w:rsidRPr="0012762D"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 soudu naleznete na webových stránkách:</w:t>
      </w:r>
    </w:p>
    <w:p w14:paraId="159464DB" w14:textId="77777777" w:rsidR="00F57538" w:rsidRPr="00DA4ACC" w:rsidRDefault="00000000" w:rsidP="002E15EC">
      <w:pPr>
        <w:widowControl w:val="0"/>
        <w:adjustRightInd w:val="0"/>
        <w:spacing w:after="0" w:line="240" w:lineRule="auto"/>
        <w:rPr>
          <w:szCs w:val="24"/>
        </w:rPr>
      </w:pPr>
      <w:hyperlink r:id="rId8" w:history="1">
        <w:r w:rsidR="00F57538" w:rsidRPr="000347B4">
          <w:rPr>
            <w:rStyle w:val="Hypertextovodkaz"/>
          </w:rPr>
          <w:t>http://infodeska.justice.cz/subjekt.aspx?subjkod=206060</w:t>
        </w:r>
      </w:hyperlink>
      <w:r w:rsidR="00F57538">
        <w:t xml:space="preserve">  </w:t>
      </w:r>
    </w:p>
    <w:p w14:paraId="78EDE7B8" w14:textId="77777777" w:rsidR="00F57538" w:rsidRPr="002E15EC" w:rsidRDefault="00F57538" w:rsidP="002E15EC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59DF6698" w14:textId="77777777" w:rsidR="00F57538" w:rsidRDefault="00F57538" w:rsidP="00E30905">
      <w:pPr>
        <w:pStyle w:val="Odstavecseseznamem"/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6A6FACA8" w14:textId="77777777" w:rsidR="00F57538" w:rsidRPr="0012762D" w:rsidRDefault="00F57538" w:rsidP="0012762D">
      <w:pPr>
        <w:pStyle w:val="Odstavecseseznamem"/>
        <w:widowControl w:val="0"/>
        <w:numPr>
          <w:ilvl w:val="0"/>
          <w:numId w:val="4"/>
        </w:numPr>
        <w:adjustRightInd w:val="0"/>
        <w:spacing w:after="0" w:line="240" w:lineRule="auto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 w:rsidRPr="0012762D">
        <w:rPr>
          <w:rFonts w:ascii="Times New Roman" w:hAnsi="Times New Roman"/>
          <w:b/>
          <w:color w:val="030303"/>
          <w:sz w:val="24"/>
          <w:szCs w:val="24"/>
          <w:highlight w:val="yellow"/>
          <w:lang w:eastAsia="cs-CZ"/>
        </w:rPr>
        <w:t>Ověřování dokumentů</w:t>
      </w:r>
      <w:r w:rsidRPr="0012762D"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 elektronického platebního rozkazu (EPR), včetně zjištění stavu řízení a právní moci naleznete na webových stránkách:</w:t>
      </w:r>
    </w:p>
    <w:p w14:paraId="593FA842" w14:textId="77777777" w:rsidR="00F57538" w:rsidRDefault="00000000" w:rsidP="002E15EC">
      <w:pPr>
        <w:widowControl w:val="0"/>
        <w:adjustRightInd w:val="0"/>
        <w:spacing w:after="0" w:line="240" w:lineRule="auto"/>
        <w:rPr>
          <w:color w:val="030303"/>
        </w:rPr>
      </w:pPr>
      <w:hyperlink r:id="rId9" w:history="1">
        <w:r w:rsidR="00F57538">
          <w:rPr>
            <w:rStyle w:val="Hypertextovodkaz"/>
          </w:rPr>
          <w:t>https://infodokument.justice.cz/erozhodnuti-web/index.html</w:t>
        </w:r>
      </w:hyperlink>
    </w:p>
    <w:p w14:paraId="7A26D626" w14:textId="77777777" w:rsidR="00F57538" w:rsidRDefault="00F57538" w:rsidP="002E15EC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3EF25868" w14:textId="77777777" w:rsidR="00F57538" w:rsidRPr="002E15EC" w:rsidRDefault="00F57538" w:rsidP="002E15EC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14:paraId="72365722" w14:textId="77777777" w:rsidR="00F57538" w:rsidRPr="0012762D" w:rsidRDefault="00F57538" w:rsidP="0012762D">
      <w:pPr>
        <w:pStyle w:val="Odstavecseseznamem"/>
        <w:widowControl w:val="0"/>
        <w:numPr>
          <w:ilvl w:val="0"/>
          <w:numId w:val="4"/>
        </w:numPr>
        <w:adjustRightInd w:val="0"/>
        <w:spacing w:after="0" w:line="240" w:lineRule="auto"/>
        <w:rPr>
          <w:rFonts w:ascii="Times New Roman" w:hAnsi="Times New Roman"/>
          <w:b/>
          <w:color w:val="030303"/>
        </w:rPr>
      </w:pPr>
      <w:r w:rsidRPr="0012762D">
        <w:rPr>
          <w:rFonts w:ascii="Times New Roman" w:hAnsi="Times New Roman"/>
          <w:b/>
          <w:color w:val="030303"/>
          <w:highlight w:val="yellow"/>
        </w:rPr>
        <w:t>Databázi znalců a tlumočníků</w:t>
      </w:r>
      <w:r w:rsidRPr="0012762D">
        <w:rPr>
          <w:rFonts w:ascii="Times New Roman" w:hAnsi="Times New Roman"/>
          <w:b/>
          <w:color w:val="030303"/>
        </w:rPr>
        <w:t xml:space="preserve"> Ministerstva spravedlnosti ČR naleznete na webových stránkách:</w:t>
      </w:r>
    </w:p>
    <w:p w14:paraId="29B9ACE3" w14:textId="77777777" w:rsidR="00F57538" w:rsidRDefault="00000000" w:rsidP="0016733D">
      <w:pPr>
        <w:widowControl w:val="0"/>
        <w:adjustRightInd w:val="0"/>
        <w:spacing w:after="0" w:line="240" w:lineRule="auto"/>
        <w:rPr>
          <w:color w:val="030303"/>
        </w:rPr>
      </w:pPr>
      <w:hyperlink r:id="rId10" w:history="1">
        <w:r w:rsidR="00F57538">
          <w:rPr>
            <w:rStyle w:val="Hypertextovodkaz"/>
          </w:rPr>
          <w:t>http://datalot.justice.cz/justice/repznatl.nsf/$$SearchForm</w:t>
        </w:r>
      </w:hyperlink>
    </w:p>
    <w:p w14:paraId="532A4BEB" w14:textId="77777777" w:rsidR="00F57538" w:rsidRPr="0016733D" w:rsidRDefault="00F57538" w:rsidP="0016733D">
      <w:pPr>
        <w:widowControl w:val="0"/>
        <w:adjustRightInd w:val="0"/>
        <w:spacing w:after="0" w:line="240" w:lineRule="auto"/>
        <w:rPr>
          <w:rStyle w:val="Hypertextovodkaz"/>
          <w:rFonts w:ascii="Times New Roman" w:hAnsi="Times New Roman"/>
          <w:sz w:val="24"/>
          <w:szCs w:val="24"/>
          <w:lang w:eastAsia="cs-CZ"/>
        </w:rPr>
      </w:pPr>
    </w:p>
    <w:p w14:paraId="18AF4CD7" w14:textId="77777777" w:rsidR="00F57538" w:rsidRDefault="00F57538" w:rsidP="00E30905">
      <w:pPr>
        <w:pStyle w:val="Odstavecseseznamem"/>
        <w:widowControl w:val="0"/>
        <w:adjustRightInd w:val="0"/>
        <w:spacing w:after="0" w:line="240" w:lineRule="auto"/>
        <w:rPr>
          <w:rStyle w:val="Hypertextovodkaz"/>
          <w:rFonts w:ascii="Times New Roman" w:hAnsi="Times New Roman"/>
          <w:sz w:val="24"/>
          <w:szCs w:val="24"/>
          <w:lang w:eastAsia="cs-CZ"/>
        </w:rPr>
      </w:pPr>
    </w:p>
    <w:p w14:paraId="18239F1D" w14:textId="77777777" w:rsidR="00F57538" w:rsidRPr="00193297" w:rsidRDefault="00F57538" w:rsidP="00E309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 w:rsidRPr="00193297">
        <w:rPr>
          <w:rFonts w:ascii="Arial" w:hAnsi="Arial" w:cs="Arial"/>
          <w:color w:val="030303"/>
          <w:sz w:val="18"/>
          <w:szCs w:val="18"/>
          <w:lang w:eastAsia="cs-CZ"/>
        </w:rPr>
        <w:t> </w:t>
      </w:r>
      <w:r w:rsidRPr="00193297">
        <w:rPr>
          <w:rFonts w:ascii="Times New Roman" w:hAnsi="Times New Roman"/>
          <w:color w:val="030303"/>
          <w:sz w:val="24"/>
          <w:szCs w:val="24"/>
          <w:lang w:eastAsia="cs-CZ"/>
        </w:rPr>
        <w:t> </w:t>
      </w:r>
    </w:p>
    <w:p w14:paraId="299BC832" w14:textId="77777777" w:rsidR="00F57538" w:rsidRPr="0012762D" w:rsidRDefault="00F57538" w:rsidP="0012762D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585BE387" w14:textId="77777777" w:rsidR="00F57538" w:rsidRDefault="00F57538" w:rsidP="004E538D">
      <w:pPr>
        <w:pStyle w:val="Odstavecseseznamem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F57538" w:rsidSect="00C97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379C5"/>
    <w:multiLevelType w:val="hybridMultilevel"/>
    <w:tmpl w:val="8ECC9198"/>
    <w:lvl w:ilvl="0" w:tplc="4316FDC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5708C"/>
    <w:multiLevelType w:val="multilevel"/>
    <w:tmpl w:val="7A44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B56AFB"/>
    <w:multiLevelType w:val="hybridMultilevel"/>
    <w:tmpl w:val="1304D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859C8"/>
    <w:multiLevelType w:val="hybridMultilevel"/>
    <w:tmpl w:val="49A6C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816619">
    <w:abstractNumId w:val="1"/>
  </w:num>
  <w:num w:numId="2" w16cid:durableId="596409137">
    <w:abstractNumId w:val="0"/>
  </w:num>
  <w:num w:numId="3" w16cid:durableId="1660813581">
    <w:abstractNumId w:val="3"/>
  </w:num>
  <w:num w:numId="4" w16cid:durableId="180820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C1F"/>
    <w:rsid w:val="000038C1"/>
    <w:rsid w:val="000039C1"/>
    <w:rsid w:val="00007395"/>
    <w:rsid w:val="000347B4"/>
    <w:rsid w:val="000E65C3"/>
    <w:rsid w:val="0012762D"/>
    <w:rsid w:val="001418CF"/>
    <w:rsid w:val="00152447"/>
    <w:rsid w:val="001553D9"/>
    <w:rsid w:val="0016733D"/>
    <w:rsid w:val="00181914"/>
    <w:rsid w:val="00193297"/>
    <w:rsid w:val="001F5834"/>
    <w:rsid w:val="00233CA6"/>
    <w:rsid w:val="0024178A"/>
    <w:rsid w:val="00250CEA"/>
    <w:rsid w:val="00256EDA"/>
    <w:rsid w:val="002D2715"/>
    <w:rsid w:val="002E15EC"/>
    <w:rsid w:val="00360EB6"/>
    <w:rsid w:val="003761E4"/>
    <w:rsid w:val="003A64A9"/>
    <w:rsid w:val="004368C8"/>
    <w:rsid w:val="004472FD"/>
    <w:rsid w:val="004729FF"/>
    <w:rsid w:val="004E538D"/>
    <w:rsid w:val="004F5AAC"/>
    <w:rsid w:val="00583B47"/>
    <w:rsid w:val="0059029E"/>
    <w:rsid w:val="005B64D5"/>
    <w:rsid w:val="005C58B2"/>
    <w:rsid w:val="005D4DA4"/>
    <w:rsid w:val="00633290"/>
    <w:rsid w:val="00637DD5"/>
    <w:rsid w:val="006F6F69"/>
    <w:rsid w:val="00702E29"/>
    <w:rsid w:val="007E1547"/>
    <w:rsid w:val="00822768"/>
    <w:rsid w:val="00837455"/>
    <w:rsid w:val="00845C64"/>
    <w:rsid w:val="00852716"/>
    <w:rsid w:val="00863DD7"/>
    <w:rsid w:val="008B3C71"/>
    <w:rsid w:val="008D25E9"/>
    <w:rsid w:val="00912C8D"/>
    <w:rsid w:val="00913C66"/>
    <w:rsid w:val="009D22BB"/>
    <w:rsid w:val="00A01105"/>
    <w:rsid w:val="00A560C7"/>
    <w:rsid w:val="00A82193"/>
    <w:rsid w:val="00AC4DF6"/>
    <w:rsid w:val="00B341CE"/>
    <w:rsid w:val="00B942AE"/>
    <w:rsid w:val="00BC00F8"/>
    <w:rsid w:val="00BC28DA"/>
    <w:rsid w:val="00BD211E"/>
    <w:rsid w:val="00C273F3"/>
    <w:rsid w:val="00C464AF"/>
    <w:rsid w:val="00C71EF4"/>
    <w:rsid w:val="00C97D6C"/>
    <w:rsid w:val="00CF4A03"/>
    <w:rsid w:val="00D64795"/>
    <w:rsid w:val="00D73A93"/>
    <w:rsid w:val="00DA4ACC"/>
    <w:rsid w:val="00DB0FA9"/>
    <w:rsid w:val="00E12DEC"/>
    <w:rsid w:val="00E30905"/>
    <w:rsid w:val="00E53F12"/>
    <w:rsid w:val="00EA5FE1"/>
    <w:rsid w:val="00ED09EB"/>
    <w:rsid w:val="00EE6329"/>
    <w:rsid w:val="00EF52D1"/>
    <w:rsid w:val="00F57538"/>
    <w:rsid w:val="00FB6560"/>
    <w:rsid w:val="00FE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4B1C34"/>
  <w15:docId w15:val="{C7E114E5-3EC0-4EDB-841C-58B4156C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7D6C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193297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250CEA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9D22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8B3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B3C71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rsid w:val="00DA4AC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82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1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82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1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2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2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82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1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2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2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deska.justice.cz/subjekt.aspx?subjkod=2060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jednani.justice.cz/InfoSoud/public/searchJednani.j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soud.justice.cz/public/search.jsp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osoud.pce.justice.cz" TargetMode="External"/><Relationship Id="rId10" Type="http://schemas.openxmlformats.org/officeDocument/2006/relationships/hyperlink" Target="http://datalot.justice.cz/justice/repznatl.nsf/$$Search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dokument.justice.cz/erozhodnuti-web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797</Words>
  <Characters>4707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Petra JUDr.</dc:creator>
  <cp:lastModifiedBy>Tesnerová Táňa</cp:lastModifiedBy>
  <cp:revision>3</cp:revision>
  <cp:lastPrinted>2017-10-25T08:41:00Z</cp:lastPrinted>
  <dcterms:created xsi:type="dcterms:W3CDTF">2018-10-30T12:45:00Z</dcterms:created>
  <dcterms:modified xsi:type="dcterms:W3CDTF">2024-06-05T10:36:00Z</dcterms:modified>
</cp:coreProperties>
</file>