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D0AD" w14:textId="77777777" w:rsidR="00896DB2" w:rsidRPr="00CC59D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C59D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C59D2">
        <w:rPr>
          <w:rFonts w:ascii="Garamond" w:hAnsi="Garamond"/>
          <w:b/>
          <w:color w:val="000000"/>
          <w:sz w:val="36"/>
        </w:rPr>
        <w:t> </w:t>
      </w:r>
    </w:p>
    <w:p w14:paraId="163B357F" w14:textId="77777777" w:rsidR="00896DB2" w:rsidRPr="00CC59D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C59D2">
        <w:rPr>
          <w:rFonts w:ascii="Garamond" w:hAnsi="Garamond"/>
          <w:color w:val="000000"/>
        </w:rPr>
        <w:t> U Soudu</w:t>
      </w:r>
      <w:r w:rsidR="00E930E4" w:rsidRPr="00CC59D2">
        <w:rPr>
          <w:rFonts w:ascii="Garamond" w:hAnsi="Garamond"/>
          <w:color w:val="000000"/>
        </w:rPr>
        <w:t xml:space="preserve"> 6187/4, 708 82 Ostrava-Poruba</w:t>
      </w:r>
    </w:p>
    <w:p w14:paraId="788008E6" w14:textId="77777777" w:rsidR="00896DB2" w:rsidRPr="00CC59D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C59D2">
        <w:rPr>
          <w:rFonts w:ascii="Garamond" w:hAnsi="Garamond"/>
          <w:color w:val="000000"/>
        </w:rPr>
        <w:t>tel.: 596 972 111,</w:t>
      </w:r>
      <w:r w:rsidR="00E930E4" w:rsidRPr="00CC59D2">
        <w:rPr>
          <w:rFonts w:ascii="Garamond" w:hAnsi="Garamond"/>
          <w:color w:val="000000"/>
        </w:rPr>
        <w:t xml:space="preserve"> fax: 596 972 801,</w:t>
      </w:r>
      <w:r w:rsidRPr="00CC59D2">
        <w:rPr>
          <w:rFonts w:ascii="Garamond" w:hAnsi="Garamond"/>
          <w:color w:val="000000"/>
        </w:rPr>
        <w:t xml:space="preserve"> e-mail: osostrava@osoud.ova.justice.cz, </w:t>
      </w:r>
      <w:r w:rsidRPr="00CC59D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C59D2" w14:paraId="1AEED251" w14:textId="77777777" w:rsidTr="00CC59D2">
        <w:tc>
          <w:tcPr>
            <w:tcW w:w="1123" w:type="pct"/>
            <w:tcMar>
              <w:bottom w:w="0" w:type="dxa"/>
            </w:tcMar>
          </w:tcPr>
          <w:p w14:paraId="62E24F7F" w14:textId="77777777" w:rsidR="00896DB2" w:rsidRPr="00CC59D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C59D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C59D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F10A35D" w14:textId="77777777" w:rsidR="00896DB2" w:rsidRPr="00CC59D2" w:rsidRDefault="00E930E4" w:rsidP="00401AD9">
            <w:pPr>
              <w:rPr>
                <w:rFonts w:ascii="Garamond" w:hAnsi="Garamond"/>
                <w:color w:val="000000"/>
              </w:rPr>
            </w:pPr>
            <w:r w:rsidRPr="00CC59D2">
              <w:rPr>
                <w:rFonts w:ascii="Garamond" w:hAnsi="Garamond"/>
                <w:color w:val="000000"/>
              </w:rPr>
              <w:t>0 Si 58/2024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C57F3A9" w14:textId="58F8F843" w:rsidR="00873B33" w:rsidRPr="00CC59D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C59D2">
              <w:rPr>
                <w:rFonts w:ascii="Garamond" w:hAnsi="Garamond"/>
              </w:rPr>
              <w:t>Vážený</w:t>
            </w:r>
            <w:r w:rsidR="00EE574A" w:rsidRPr="00CC59D2">
              <w:rPr>
                <w:rFonts w:ascii="Garamond" w:hAnsi="Garamond"/>
              </w:rPr>
              <w:t xml:space="preserve"> pan </w:t>
            </w:r>
          </w:p>
          <w:p w14:paraId="352B822C" w14:textId="4EA0AD8F" w:rsidR="00FF4BEB" w:rsidRPr="00CC59D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C59D2">
              <w:rPr>
                <w:rFonts w:ascii="Garamond" w:hAnsi="Garamond"/>
              </w:rPr>
              <w:t>Ing. Mgr. Tomáš Č</w:t>
            </w:r>
            <w:r w:rsidR="00CC59D2">
              <w:rPr>
                <w:rFonts w:ascii="Garamond" w:hAnsi="Garamond"/>
              </w:rPr>
              <w:t>.</w:t>
            </w:r>
          </w:p>
          <w:p w14:paraId="2DB00BA6" w14:textId="6AB7C2A5" w:rsidR="00670D1E" w:rsidRPr="00CC59D2" w:rsidRDefault="00CC59D2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55BBA67C" w14:textId="77777777" w:rsidR="00896DB2" w:rsidRPr="00CC59D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C59D2" w14:paraId="68CC748D" w14:textId="77777777" w:rsidTr="00CC59D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7073D26" w14:textId="77777777" w:rsidR="00896DB2" w:rsidRPr="00CC59D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C59D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BC1BED5" w14:textId="77777777" w:rsidR="00896DB2" w:rsidRPr="00CC59D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2C2DE06" w14:textId="77777777" w:rsidR="00896DB2" w:rsidRPr="00CC59D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C59D2" w14:paraId="2D42D15E" w14:textId="77777777" w:rsidTr="00CC59D2">
        <w:tc>
          <w:tcPr>
            <w:tcW w:w="1123" w:type="pct"/>
            <w:tcMar>
              <w:top w:w="0" w:type="dxa"/>
            </w:tcMar>
          </w:tcPr>
          <w:p w14:paraId="06A04667" w14:textId="77777777" w:rsidR="00896DB2" w:rsidRPr="00CC59D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C59D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DB99696" w14:textId="77777777" w:rsidR="00896DB2" w:rsidRPr="00CC59D2" w:rsidRDefault="00BA6A0B" w:rsidP="00401AD9">
            <w:pPr>
              <w:rPr>
                <w:rFonts w:ascii="Garamond" w:hAnsi="Garamond"/>
                <w:color w:val="000000"/>
              </w:rPr>
            </w:pPr>
            <w:r w:rsidRPr="00CC59D2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3D2E908" w14:textId="77777777" w:rsidR="00896DB2" w:rsidRPr="00CC59D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C59D2" w14:paraId="55D12A38" w14:textId="77777777" w:rsidTr="00CC59D2">
        <w:tc>
          <w:tcPr>
            <w:tcW w:w="1123" w:type="pct"/>
            <w:tcMar>
              <w:top w:w="0" w:type="dxa"/>
            </w:tcMar>
          </w:tcPr>
          <w:p w14:paraId="7766C77B" w14:textId="77777777" w:rsidR="00896DB2" w:rsidRPr="00CC59D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C59D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CFFACB3" w14:textId="77777777" w:rsidR="00896DB2" w:rsidRPr="00CC59D2" w:rsidRDefault="00E930E4" w:rsidP="00401AD9">
            <w:pPr>
              <w:rPr>
                <w:rFonts w:ascii="Garamond" w:hAnsi="Garamond"/>
                <w:color w:val="000000"/>
              </w:rPr>
            </w:pPr>
            <w:r w:rsidRPr="00CC59D2">
              <w:rPr>
                <w:rFonts w:ascii="Garamond" w:hAnsi="Garamond"/>
                <w:color w:val="000000"/>
              </w:rPr>
              <w:t>29. ledna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79121F9" w14:textId="77777777" w:rsidR="00896DB2" w:rsidRPr="00CC59D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44D7B3D" w14:textId="77777777" w:rsidR="00896DB2" w:rsidRPr="00CC59D2" w:rsidRDefault="00896DB2" w:rsidP="00896DB2">
      <w:pPr>
        <w:rPr>
          <w:rFonts w:ascii="Garamond" w:hAnsi="Garamond"/>
          <w:color w:val="000000"/>
        </w:rPr>
      </w:pPr>
    </w:p>
    <w:p w14:paraId="3B7DA548" w14:textId="77777777" w:rsidR="00896DB2" w:rsidRPr="00CC59D2" w:rsidRDefault="00896DB2" w:rsidP="00896DB2">
      <w:pPr>
        <w:rPr>
          <w:rFonts w:ascii="Garamond" w:hAnsi="Garamond"/>
          <w:color w:val="000000"/>
        </w:rPr>
      </w:pPr>
    </w:p>
    <w:p w14:paraId="5E3A97FE" w14:textId="27152DF6" w:rsidR="00896DB2" w:rsidRPr="00CC59D2" w:rsidRDefault="00896DB2" w:rsidP="00E930E4">
      <w:pPr>
        <w:jc w:val="both"/>
        <w:rPr>
          <w:rFonts w:ascii="Garamond" w:hAnsi="Garamond"/>
          <w:color w:val="000000"/>
        </w:rPr>
      </w:pPr>
      <w:r w:rsidRPr="00CC59D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03D23" w:rsidRPr="00CC59D2">
        <w:rPr>
          <w:rFonts w:ascii="Garamond" w:hAnsi="Garamond"/>
          <w:b/>
          <w:color w:val="000000"/>
        </w:rPr>
        <w:t xml:space="preserve">, </w:t>
      </w:r>
      <w:r w:rsidRPr="00CC59D2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CC59D2">
        <w:rPr>
          <w:rFonts w:ascii="Garamond" w:hAnsi="Garamond"/>
          <w:color w:val="000000"/>
        </w:rPr>
        <w:t xml:space="preserve"> </w:t>
      </w:r>
    </w:p>
    <w:p w14:paraId="08E5C724" w14:textId="77777777" w:rsidR="002B20C2" w:rsidRPr="00CC59D2" w:rsidRDefault="002B20C2" w:rsidP="00E930E4">
      <w:pPr>
        <w:jc w:val="both"/>
        <w:rPr>
          <w:rFonts w:ascii="Garamond" w:hAnsi="Garamond"/>
          <w:color w:val="000000"/>
        </w:rPr>
      </w:pPr>
    </w:p>
    <w:p w14:paraId="721557B6" w14:textId="48AF52A3" w:rsidR="005B440A" w:rsidRPr="00CC59D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C59D2">
        <w:rPr>
          <w:rFonts w:ascii="Garamond" w:hAnsi="Garamond"/>
          <w:color w:val="000000"/>
        </w:rPr>
        <w:t>Vážený</w:t>
      </w:r>
      <w:r w:rsidR="00EE574A" w:rsidRPr="00CC59D2">
        <w:rPr>
          <w:rFonts w:ascii="Garamond" w:hAnsi="Garamond"/>
          <w:color w:val="000000"/>
        </w:rPr>
        <w:t xml:space="preserve"> pane inženýre,</w:t>
      </w:r>
    </w:p>
    <w:p w14:paraId="37D2E4B1" w14:textId="3C607CF6" w:rsidR="005B440A" w:rsidRPr="00CC59D2" w:rsidRDefault="00896DB2" w:rsidP="00103D23">
      <w:pPr>
        <w:spacing w:after="120"/>
        <w:jc w:val="both"/>
        <w:rPr>
          <w:rFonts w:ascii="Garamond" w:hAnsi="Garamond"/>
          <w:color w:val="000000"/>
        </w:rPr>
      </w:pPr>
      <w:r w:rsidRPr="00CC59D2">
        <w:rPr>
          <w:rFonts w:ascii="Garamond" w:hAnsi="Garamond"/>
          <w:color w:val="000000"/>
        </w:rPr>
        <w:t xml:space="preserve">Okresní soud v Ostravě obdržel dne </w:t>
      </w:r>
      <w:r w:rsidR="00CC6E1B" w:rsidRPr="00CC59D2">
        <w:rPr>
          <w:rFonts w:ascii="Garamond" w:hAnsi="Garamond"/>
          <w:color w:val="000000"/>
        </w:rPr>
        <w:t xml:space="preserve">24. ledna 2024 </w:t>
      </w:r>
      <w:r w:rsidRPr="00CC59D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EE574A" w:rsidRPr="00CC59D2">
        <w:rPr>
          <w:rFonts w:ascii="Garamond" w:hAnsi="Garamond"/>
          <w:color w:val="000000"/>
        </w:rPr>
        <w:t xml:space="preserve">následujících informací: </w:t>
      </w:r>
    </w:p>
    <w:p w14:paraId="6BB3E733" w14:textId="38A947EF" w:rsidR="00103D23" w:rsidRPr="00CC59D2" w:rsidRDefault="00103D23" w:rsidP="00103D23">
      <w:pPr>
        <w:spacing w:after="120"/>
        <w:jc w:val="both"/>
        <w:rPr>
          <w:rFonts w:ascii="Garamond" w:hAnsi="Garamond" w:cs="Tahoma"/>
        </w:rPr>
      </w:pPr>
      <w:r w:rsidRPr="00CC59D2">
        <w:rPr>
          <w:rFonts w:ascii="Garamond" w:hAnsi="Garamond" w:cs="Tahoma"/>
        </w:rPr>
        <w:t xml:space="preserve">1. Kolik bylo na zdejším soudě zaměstnáno asistentů/asistentek soudce, vyšších soudních úředníků/úřednic, zapisovatelů/zapisovatelek a vedoucích oddělení, a to vždy k 31.12.2021, 31.12.2022 a 31.12.2023? </w:t>
      </w:r>
    </w:p>
    <w:p w14:paraId="75759232" w14:textId="54CE4B2B" w:rsidR="00103D23" w:rsidRPr="00CC59D2" w:rsidRDefault="00103D23" w:rsidP="00103D23">
      <w:pPr>
        <w:spacing w:after="120"/>
        <w:jc w:val="both"/>
        <w:rPr>
          <w:rFonts w:ascii="Garamond" w:hAnsi="Garamond" w:cs="Tahoma"/>
        </w:rPr>
      </w:pPr>
      <w:r w:rsidRPr="00CC59D2">
        <w:rPr>
          <w:rFonts w:ascii="Garamond" w:hAnsi="Garamond" w:cs="Tahoma"/>
        </w:rPr>
        <w:t xml:space="preserve">2. Jaký byl průměrný měsíční hrubý plat zaměstnanců uvedených pod bodem1. v letech 2021, 2022 a 2023? </w:t>
      </w:r>
    </w:p>
    <w:p w14:paraId="6FFB743C" w14:textId="198D00A4" w:rsidR="00103D23" w:rsidRPr="00CC59D2" w:rsidRDefault="00103D23" w:rsidP="00103D23">
      <w:pPr>
        <w:spacing w:after="120"/>
        <w:jc w:val="both"/>
        <w:rPr>
          <w:rFonts w:ascii="Garamond" w:hAnsi="Garamond" w:cs="Tahoma"/>
        </w:rPr>
      </w:pPr>
      <w:r w:rsidRPr="00CC59D2">
        <w:rPr>
          <w:rFonts w:ascii="Garamond" w:hAnsi="Garamond" w:cs="Tahoma"/>
        </w:rPr>
        <w:t>3. Jaký byl průměrný měsíční hrubý plat všech zaměstnanců (kromě soudců) zaměstnaných u</w:t>
      </w:r>
      <w:r w:rsidR="0034514B" w:rsidRPr="00CC59D2">
        <w:rPr>
          <w:rFonts w:ascii="Garamond" w:hAnsi="Garamond" w:cs="Tahoma"/>
        </w:rPr>
        <w:t> </w:t>
      </w:r>
      <w:r w:rsidRPr="00CC59D2">
        <w:rPr>
          <w:rFonts w:ascii="Garamond" w:hAnsi="Garamond" w:cs="Tahoma"/>
        </w:rPr>
        <w:t>zdejšího soudu v letech 2021, 2022 a 2023?</w:t>
      </w:r>
    </w:p>
    <w:p w14:paraId="2BC11EA3" w14:textId="00F2B709" w:rsidR="00103D23" w:rsidRPr="00CC59D2" w:rsidRDefault="00103D23" w:rsidP="00103D23">
      <w:pPr>
        <w:spacing w:after="120"/>
        <w:jc w:val="both"/>
        <w:rPr>
          <w:rFonts w:ascii="Garamond" w:hAnsi="Garamond" w:cs="Tahoma"/>
        </w:rPr>
      </w:pPr>
      <w:r w:rsidRPr="00CC59D2">
        <w:rPr>
          <w:rFonts w:ascii="Garamond" w:hAnsi="Garamond" w:cs="Tahoma"/>
        </w:rPr>
        <w:t>4. Jaký finanční objem (jaká částka) byl na odměnách vyplacen všem zaměstnancům zdejšího soudu v letech 2021, 2022 a 2023. Jaká částka byla vyplacena průměrně na jednoho zaměstnance na odměnách v letech 2021, 2022 a 2023?</w:t>
      </w:r>
    </w:p>
    <w:p w14:paraId="1FC74BE1" w14:textId="29CFEAA3" w:rsidR="00103D23" w:rsidRPr="00CC59D2" w:rsidRDefault="00103D23" w:rsidP="00103D23">
      <w:pPr>
        <w:spacing w:after="120"/>
        <w:jc w:val="both"/>
        <w:rPr>
          <w:rFonts w:ascii="Garamond" w:hAnsi="Garamond" w:cs="Tahoma"/>
        </w:rPr>
      </w:pPr>
      <w:r w:rsidRPr="00CC59D2">
        <w:rPr>
          <w:rFonts w:ascii="Garamond" w:hAnsi="Garamond" w:cs="Tahoma"/>
        </w:rPr>
        <w:t>5. Jaké zaměstnanecké benefity (výhody) čerpali zaměstnanci zdejšího soudu v letech 2021, 2022 a</w:t>
      </w:r>
      <w:r w:rsidR="0034514B" w:rsidRPr="00CC59D2">
        <w:rPr>
          <w:rFonts w:ascii="Garamond" w:hAnsi="Garamond" w:cs="Tahoma"/>
        </w:rPr>
        <w:t> </w:t>
      </w:r>
      <w:r w:rsidRPr="00CC59D2">
        <w:rPr>
          <w:rFonts w:ascii="Garamond" w:hAnsi="Garamond" w:cs="Tahoma"/>
        </w:rPr>
        <w:t>2023 a jaké zaměstnanecké benefity (výhody) budou čerpat v roce 2024? Jaký byl celkový objem peněžních prostředků poskytnutých vašim soudem na tyto benefity v jednotlivých letech 2021, 2022, 2023 a jaký je plánovaný objem peněžních prostředků poskytnutých ze strany zdejšího soudu na tyto benefity v roce 2024? Jaká byla v letech 2021, 2022 a 2023 průměrná výše prostředků poskytnutých vašim soudem na tyto benefity v přepočtu na jednoho zaměstnance?</w:t>
      </w:r>
    </w:p>
    <w:p w14:paraId="734F9D55" w14:textId="1A80F3FD" w:rsidR="005B440A" w:rsidRPr="00CC59D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C59D2">
        <w:rPr>
          <w:rFonts w:ascii="Garamond" w:hAnsi="Garamond"/>
          <w:color w:val="000000"/>
        </w:rPr>
        <w:t xml:space="preserve">V souladu s § 14 odst. 5 písm. d) </w:t>
      </w:r>
      <w:r w:rsidR="00586CB4" w:rsidRPr="00CC59D2">
        <w:rPr>
          <w:rFonts w:ascii="Garamond" w:hAnsi="Garamond"/>
          <w:color w:val="000000"/>
        </w:rPr>
        <w:t>InfZ</w:t>
      </w:r>
      <w:r w:rsidRPr="00CC59D2">
        <w:rPr>
          <w:rFonts w:ascii="Garamond" w:hAnsi="Garamond"/>
          <w:color w:val="000000"/>
        </w:rPr>
        <w:t xml:space="preserve"> vyhovuji</w:t>
      </w:r>
      <w:r w:rsidRPr="00CC59D2">
        <w:rPr>
          <w:rFonts w:ascii="Garamond" w:hAnsi="Garamond"/>
          <w:b/>
          <w:color w:val="000000"/>
        </w:rPr>
        <w:t xml:space="preserve"> </w:t>
      </w:r>
      <w:r w:rsidRPr="00CC59D2">
        <w:rPr>
          <w:rFonts w:ascii="Garamond" w:hAnsi="Garamond"/>
          <w:color w:val="000000"/>
        </w:rPr>
        <w:t>V</w:t>
      </w:r>
      <w:r w:rsidR="005B440A" w:rsidRPr="00CC59D2">
        <w:rPr>
          <w:rFonts w:ascii="Garamond" w:hAnsi="Garamond"/>
          <w:color w:val="000000"/>
        </w:rPr>
        <w:t>aší žádosti a v příloze zasílám</w:t>
      </w:r>
      <w:r w:rsidR="00EE574A" w:rsidRPr="00CC59D2">
        <w:rPr>
          <w:rFonts w:ascii="Garamond" w:hAnsi="Garamond"/>
          <w:color w:val="000000"/>
        </w:rPr>
        <w:t xml:space="preserve"> požadované údaje.</w:t>
      </w:r>
    </w:p>
    <w:p w14:paraId="50D40BBB" w14:textId="77777777" w:rsidR="00103D23" w:rsidRPr="00CC59D2" w:rsidRDefault="00103D23" w:rsidP="005B440A">
      <w:pPr>
        <w:spacing w:after="120"/>
        <w:jc w:val="both"/>
        <w:rPr>
          <w:rFonts w:ascii="Garamond" w:hAnsi="Garamond"/>
          <w:color w:val="000000"/>
        </w:rPr>
      </w:pPr>
    </w:p>
    <w:p w14:paraId="5053CB53" w14:textId="601CED9A" w:rsidR="005B440A" w:rsidRPr="00CC59D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C59D2">
        <w:rPr>
          <w:rFonts w:ascii="Garamond" w:hAnsi="Garamond"/>
          <w:color w:val="000000"/>
        </w:rPr>
        <w:t>S</w:t>
      </w:r>
      <w:r w:rsidR="005B440A" w:rsidRPr="00CC59D2">
        <w:rPr>
          <w:rFonts w:ascii="Garamond" w:hAnsi="Garamond"/>
          <w:color w:val="000000"/>
        </w:rPr>
        <w:t> </w:t>
      </w:r>
      <w:r w:rsidRPr="00CC59D2">
        <w:rPr>
          <w:rFonts w:ascii="Garamond" w:hAnsi="Garamond"/>
          <w:color w:val="000000"/>
        </w:rPr>
        <w:t>pozdrav</w:t>
      </w:r>
      <w:r w:rsidR="005B440A" w:rsidRPr="00CC59D2">
        <w:rPr>
          <w:rFonts w:ascii="Garamond" w:hAnsi="Garamond"/>
          <w:color w:val="000000"/>
        </w:rPr>
        <w:t>em</w:t>
      </w:r>
    </w:p>
    <w:p w14:paraId="39AC1C53" w14:textId="77777777" w:rsidR="005B440A" w:rsidRPr="00CC59D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C59D2" w14:paraId="6F03DA18" w14:textId="77777777" w:rsidTr="00047ED5">
        <w:tc>
          <w:tcPr>
            <w:tcW w:w="4048" w:type="dxa"/>
            <w:hideMark/>
          </w:tcPr>
          <w:p w14:paraId="1AC76895" w14:textId="77777777" w:rsidR="00047ED5" w:rsidRPr="00CC59D2" w:rsidRDefault="00BA6A0B">
            <w:pPr>
              <w:widowControl w:val="0"/>
              <w:rPr>
                <w:rFonts w:ascii="Garamond" w:hAnsi="Garamond"/>
              </w:rPr>
            </w:pPr>
            <w:r w:rsidRPr="00CC59D2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C59D2" w14:paraId="0A3EE56B" w14:textId="77777777" w:rsidTr="00047ED5">
        <w:tc>
          <w:tcPr>
            <w:tcW w:w="4048" w:type="dxa"/>
            <w:hideMark/>
          </w:tcPr>
          <w:p w14:paraId="01D2ACE1" w14:textId="7B4BFE85" w:rsidR="00047ED5" w:rsidRPr="00CC59D2" w:rsidRDefault="00EE574A">
            <w:pPr>
              <w:widowControl w:val="0"/>
              <w:rPr>
                <w:rFonts w:ascii="Garamond" w:hAnsi="Garamond"/>
              </w:rPr>
            </w:pPr>
            <w:r w:rsidRPr="00CC59D2">
              <w:rPr>
                <w:rFonts w:ascii="Garamond" w:hAnsi="Garamond"/>
              </w:rPr>
              <w:t>vyšší soudní úřednice</w:t>
            </w:r>
          </w:p>
        </w:tc>
      </w:tr>
      <w:tr w:rsidR="00047ED5" w:rsidRPr="00CC59D2" w14:paraId="105ADBAE" w14:textId="77777777" w:rsidTr="00047ED5">
        <w:tc>
          <w:tcPr>
            <w:tcW w:w="4048" w:type="dxa"/>
            <w:hideMark/>
          </w:tcPr>
          <w:p w14:paraId="29F3FDC3" w14:textId="77777777" w:rsidR="00047ED5" w:rsidRPr="00CC59D2" w:rsidRDefault="00047ED5">
            <w:pPr>
              <w:widowControl w:val="0"/>
              <w:rPr>
                <w:rFonts w:ascii="Garamond" w:hAnsi="Garamond"/>
              </w:rPr>
            </w:pPr>
            <w:r w:rsidRPr="00CC59D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C59D2" w14:paraId="08AA8DEE" w14:textId="77777777" w:rsidTr="00047ED5">
        <w:tc>
          <w:tcPr>
            <w:tcW w:w="4048" w:type="dxa"/>
            <w:hideMark/>
          </w:tcPr>
          <w:p w14:paraId="08AA4F22" w14:textId="77777777" w:rsidR="00047ED5" w:rsidRPr="00CC59D2" w:rsidRDefault="00047ED5">
            <w:pPr>
              <w:widowControl w:val="0"/>
              <w:rPr>
                <w:rFonts w:ascii="Garamond" w:hAnsi="Garamond"/>
              </w:rPr>
            </w:pPr>
            <w:r w:rsidRPr="00CC59D2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C59D2" w14:paraId="13ECFE4C" w14:textId="77777777" w:rsidTr="00047ED5">
        <w:tc>
          <w:tcPr>
            <w:tcW w:w="4048" w:type="dxa"/>
            <w:hideMark/>
          </w:tcPr>
          <w:p w14:paraId="121392A2" w14:textId="77777777" w:rsidR="00047ED5" w:rsidRPr="00CC59D2" w:rsidRDefault="00047ED5">
            <w:pPr>
              <w:widowControl w:val="0"/>
              <w:rPr>
                <w:rFonts w:ascii="Garamond" w:hAnsi="Garamond"/>
              </w:rPr>
            </w:pPr>
            <w:r w:rsidRPr="00CC59D2">
              <w:rPr>
                <w:rFonts w:ascii="Garamond" w:hAnsi="Garamond"/>
              </w:rPr>
              <w:t>přístupu k informacím</w:t>
            </w:r>
          </w:p>
        </w:tc>
      </w:tr>
    </w:tbl>
    <w:p w14:paraId="05E4769A" w14:textId="77777777" w:rsidR="00896DB2" w:rsidRPr="00CC59D2" w:rsidRDefault="00896DB2" w:rsidP="00896DB2">
      <w:pPr>
        <w:rPr>
          <w:b/>
          <w:color w:val="000000"/>
        </w:rPr>
      </w:pPr>
    </w:p>
    <w:p w14:paraId="28A6AAA1" w14:textId="77777777" w:rsidR="00896DB2" w:rsidRPr="00CC59D2" w:rsidRDefault="00896DB2" w:rsidP="00896DB2">
      <w:pPr>
        <w:rPr>
          <w:b/>
          <w:color w:val="000000"/>
        </w:rPr>
      </w:pPr>
    </w:p>
    <w:p w14:paraId="1CECB8EC" w14:textId="77777777" w:rsidR="00E930E4" w:rsidRPr="00CC59D2" w:rsidRDefault="00E930E4" w:rsidP="00896DB2">
      <w:pPr>
        <w:rPr>
          <w:rFonts w:ascii="Garamond" w:hAnsi="Garamond"/>
          <w:b/>
          <w:color w:val="000000"/>
        </w:rPr>
      </w:pPr>
    </w:p>
    <w:p w14:paraId="5246FED7" w14:textId="77777777" w:rsidR="00E930E4" w:rsidRPr="00CC59D2" w:rsidRDefault="00E930E4" w:rsidP="00896DB2">
      <w:pPr>
        <w:rPr>
          <w:rFonts w:ascii="Garamond" w:hAnsi="Garamond"/>
          <w:b/>
          <w:color w:val="000000"/>
        </w:rPr>
      </w:pPr>
    </w:p>
    <w:p w14:paraId="76AA322F" w14:textId="77777777" w:rsidR="00103D23" w:rsidRPr="00CC59D2" w:rsidRDefault="00103D23" w:rsidP="00896DB2">
      <w:pPr>
        <w:rPr>
          <w:rFonts w:ascii="Garamond" w:hAnsi="Garamond"/>
          <w:b/>
          <w:color w:val="000000"/>
        </w:rPr>
      </w:pPr>
    </w:p>
    <w:p w14:paraId="0C364EFD" w14:textId="77777777" w:rsidR="00103D23" w:rsidRPr="00CC59D2" w:rsidRDefault="00103D23" w:rsidP="00896DB2">
      <w:pPr>
        <w:rPr>
          <w:rFonts w:ascii="Garamond" w:hAnsi="Garamond"/>
          <w:b/>
          <w:color w:val="000000"/>
        </w:rPr>
      </w:pPr>
    </w:p>
    <w:p w14:paraId="08AB6150" w14:textId="2CBC881E" w:rsidR="00896DB2" w:rsidRPr="00CC59D2" w:rsidRDefault="00974F7F" w:rsidP="00896DB2">
      <w:pPr>
        <w:rPr>
          <w:rFonts w:ascii="Garamond" w:hAnsi="Garamond"/>
          <w:b/>
          <w:color w:val="000000"/>
        </w:rPr>
      </w:pPr>
      <w:r w:rsidRPr="00CC59D2">
        <w:rPr>
          <w:rFonts w:ascii="Garamond" w:hAnsi="Garamond"/>
          <w:b/>
          <w:color w:val="000000"/>
        </w:rPr>
        <w:lastRenderedPageBreak/>
        <w:t>Příloh</w:t>
      </w:r>
      <w:r w:rsidR="00EE574A" w:rsidRPr="00CC59D2">
        <w:rPr>
          <w:rFonts w:ascii="Garamond" w:hAnsi="Garamond"/>
          <w:b/>
          <w:color w:val="000000"/>
        </w:rPr>
        <w:t>a</w:t>
      </w:r>
    </w:p>
    <w:p w14:paraId="31C1006C" w14:textId="17E7713C" w:rsidR="00010725" w:rsidRPr="00CC59D2" w:rsidRDefault="00EE574A" w:rsidP="00896DB2">
      <w:pPr>
        <w:rPr>
          <w:rFonts w:ascii="Garamond" w:hAnsi="Garamond"/>
        </w:rPr>
      </w:pPr>
      <w:r w:rsidRPr="00CC59D2">
        <w:rPr>
          <w:rFonts w:ascii="Garamond" w:hAnsi="Garamond"/>
        </w:rPr>
        <w:t>Tabulka – 0 Si 58/2024</w:t>
      </w:r>
    </w:p>
    <w:sectPr w:rsidR="00010725" w:rsidRPr="00CC59D2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236E" w14:textId="77777777" w:rsidR="00E47086" w:rsidRDefault="00E47086">
      <w:r>
        <w:separator/>
      </w:r>
    </w:p>
  </w:endnote>
  <w:endnote w:type="continuationSeparator" w:id="0">
    <w:p w14:paraId="17E5E0EB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A34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41C0F7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DC6F" w14:textId="77777777" w:rsidR="00E47086" w:rsidRDefault="00E47086">
      <w:r>
        <w:separator/>
      </w:r>
    </w:p>
  </w:footnote>
  <w:footnote w:type="continuationSeparator" w:id="0">
    <w:p w14:paraId="065D551A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915D" w14:textId="0A2889E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58/2024</w:t>
    </w:r>
    <w:r w:rsidRPr="00943455">
      <w:rPr>
        <w:rFonts w:ascii="Garamond" w:hAnsi="Garamond"/>
      </w:rPr>
      <w:t>-</w:t>
    </w:r>
    <w:r w:rsidR="00EE574A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29 09:45:2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E7880"/>
    <w:rsid w:val="00103D23"/>
    <w:rsid w:val="00201527"/>
    <w:rsid w:val="002133B2"/>
    <w:rsid w:val="0029587C"/>
    <w:rsid w:val="002B20C2"/>
    <w:rsid w:val="002B25DC"/>
    <w:rsid w:val="002F4B31"/>
    <w:rsid w:val="00322E8B"/>
    <w:rsid w:val="003448F9"/>
    <w:rsid w:val="0034514B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59D2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574A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1AE33"/>
  <w14:defaultImageDpi w14:val="0"/>
  <w15:docId w15:val="{36E0E211-8905-4990-B517-DB27728F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1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329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2024-01-29T09:23:00Z</cp:lastPrinted>
  <dcterms:created xsi:type="dcterms:W3CDTF">2024-01-30T07:48:00Z</dcterms:created>
  <dcterms:modified xsi:type="dcterms:W3CDTF">2024-01-30T07:48:00Z</dcterms:modified>
</cp:coreProperties>
</file>