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722E9AF" w14:textId="21EC0C00" w:rsidR="00BD3C4D" w:rsidRPr="00127B19" w:rsidRDefault="00F5610C" w:rsidP="00127B19">
            <w:pPr>
              <w:spacing w:after="0" w:line="240" w:lineRule="auto"/>
              <w:ind w:left="360"/>
              <w:rPr>
                <w:rFonts w:ascii="Garamond" w:hAnsi="Garamond"/>
                <w:sz w:val="24"/>
                <w:szCs w:val="24"/>
                <w:lang w:eastAsia="cs-CZ"/>
              </w:rPr>
            </w:pPr>
            <w:r>
              <w:rPr>
                <w:rFonts w:ascii="Garamond" w:hAnsi="Garamond"/>
                <w:sz w:val="24"/>
                <w:szCs w:val="24"/>
                <w:lang w:eastAsia="cs-CZ"/>
              </w:rPr>
              <w:t>O</w:t>
            </w:r>
            <w:r w:rsidR="00BD3C4D">
              <w:rPr>
                <w:rFonts w:ascii="Garamond" w:hAnsi="Garamond"/>
                <w:sz w:val="24"/>
                <w:szCs w:val="24"/>
                <w:lang w:eastAsia="cs-CZ"/>
              </w:rPr>
              <w:t>d 1. 5. 2024</w:t>
            </w:r>
            <w:r>
              <w:rPr>
                <w:rFonts w:ascii="Garamond" w:hAnsi="Garamond"/>
                <w:sz w:val="24"/>
                <w:szCs w:val="24"/>
                <w:lang w:eastAsia="cs-CZ"/>
              </w:rPr>
              <w:t xml:space="preserve"> – pověřen zastupováním Mgr. Otto Slavík</w:t>
            </w:r>
            <w:r w:rsidR="00BD3C4D">
              <w:rPr>
                <w:rFonts w:ascii="Garamond" w:hAnsi="Garamond"/>
                <w:sz w:val="24"/>
                <w:szCs w:val="24"/>
                <w:lang w:eastAsia="cs-CZ"/>
              </w:rPr>
              <w:t xml:space="preserve"> </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2BDED738"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r w:rsidR="00C23154">
        <w:rPr>
          <w:rFonts w:ascii="Garamond" w:hAnsi="Garamond"/>
          <w:sz w:val="24"/>
          <w:szCs w:val="24"/>
          <w:lang w:eastAsia="cs-CZ"/>
        </w:rPr>
        <w:t xml:space="preserve">, </w:t>
      </w:r>
      <w:proofErr w:type="spellStart"/>
      <w:r w:rsidR="00C23154">
        <w:rPr>
          <w:rFonts w:ascii="Garamond" w:hAnsi="Garamond"/>
          <w:sz w:val="24"/>
          <w:szCs w:val="24"/>
          <w:lang w:eastAsia="cs-CZ"/>
        </w:rPr>
        <w:t>Ntm</w:t>
      </w:r>
      <w:proofErr w:type="spellEnd"/>
      <w:r w:rsidR="00C23154">
        <w:rPr>
          <w:rFonts w:ascii="Garamond" w:hAnsi="Garamond"/>
          <w:sz w:val="24"/>
          <w:szCs w:val="24"/>
          <w:lang w:eastAsia="cs-CZ"/>
        </w:rPr>
        <w:t xml:space="preserve">, </w:t>
      </w:r>
      <w:proofErr w:type="spellStart"/>
      <w:r w:rsidR="00C23154">
        <w:rPr>
          <w:rFonts w:ascii="Garamond" w:hAnsi="Garamond"/>
          <w:sz w:val="24"/>
          <w:szCs w:val="24"/>
          <w:lang w:eastAsia="cs-CZ"/>
        </w:rPr>
        <w:t>Nc</w:t>
      </w:r>
      <w:proofErr w:type="spellEnd"/>
      <w:r w:rsidRPr="003C7C00">
        <w:rPr>
          <w:rFonts w:ascii="Garamond" w:hAnsi="Garamond"/>
          <w:sz w:val="24"/>
          <w:szCs w:val="24"/>
          <w:lang w:eastAsia="cs-CZ"/>
        </w:rPr>
        <w:t>),</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394C4266"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r w:rsidRPr="003C7C00">
        <w:rPr>
          <w:rFonts w:ascii="Garamond" w:hAnsi="Garamond"/>
          <w:sz w:val="24"/>
          <w:szCs w:val="24"/>
          <w:lang w:eastAsia="cs-CZ"/>
        </w:rPr>
        <w:t>Rod</w:t>
      </w:r>
      <w:r w:rsidR="00C23154">
        <w:rPr>
          <w:rFonts w:ascii="Garamond" w:hAnsi="Garamond"/>
          <w:sz w:val="24"/>
          <w:szCs w:val="24"/>
          <w:lang w:eastAsia="cs-CZ"/>
        </w:rPr>
        <w:t xml:space="preserve">, </w:t>
      </w:r>
      <w:proofErr w:type="spellStart"/>
      <w:r w:rsidR="00C23154">
        <w:rPr>
          <w:rFonts w:ascii="Garamond" w:hAnsi="Garamond"/>
          <w:sz w:val="24"/>
          <w:szCs w:val="24"/>
          <w:lang w:eastAsia="cs-CZ"/>
        </w:rPr>
        <w:t>Ntm</w:t>
      </w:r>
      <w:proofErr w:type="spellEnd"/>
      <w:r w:rsidR="00C23154">
        <w:rPr>
          <w:rFonts w:ascii="Garamond" w:hAnsi="Garamond"/>
          <w:sz w:val="24"/>
          <w:szCs w:val="24"/>
          <w:lang w:eastAsia="cs-CZ"/>
        </w:rPr>
        <w:t xml:space="preserve">, </w:t>
      </w:r>
      <w:proofErr w:type="spellStart"/>
      <w:r w:rsidR="00C23154">
        <w:rPr>
          <w:rFonts w:ascii="Garamond" w:hAnsi="Garamond"/>
          <w:sz w:val="24"/>
          <w:szCs w:val="24"/>
          <w:lang w:eastAsia="cs-CZ"/>
        </w:rPr>
        <w:t>Nc</w:t>
      </w:r>
      <w:proofErr w:type="spellEnd"/>
      <w:r w:rsidRPr="003C7C00">
        <w:rPr>
          <w:rFonts w:ascii="Garamond" w:hAnsi="Garamond"/>
          <w:sz w:val="24"/>
          <w:szCs w:val="24"/>
          <w:lang w:eastAsia="cs-CZ"/>
        </w:rPr>
        <w:t>),</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sidRPr="00C23154">
              <w:rPr>
                <w:rFonts w:ascii="Garamond" w:hAnsi="Garamond"/>
                <w:sz w:val="24"/>
                <w:szCs w:val="24"/>
                <w:lang w:eastAsia="cs-CZ"/>
              </w:rPr>
              <w:t>,</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3D9C1973"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r w:rsidR="00C23154">
              <w:rPr>
                <w:rFonts w:ascii="Garamond" w:hAnsi="Garamond"/>
                <w:b/>
                <w:sz w:val="24"/>
                <w:szCs w:val="24"/>
                <w:lang w:eastAsia="cs-CZ"/>
              </w:rPr>
              <w:t xml:space="preserve"> </w:t>
            </w:r>
            <w:r w:rsidRPr="006B7A80">
              <w:rPr>
                <w:rFonts w:ascii="Garamond" w:hAnsi="Garamond"/>
                <w:b/>
                <w:sz w:val="24"/>
                <w:szCs w:val="24"/>
                <w:lang w:eastAsia="cs-CZ"/>
              </w:rPr>
              <w:t>%</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sidRPr="00C23154">
              <w:rPr>
                <w:rFonts w:ascii="Garamond" w:hAnsi="Garamond"/>
                <w:sz w:val="24"/>
                <w:szCs w:val="24"/>
                <w:lang w:eastAsia="cs-CZ"/>
              </w:rPr>
              <w:t>,</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537C1466"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r w:rsidR="00C23154">
              <w:rPr>
                <w:rFonts w:ascii="Garamond" w:hAnsi="Garamond"/>
                <w:b/>
                <w:sz w:val="24"/>
                <w:szCs w:val="24"/>
                <w:lang w:eastAsia="cs-CZ"/>
              </w:rPr>
              <w:t xml:space="preserve"> </w:t>
            </w:r>
            <w:r w:rsidRPr="001860B9">
              <w:rPr>
                <w:rFonts w:ascii="Garamond" w:hAnsi="Garamond"/>
                <w:b/>
                <w:sz w:val="24"/>
                <w:szCs w:val="24"/>
                <w:lang w:eastAsia="cs-CZ"/>
              </w:rPr>
              <w:t>%</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2A6AB5E8" w14:textId="73BFDB36" w:rsidR="00660CE3" w:rsidRPr="003C7C00" w:rsidRDefault="00595152" w:rsidP="00DC364F">
            <w:pPr>
              <w:spacing w:after="0" w:line="240" w:lineRule="auto"/>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224991D7" w:rsidR="00660CE3" w:rsidRPr="003C7C00" w:rsidRDefault="00660CE3" w:rsidP="003C7C00">
            <w:pPr>
              <w:spacing w:after="0" w:line="240" w:lineRule="auto"/>
              <w:rPr>
                <w:rFonts w:ascii="Garamond" w:hAnsi="Garamond"/>
                <w:sz w:val="24"/>
                <w:szCs w:val="24"/>
                <w:lang w:eastAsia="cs-CZ"/>
              </w:rPr>
            </w:pP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298E9250" w:rsidR="00C526F9" w:rsidRDefault="003A5813">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7BCBBA0F"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D2A221"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8A2802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45B282E6"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42688CBD"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7777777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B7F5A26"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49107D68" w14:textId="3FB23A92"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1DCEE7"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5DE7F85A" w14:textId="564970BB"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2C101BB"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4D92143D" w14:textId="116C2EC4"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4F918C9" w14:textId="77777777" w:rsidR="00897D9C" w:rsidRDefault="00897D9C">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4ADF8C11" w14:textId="333885B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24DE4890" w:rsidR="003608C5" w:rsidRDefault="003608C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5. 2024 – nápad zastaven</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3A0CC63" w:rsidR="00F712FD" w:rsidRPr="00191B1C" w:rsidRDefault="00F712FD" w:rsidP="00F712FD">
            <w:pPr>
              <w:spacing w:after="0" w:line="240" w:lineRule="auto"/>
              <w:rPr>
                <w:rFonts w:ascii="Garamond" w:hAnsi="Garamond"/>
                <w:sz w:val="24"/>
                <w:szCs w:val="24"/>
              </w:rPr>
            </w:pPr>
            <w:r w:rsidRPr="00191B1C">
              <w:rPr>
                <w:rFonts w:ascii="Garamond" w:hAnsi="Garamond"/>
                <w:sz w:val="24"/>
                <w:szCs w:val="24"/>
              </w:rPr>
              <w:t>Justiční čekatel</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17BDCCB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Mgr. Jakub Rada</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3F95BF6" w14:textId="62F49C3A" w:rsidR="00F712FD" w:rsidRPr="003C7C00" w:rsidRDefault="00FE3170"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5049BAAB" w14:textId="181177E3" w:rsidR="00F712FD" w:rsidRPr="003C7C00" w:rsidRDefault="00FE3170"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C51B7E" w14:textId="3FB141BE" w:rsidR="00FE3170" w:rsidRPr="003C7C00" w:rsidRDefault="008D7A04"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48BCB5B2" w14:textId="2C719A64" w:rsidR="00FE3170" w:rsidRDefault="008D7A04" w:rsidP="003C7C00">
            <w:pPr>
              <w:spacing w:after="0" w:line="240" w:lineRule="auto"/>
              <w:rPr>
                <w:rFonts w:ascii="Garamond" w:hAnsi="Garamond"/>
                <w:sz w:val="24"/>
                <w:szCs w:val="24"/>
              </w:rPr>
            </w:pPr>
            <w:r>
              <w:rPr>
                <w:rFonts w:ascii="Garamond" w:hAnsi="Garamond"/>
                <w:sz w:val="24"/>
                <w:szCs w:val="24"/>
              </w:rPr>
              <w:t>Mgr. Jak</w:t>
            </w:r>
            <w:r w:rsidR="00191B1C">
              <w:rPr>
                <w:rFonts w:ascii="Garamond" w:hAnsi="Garamond"/>
                <w:sz w:val="24"/>
                <w:szCs w:val="24"/>
              </w:rPr>
              <w:t>ub Rada</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542760CD" w:rsidR="00191B1C" w:rsidRDefault="00191B1C" w:rsidP="003C7C00">
            <w:pPr>
              <w:spacing w:after="0" w:line="240" w:lineRule="auto"/>
              <w:rPr>
                <w:rFonts w:ascii="Garamond" w:hAnsi="Garamond"/>
                <w:sz w:val="24"/>
                <w:szCs w:val="24"/>
              </w:rPr>
            </w:pPr>
            <w:r>
              <w:rPr>
                <w:rFonts w:ascii="Garamond" w:hAnsi="Garamond"/>
                <w:sz w:val="24"/>
                <w:szCs w:val="24"/>
              </w:rPr>
              <w:t>Justiční čekatel</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1BBBA772" w:rsidR="00191B1C" w:rsidRPr="003C7C00" w:rsidRDefault="00191B1C"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2C2CE878" w14:textId="770673D9" w:rsidR="00595152" w:rsidRPr="003C7C00" w:rsidRDefault="00595152" w:rsidP="003C7C00">
            <w:pPr>
              <w:spacing w:after="0" w:line="240" w:lineRule="auto"/>
              <w:jc w:val="both"/>
              <w:rPr>
                <w:rFonts w:ascii="Garamond" w:hAnsi="Garamond"/>
                <w:sz w:val="24"/>
                <w:szCs w:val="24"/>
              </w:rPr>
            </w:pPr>
            <w:r w:rsidRPr="003C7C00">
              <w:rPr>
                <w:rFonts w:ascii="Garamond" w:hAnsi="Garamond"/>
                <w:b/>
                <w:sz w:val="24"/>
                <w:szCs w:val="24"/>
              </w:rPr>
              <w:t>Mgr. I</w:t>
            </w:r>
            <w:r w:rsidR="0093281F">
              <w:rPr>
                <w:rFonts w:ascii="Garamond" w:hAnsi="Garamond"/>
                <w:b/>
                <w:sz w:val="24"/>
                <w:szCs w:val="24"/>
              </w:rPr>
              <w:t>rena Trombiková</w:t>
            </w:r>
          </w:p>
          <w:p w14:paraId="51DF00F6" w14:textId="520B716A" w:rsidR="00595152" w:rsidRPr="003C7C00" w:rsidRDefault="0093281F"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93281F" w:rsidRPr="0093281F" w:rsidRDefault="0093281F"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95152" w:rsidRPr="003C7C00" w:rsidRDefault="00595152" w:rsidP="0093281F">
            <w:pPr>
              <w:spacing w:after="0" w:line="240" w:lineRule="auto"/>
              <w:rPr>
                <w:rFonts w:ascii="Garamond" w:hAnsi="Garamond"/>
                <w:sz w:val="24"/>
                <w:szCs w:val="24"/>
              </w:rPr>
            </w:pPr>
            <w:r w:rsidRPr="003C7C00">
              <w:rPr>
                <w:rFonts w:ascii="Garamond" w:hAnsi="Garamond"/>
                <w:sz w:val="24"/>
                <w:szCs w:val="24"/>
              </w:rPr>
              <w:t>Mgr.</w:t>
            </w:r>
            <w:r w:rsidR="0093281F">
              <w:rPr>
                <w:rFonts w:ascii="Garamond" w:hAnsi="Garamond"/>
                <w:sz w:val="24"/>
                <w:szCs w:val="24"/>
              </w:rPr>
              <w:t xml:space="preserve"> Jiří Ordelt</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6F19B2BE"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w:t>
            </w:r>
            <w:r w:rsidR="0093281F">
              <w:rPr>
                <w:rFonts w:ascii="Garamond" w:hAnsi="Garamond"/>
                <w:b/>
                <w:sz w:val="24"/>
                <w:szCs w:val="24"/>
              </w:rPr>
              <w:t>rena Trombiková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95152" w:rsidRDefault="005502AE"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95152" w:rsidRPr="003C7C00" w:rsidRDefault="005502AE"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5BA59D1F" w14:textId="77777777" w:rsidR="0075503C" w:rsidRDefault="0075503C" w:rsidP="0075503C">
      <w:pPr>
        <w:spacing w:after="0" w:line="240" w:lineRule="auto"/>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2732F5B4"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CD4D1D">
        <w:rPr>
          <w:rFonts w:ascii="Garamond" w:hAnsi="Garamond"/>
          <w:sz w:val="24"/>
          <w:szCs w:val="24"/>
          <w:lang w:eastAsia="cs-CZ"/>
        </w:rPr>
        <w:t>1</w:t>
      </w:r>
      <w:r w:rsidR="00520C1D">
        <w:rPr>
          <w:rFonts w:ascii="Garamond" w:hAnsi="Garamond"/>
          <w:sz w:val="24"/>
          <w:szCs w:val="24"/>
          <w:lang w:eastAsia="cs-CZ"/>
        </w:rPr>
        <w:t>2</w:t>
      </w:r>
      <w:r w:rsidR="00CD4D1D">
        <w:rPr>
          <w:rFonts w:ascii="Garamond" w:hAnsi="Garamond"/>
          <w:sz w:val="24"/>
          <w:szCs w:val="24"/>
          <w:lang w:eastAsia="cs-CZ"/>
        </w:rPr>
        <w:t>. 7.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6AA87D9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ustanovování, zproštění a vyloučení obhájce nebo zmocněnce (včetně ustanovení opatrovníka právnické osobě) a 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C756" w14:textId="77777777" w:rsidR="002A25C8" w:rsidRDefault="002A25C8" w:rsidP="00C33844">
      <w:pPr>
        <w:spacing w:after="0" w:line="240" w:lineRule="auto"/>
      </w:pPr>
      <w:r>
        <w:separator/>
      </w:r>
    </w:p>
  </w:endnote>
  <w:endnote w:type="continuationSeparator" w:id="0">
    <w:p w14:paraId="312A331B" w14:textId="77777777" w:rsidR="002A25C8" w:rsidRDefault="002A25C8"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1AC85" w14:textId="77777777" w:rsidR="002A25C8" w:rsidRDefault="002A25C8" w:rsidP="00C33844">
      <w:pPr>
        <w:spacing w:after="0" w:line="240" w:lineRule="auto"/>
      </w:pPr>
      <w:r>
        <w:separator/>
      </w:r>
    </w:p>
  </w:footnote>
  <w:footnote w:type="continuationSeparator" w:id="0">
    <w:p w14:paraId="0163716A" w14:textId="77777777" w:rsidR="002A25C8" w:rsidRDefault="002A25C8"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814BA"/>
    <w:rsid w:val="0009029A"/>
    <w:rsid w:val="00091D7D"/>
    <w:rsid w:val="00092DE4"/>
    <w:rsid w:val="000A4C13"/>
    <w:rsid w:val="000A758A"/>
    <w:rsid w:val="000B7470"/>
    <w:rsid w:val="000C5637"/>
    <w:rsid w:val="000D020C"/>
    <w:rsid w:val="000D39D1"/>
    <w:rsid w:val="000E234D"/>
    <w:rsid w:val="000E61A2"/>
    <w:rsid w:val="000F1C68"/>
    <w:rsid w:val="000F4F8C"/>
    <w:rsid w:val="000F6C6D"/>
    <w:rsid w:val="00127B19"/>
    <w:rsid w:val="00133A76"/>
    <w:rsid w:val="00137B72"/>
    <w:rsid w:val="0014048D"/>
    <w:rsid w:val="001503FD"/>
    <w:rsid w:val="0016018A"/>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A25C8"/>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5D04"/>
    <w:rsid w:val="003B6280"/>
    <w:rsid w:val="003B6ED2"/>
    <w:rsid w:val="003C7C00"/>
    <w:rsid w:val="003D080D"/>
    <w:rsid w:val="003D0BD8"/>
    <w:rsid w:val="003D4056"/>
    <w:rsid w:val="003D51C1"/>
    <w:rsid w:val="003F74ED"/>
    <w:rsid w:val="004149E8"/>
    <w:rsid w:val="0042550F"/>
    <w:rsid w:val="00436FBB"/>
    <w:rsid w:val="0043747A"/>
    <w:rsid w:val="00441471"/>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759D"/>
    <w:rsid w:val="005012AE"/>
    <w:rsid w:val="00502AC2"/>
    <w:rsid w:val="00503FB6"/>
    <w:rsid w:val="0050644B"/>
    <w:rsid w:val="00507D22"/>
    <w:rsid w:val="0051186D"/>
    <w:rsid w:val="005155E1"/>
    <w:rsid w:val="0051692A"/>
    <w:rsid w:val="005205E5"/>
    <w:rsid w:val="00520C1D"/>
    <w:rsid w:val="005215A0"/>
    <w:rsid w:val="005230F2"/>
    <w:rsid w:val="00523FE0"/>
    <w:rsid w:val="0052429D"/>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2C54"/>
    <w:rsid w:val="006E3E9B"/>
    <w:rsid w:val="006E625E"/>
    <w:rsid w:val="006F10BD"/>
    <w:rsid w:val="006F501C"/>
    <w:rsid w:val="0070045E"/>
    <w:rsid w:val="00702026"/>
    <w:rsid w:val="00702480"/>
    <w:rsid w:val="00705288"/>
    <w:rsid w:val="00712CF2"/>
    <w:rsid w:val="0072130F"/>
    <w:rsid w:val="0072253E"/>
    <w:rsid w:val="007415FF"/>
    <w:rsid w:val="00745CE3"/>
    <w:rsid w:val="0075025E"/>
    <w:rsid w:val="007523C4"/>
    <w:rsid w:val="00752755"/>
    <w:rsid w:val="0075503C"/>
    <w:rsid w:val="00755C84"/>
    <w:rsid w:val="00757A75"/>
    <w:rsid w:val="007613E6"/>
    <w:rsid w:val="00764BA4"/>
    <w:rsid w:val="00765531"/>
    <w:rsid w:val="007666DE"/>
    <w:rsid w:val="00775C27"/>
    <w:rsid w:val="00783492"/>
    <w:rsid w:val="00792A14"/>
    <w:rsid w:val="007A5711"/>
    <w:rsid w:val="007B2989"/>
    <w:rsid w:val="007B6BE8"/>
    <w:rsid w:val="007B6F36"/>
    <w:rsid w:val="007C5C8B"/>
    <w:rsid w:val="007D0FAC"/>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C0F8C"/>
    <w:rsid w:val="009C2134"/>
    <w:rsid w:val="009C4705"/>
    <w:rsid w:val="009C4C2E"/>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6861"/>
    <w:rsid w:val="00B86BF8"/>
    <w:rsid w:val="00B92C42"/>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23154"/>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90E1F"/>
    <w:rsid w:val="00D9664F"/>
    <w:rsid w:val="00DA0DD4"/>
    <w:rsid w:val="00DA576E"/>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5011"/>
    <w:rsid w:val="00F06931"/>
    <w:rsid w:val="00F06D92"/>
    <w:rsid w:val="00F17122"/>
    <w:rsid w:val="00F33227"/>
    <w:rsid w:val="00F4401A"/>
    <w:rsid w:val="00F44ED3"/>
    <w:rsid w:val="00F511D9"/>
    <w:rsid w:val="00F54350"/>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96</Pages>
  <Words>16824</Words>
  <Characters>99266</Characters>
  <Application>Microsoft Office Word</Application>
  <DocSecurity>0</DocSecurity>
  <Lines>827</Lines>
  <Paragraphs>231</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3</cp:revision>
  <cp:lastPrinted>2023-12-11T09:11:00Z</cp:lastPrinted>
  <dcterms:created xsi:type="dcterms:W3CDTF">2024-07-04T09:25:00Z</dcterms:created>
  <dcterms:modified xsi:type="dcterms:W3CDTF">2024-07-11T06:47:00Z</dcterms:modified>
</cp:coreProperties>
</file>