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Šafaříkova 842, 506 </w:t>
      </w:r>
      <w:proofErr w:type="gramStart"/>
      <w:r w:rsidRPr="00E1481C">
        <w:rPr>
          <w:rFonts w:ascii="Garamond" w:hAnsi="Garamond"/>
          <w:b/>
        </w:rPr>
        <w:t>25  Jičín</w:t>
      </w:r>
      <w:proofErr w:type="gramEnd"/>
      <w:r w:rsidRPr="00E1481C">
        <w:rPr>
          <w:rFonts w:ascii="Garamond" w:hAnsi="Garamond"/>
          <w:b/>
        </w:rPr>
        <w:t xml:space="preserve">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tel. 493 547 </w:t>
      </w:r>
      <w:proofErr w:type="gramStart"/>
      <w:r w:rsidRPr="00E1481C">
        <w:rPr>
          <w:rFonts w:ascii="Garamond" w:hAnsi="Garamond"/>
          <w:b/>
        </w:rPr>
        <w:t>161,  fax</w:t>
      </w:r>
      <w:proofErr w:type="gramEnd"/>
      <w:r w:rsidRPr="00E1481C">
        <w:rPr>
          <w:rFonts w:ascii="Garamond" w:hAnsi="Garamond"/>
          <w:b/>
        </w:rPr>
        <w:t xml:space="preserve">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198F339A" w:rsidR="00F20441" w:rsidRPr="00E1481C" w:rsidRDefault="00F20441" w:rsidP="00B16C1B">
      <w:pPr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50Spr </w:t>
      </w:r>
      <w:r w:rsidR="00BD7074">
        <w:rPr>
          <w:rFonts w:ascii="Garamond" w:hAnsi="Garamond"/>
          <w:b/>
        </w:rPr>
        <w:t>5</w:t>
      </w:r>
      <w:r w:rsidR="005B120A">
        <w:rPr>
          <w:rFonts w:ascii="Garamond" w:hAnsi="Garamond"/>
          <w:b/>
        </w:rPr>
        <w:t>99</w:t>
      </w:r>
      <w:r>
        <w:rPr>
          <w:rFonts w:ascii="Garamond" w:hAnsi="Garamond"/>
          <w:b/>
        </w:rPr>
        <w:t>/2024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4146BB55" w14:textId="201ADB9F" w:rsidR="00E548D3" w:rsidRPr="00E1481C" w:rsidRDefault="001159A5" w:rsidP="00E548D3">
      <w:pPr>
        <w:jc w:val="both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S účinností od </w:t>
      </w:r>
      <w:r w:rsidR="00200148">
        <w:rPr>
          <w:rFonts w:ascii="Garamond" w:hAnsi="Garamond"/>
          <w:b/>
        </w:rPr>
        <w:t>1</w:t>
      </w:r>
      <w:r w:rsidR="00E548D3" w:rsidRPr="00E1481C">
        <w:rPr>
          <w:rFonts w:ascii="Garamond" w:hAnsi="Garamond"/>
          <w:b/>
        </w:rPr>
        <w:t xml:space="preserve">. </w:t>
      </w:r>
      <w:r w:rsidR="00DF4659">
        <w:rPr>
          <w:rFonts w:ascii="Garamond" w:hAnsi="Garamond"/>
          <w:b/>
        </w:rPr>
        <w:t>10</w:t>
      </w:r>
      <w:r w:rsidR="00E548D3" w:rsidRPr="00E1481C">
        <w:rPr>
          <w:rFonts w:ascii="Garamond" w:hAnsi="Garamond"/>
          <w:b/>
        </w:rPr>
        <w:t>. 202</w:t>
      </w:r>
      <w:r w:rsidR="00F20441">
        <w:rPr>
          <w:rFonts w:ascii="Garamond" w:hAnsi="Garamond"/>
          <w:b/>
        </w:rPr>
        <w:t>4</w:t>
      </w:r>
      <w:r w:rsidR="00E548D3" w:rsidRPr="00E1481C">
        <w:rPr>
          <w:rFonts w:ascii="Garamond" w:hAnsi="Garamond"/>
          <w:b/>
        </w:rPr>
        <w:t xml:space="preserve"> vydávám tu</w:t>
      </w:r>
      <w:r w:rsidR="00B67EA6" w:rsidRPr="00E1481C">
        <w:rPr>
          <w:rFonts w:ascii="Garamond" w:hAnsi="Garamond"/>
          <w:b/>
        </w:rPr>
        <w:t xml:space="preserve">to změnu </w:t>
      </w:r>
      <w:r w:rsidR="008039DA">
        <w:rPr>
          <w:rFonts w:ascii="Garamond" w:hAnsi="Garamond"/>
          <w:b/>
        </w:rPr>
        <w:t xml:space="preserve">Rozvrhu </w:t>
      </w:r>
      <w:proofErr w:type="gramStart"/>
      <w:r w:rsidR="008039DA">
        <w:rPr>
          <w:rFonts w:ascii="Garamond" w:hAnsi="Garamond"/>
          <w:b/>
        </w:rPr>
        <w:t>práce  č.</w:t>
      </w:r>
      <w:proofErr w:type="gramEnd"/>
      <w:r w:rsidR="008039DA">
        <w:rPr>
          <w:rFonts w:ascii="Garamond" w:hAnsi="Garamond"/>
          <w:b/>
        </w:rPr>
        <w:t xml:space="preserve">  </w:t>
      </w:r>
      <w:r w:rsidR="00F47A15">
        <w:rPr>
          <w:rFonts w:ascii="Garamond" w:hAnsi="Garamond"/>
          <w:b/>
        </w:rPr>
        <w:t>1</w:t>
      </w:r>
      <w:r w:rsidR="005B120A">
        <w:rPr>
          <w:rFonts w:ascii="Garamond" w:hAnsi="Garamond"/>
          <w:b/>
        </w:rPr>
        <w:t>7</w:t>
      </w:r>
    </w:p>
    <w:p w14:paraId="518D8E09" w14:textId="77777777" w:rsidR="00E548D3" w:rsidRPr="00E1481C" w:rsidRDefault="00E548D3" w:rsidP="00E548D3">
      <w:pPr>
        <w:jc w:val="both"/>
        <w:rPr>
          <w:rFonts w:ascii="Garamond" w:hAnsi="Garamond"/>
          <w:b/>
        </w:rPr>
      </w:pPr>
    </w:p>
    <w:p w14:paraId="3E8EC729" w14:textId="77777777"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067B4C36" w14:textId="77777777" w:rsidR="00E548D3" w:rsidRPr="00E1481C" w:rsidRDefault="00E548D3" w:rsidP="00AB3692">
      <w:pPr>
        <w:rPr>
          <w:rFonts w:ascii="Garamond" w:hAnsi="Garamond"/>
          <w:b/>
        </w:rPr>
      </w:pPr>
    </w:p>
    <w:p w14:paraId="3A94E22D" w14:textId="2438DB7F" w:rsidR="00200148" w:rsidRPr="00200148" w:rsidRDefault="00E548D3" w:rsidP="00200148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a</w:t>
      </w:r>
      <w:r w:rsidR="00B75C97">
        <w:rPr>
          <w:rFonts w:ascii="Garamond" w:hAnsi="Garamond"/>
        </w:rPr>
        <w:t xml:space="preserve"> </w:t>
      </w:r>
      <w:r w:rsidR="00200148">
        <w:rPr>
          <w:rFonts w:ascii="Garamond" w:hAnsi="Garamond"/>
        </w:rPr>
        <w:t>s</w:t>
      </w:r>
      <w:r w:rsidR="00200148" w:rsidRPr="00200148">
        <w:rPr>
          <w:rFonts w:ascii="Garamond" w:hAnsi="Garamond"/>
        </w:rPr>
        <w:t xml:space="preserve"> ohledem na </w:t>
      </w:r>
      <w:r w:rsidR="00DF4659">
        <w:rPr>
          <w:rFonts w:ascii="Garamond" w:hAnsi="Garamond"/>
        </w:rPr>
        <w:t>navýšení pracovního úvazku soudkyně Mgr. Gabriely Sedláčkové</w:t>
      </w:r>
      <w:r w:rsidR="005B120A">
        <w:rPr>
          <w:rFonts w:ascii="Garamond" w:hAnsi="Garamond"/>
        </w:rPr>
        <w:t xml:space="preserve"> v občanskoprávní agendě</w:t>
      </w:r>
      <w:r w:rsidR="00770D80">
        <w:rPr>
          <w:rFonts w:ascii="Garamond" w:hAnsi="Garamond"/>
        </w:rPr>
        <w:t xml:space="preserve"> </w:t>
      </w:r>
      <w:r w:rsidR="00E20B09">
        <w:rPr>
          <w:rFonts w:ascii="Garamond" w:hAnsi="Garamond"/>
        </w:rPr>
        <w:t xml:space="preserve"> </w:t>
      </w:r>
    </w:p>
    <w:p w14:paraId="43275EB3" w14:textId="7CB5AF09" w:rsidR="00E70F48" w:rsidRDefault="00E70F48" w:rsidP="00B65191">
      <w:pPr>
        <w:jc w:val="both"/>
        <w:rPr>
          <w:rFonts w:ascii="Garamond" w:hAnsi="Garamond"/>
        </w:rPr>
      </w:pPr>
    </w:p>
    <w:p w14:paraId="5868E3E0" w14:textId="77777777" w:rsidR="00200F3A" w:rsidRDefault="00200F3A" w:rsidP="000649E4">
      <w:pPr>
        <w:jc w:val="both"/>
        <w:rPr>
          <w:rFonts w:ascii="Garamond" w:hAnsi="Garamond"/>
        </w:rPr>
      </w:pPr>
    </w:p>
    <w:p w14:paraId="4AFAE2F7" w14:textId="77777777" w:rsidR="00063663" w:rsidRPr="00E70F48" w:rsidRDefault="00E548D3" w:rsidP="00E70F48">
      <w:pPr>
        <w:jc w:val="center"/>
        <w:rPr>
          <w:rFonts w:ascii="Garamond" w:hAnsi="Garamond"/>
        </w:rPr>
      </w:pPr>
      <w:r w:rsidRPr="00E1481C">
        <w:rPr>
          <w:rFonts w:ascii="Garamond" w:hAnsi="Garamond"/>
          <w:b/>
          <w:u w:val="single"/>
        </w:rPr>
        <w:t>vydávám tuto změnu rozvrhu práce</w:t>
      </w:r>
      <w:r w:rsidR="00892939">
        <w:rPr>
          <w:rFonts w:ascii="Garamond" w:hAnsi="Garamond"/>
          <w:b/>
          <w:u w:val="single"/>
        </w:rPr>
        <w:t xml:space="preserve"> </w:t>
      </w:r>
    </w:p>
    <w:p w14:paraId="15E1E85D" w14:textId="77777777" w:rsidR="00063663" w:rsidRPr="00E1481C" w:rsidRDefault="00063663" w:rsidP="00E548D3">
      <w:pPr>
        <w:jc w:val="both"/>
        <w:rPr>
          <w:rFonts w:ascii="Garamond" w:hAnsi="Garamond"/>
          <w:b/>
          <w:u w:val="single"/>
        </w:rPr>
      </w:pPr>
    </w:p>
    <w:p w14:paraId="6269BD30" w14:textId="26B07725" w:rsidR="005B07D9" w:rsidRPr="005239A2" w:rsidRDefault="00E548D3" w:rsidP="005239A2">
      <w:pPr>
        <w:jc w:val="center"/>
        <w:rPr>
          <w:rFonts w:ascii="Garamond" w:hAnsi="Garamond"/>
        </w:rPr>
      </w:pPr>
      <w:r w:rsidRPr="00E1481C">
        <w:rPr>
          <w:rFonts w:ascii="Garamond" w:hAnsi="Garamond"/>
          <w:u w:val="single"/>
        </w:rPr>
        <w:t>takto</w:t>
      </w:r>
      <w:r w:rsidRPr="00E1481C">
        <w:rPr>
          <w:rFonts w:ascii="Garamond" w:hAnsi="Garamond"/>
        </w:rPr>
        <w:t>:</w:t>
      </w:r>
    </w:p>
    <w:p w14:paraId="5ABF1955" w14:textId="01721370" w:rsidR="00D97AFA" w:rsidRPr="005E54FB" w:rsidRDefault="00D97AFA" w:rsidP="00645C45">
      <w:pPr>
        <w:pStyle w:val="Zkladntextodsazen2"/>
        <w:tabs>
          <w:tab w:val="left" w:pos="993"/>
        </w:tabs>
        <w:ind w:left="0"/>
        <w:jc w:val="both"/>
        <w:rPr>
          <w:rFonts w:ascii="Garamond" w:hAnsi="Garamond"/>
          <w:color w:val="0070C0"/>
        </w:rPr>
      </w:pPr>
    </w:p>
    <w:p w14:paraId="6C2CBCE7" w14:textId="6E5A278E" w:rsidR="00645C45" w:rsidRDefault="00FF33F2" w:rsidP="00FF33F2">
      <w:pPr>
        <w:jc w:val="center"/>
        <w:rPr>
          <w:rFonts w:ascii="Garamond" w:hAnsi="Garamond"/>
        </w:rPr>
      </w:pPr>
      <w:r>
        <w:rPr>
          <w:rFonts w:ascii="Garamond" w:hAnsi="Garamond"/>
        </w:rPr>
        <w:t>II.</w:t>
      </w:r>
    </w:p>
    <w:p w14:paraId="77598430" w14:textId="11C012CC" w:rsidR="00D2089B" w:rsidRDefault="00D2089B" w:rsidP="00FF33F2">
      <w:pPr>
        <w:jc w:val="center"/>
        <w:rPr>
          <w:rFonts w:ascii="Garamond" w:hAnsi="Garamond"/>
        </w:rPr>
      </w:pPr>
      <w:r>
        <w:rPr>
          <w:rFonts w:ascii="Garamond" w:hAnsi="Garamond"/>
        </w:rPr>
        <w:t>ČÁST 6.</w:t>
      </w:r>
    </w:p>
    <w:p w14:paraId="3BA3D0A8" w14:textId="109DE04C" w:rsidR="00D2089B" w:rsidRDefault="00D2089B" w:rsidP="00FF33F2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iCs/>
        </w:rPr>
        <w:t>OBČANSKOPRÁVNÍ AGENDA</w:t>
      </w:r>
      <w:r>
        <w:rPr>
          <w:rFonts w:ascii="Garamond" w:hAnsi="Garamond"/>
          <w:b/>
          <w:bCs/>
        </w:rPr>
        <w:t xml:space="preserve"> </w:t>
      </w:r>
      <w:r w:rsidRPr="0067197D">
        <w:rPr>
          <w:rFonts w:ascii="Garamond" w:hAnsi="Garamond"/>
        </w:rPr>
        <w:t xml:space="preserve"> </w:t>
      </w:r>
    </w:p>
    <w:p w14:paraId="02F47C14" w14:textId="77777777" w:rsidR="000A155C" w:rsidRDefault="000A155C" w:rsidP="00FF33F2">
      <w:pPr>
        <w:jc w:val="center"/>
        <w:rPr>
          <w:rFonts w:ascii="Garamond" w:hAnsi="Garamond"/>
        </w:rPr>
      </w:pPr>
    </w:p>
    <w:p w14:paraId="1F37FF10" w14:textId="72E01DC0" w:rsidR="0095786B" w:rsidRDefault="0095786B" w:rsidP="00DF4659">
      <w:pPr>
        <w:jc w:val="center"/>
        <w:rPr>
          <w:rFonts w:ascii="Garamond" w:hAnsi="Garamond"/>
        </w:rPr>
      </w:pPr>
      <w:r>
        <w:rPr>
          <w:rFonts w:ascii="Garamond" w:hAnsi="Garamond"/>
        </w:rPr>
        <w:t>SOUDCI</w:t>
      </w:r>
    </w:p>
    <w:p w14:paraId="46F44A3E" w14:textId="77777777" w:rsidR="0095786B" w:rsidRDefault="0095786B" w:rsidP="00B16C1B">
      <w:pPr>
        <w:rPr>
          <w:rFonts w:ascii="Garamond" w:hAnsi="Garamond"/>
        </w:rPr>
      </w:pP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6720"/>
        <w:gridCol w:w="3940"/>
      </w:tblGrid>
      <w:tr w:rsidR="009811AB" w:rsidRPr="009811AB" w14:paraId="4439141C" w14:textId="77777777" w:rsidTr="009811AB">
        <w:trPr>
          <w:trHeight w:val="6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62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Soudní oddělení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F73B" w14:textId="77777777" w:rsidR="009811AB" w:rsidRPr="009811AB" w:rsidRDefault="009811AB" w:rsidP="009811AB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Výše nápadu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6813" w14:textId="77777777" w:rsidR="009811AB" w:rsidRPr="009811AB" w:rsidRDefault="009811AB" w:rsidP="009811AB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Upřesnění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69257" w14:textId="77777777" w:rsidR="009811AB" w:rsidRPr="009811AB" w:rsidRDefault="009811AB" w:rsidP="009811AB">
            <w:pPr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Soudce/zástupce/přísedící</w:t>
            </w:r>
          </w:p>
        </w:tc>
      </w:tr>
      <w:tr w:rsidR="009811AB" w:rsidRPr="009811AB" w14:paraId="1EAB32A3" w14:textId="77777777" w:rsidTr="009811A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3D6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9C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74D6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158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CEPR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57160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11AB">
              <w:rPr>
                <w:rFonts w:ascii="Calibri" w:hAnsi="Calibri" w:cs="Calibri"/>
                <w:b/>
                <w:bCs/>
                <w:sz w:val="22"/>
                <w:szCs w:val="22"/>
              </w:rPr>
              <w:t>Mgr. Gabriela Sedláčková</w:t>
            </w:r>
          </w:p>
        </w:tc>
      </w:tr>
      <w:tr w:rsidR="009811AB" w:rsidRPr="009811AB" w14:paraId="026B183E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6AF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223C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5BA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PRACOVNÍ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10073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811AB">
              <w:rPr>
                <w:rFonts w:ascii="Calibri" w:hAnsi="Calibri" w:cs="Calibri"/>
                <w:sz w:val="22"/>
                <w:szCs w:val="22"/>
                <w:u w:val="single"/>
              </w:rPr>
              <w:t>Zástup:</w:t>
            </w:r>
          </w:p>
        </w:tc>
      </w:tr>
      <w:tr w:rsidR="009811AB" w:rsidRPr="009811AB" w14:paraId="322F2270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B8B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A61B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5C9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OCHRANA OSOBNOSTI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370E6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Mgr. Tomáš Chrást</w:t>
            </w:r>
          </w:p>
        </w:tc>
      </w:tr>
      <w:tr w:rsidR="009811AB" w:rsidRPr="009811AB" w14:paraId="27B88D1F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F854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FF4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53FF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SPRÁVNÍ SOUDNICTVÍ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716F5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JUDr. Drahomíra Šorfová</w:t>
            </w:r>
          </w:p>
        </w:tc>
      </w:tr>
      <w:tr w:rsidR="009811AB" w:rsidRPr="009811AB" w14:paraId="764BA3E7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91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A8FC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914E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EVROPSKÉ SPOLEČENSTVÍ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C3B4C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Mgr. Martina </w:t>
            </w:r>
            <w:proofErr w:type="spellStart"/>
            <w:r w:rsidRPr="009811AB">
              <w:rPr>
                <w:rFonts w:ascii="Calibri" w:hAnsi="Calibri" w:cs="Calibri"/>
                <w:sz w:val="22"/>
                <w:szCs w:val="22"/>
              </w:rPr>
              <w:t>Thorovská</w:t>
            </w:r>
            <w:proofErr w:type="spellEnd"/>
          </w:p>
        </w:tc>
      </w:tr>
      <w:tr w:rsidR="009811AB" w:rsidRPr="009811AB" w14:paraId="1FAF4423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831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2A1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ABB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OSVOJENÍ ZLETILÉHO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E7585" w14:textId="77777777" w:rsidR="009811AB" w:rsidRPr="00AE1139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AE1139">
              <w:rPr>
                <w:rFonts w:ascii="Calibri" w:hAnsi="Calibri" w:cs="Calibri"/>
                <w:strike/>
                <w:sz w:val="22"/>
                <w:szCs w:val="22"/>
              </w:rPr>
              <w:t>JUDr. Vít Záveský</w:t>
            </w:r>
          </w:p>
        </w:tc>
      </w:tr>
      <w:tr w:rsidR="009811AB" w:rsidRPr="009811AB" w14:paraId="5AC88C4E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DDF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CE9C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EBCC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ostatní věci C do celkového rozsahu </w:t>
            </w: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100%</w:t>
            </w:r>
            <w:proofErr w:type="gramEnd"/>
            <w:r w:rsidRPr="009811AB">
              <w:rPr>
                <w:rFonts w:ascii="Calibri" w:hAnsi="Calibri" w:cs="Calibri"/>
                <w:sz w:val="22"/>
                <w:szCs w:val="22"/>
              </w:rPr>
              <w:t xml:space="preserve"> včetně specializací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5C2A2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JUDr. Jana Valentová</w:t>
            </w:r>
          </w:p>
        </w:tc>
      </w:tr>
      <w:tr w:rsidR="009811AB" w:rsidRPr="009811AB" w14:paraId="0348F8D6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62C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EXE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43D6" w14:textId="361D85F8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6221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PROHLÁŠENÍ O VYKONATELNOSTI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6495B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811AB" w:rsidRPr="009811AB" w14:paraId="3BC6FBB0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D5E1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CBB2" w14:textId="25A95635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2390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PROHLÁŠENÍ MAJETKU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F121E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11AB" w:rsidRPr="009811AB" w14:paraId="0979B1D3" w14:textId="77777777" w:rsidTr="009811A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7344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9DB" w14:textId="6C5D044C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A4CF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VÝKON ROZHODNUTÍ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59BE1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11AB" w:rsidRPr="009811AB" w14:paraId="1A0F527B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B024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109C</w:t>
            </w:r>
            <w:proofErr w:type="gramEnd"/>
            <w:r w:rsidRPr="009811AB">
              <w:rPr>
                <w:rFonts w:ascii="Calibri" w:hAnsi="Calibri" w:cs="Calibri"/>
                <w:sz w:val="22"/>
                <w:szCs w:val="22"/>
              </w:rPr>
              <w:t>, 209C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7AE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color w:val="0070C0"/>
                <w:sz w:val="22"/>
                <w:szCs w:val="22"/>
              </w:rPr>
              <w:t>50%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4B29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PLATEBNÍ ROZKAZ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A3711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811AB">
              <w:rPr>
                <w:rFonts w:ascii="Calibri" w:hAnsi="Calibri" w:cs="Calibri"/>
                <w:sz w:val="22"/>
                <w:szCs w:val="22"/>
                <w:u w:val="single"/>
              </w:rPr>
              <w:t>Přísedící:</w:t>
            </w:r>
          </w:p>
        </w:tc>
      </w:tr>
      <w:tr w:rsidR="009811AB" w:rsidRPr="009811AB" w14:paraId="601101DC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0137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30Nc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6E3B" w14:textId="477AB7AB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958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oddíl V. SOUDNÍ SMÍRY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7E962" w14:textId="6EEC3FA5" w:rsidR="009811AB" w:rsidRPr="009811AB" w:rsidRDefault="00CA7AAD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5-1-2</w:t>
            </w:r>
          </w:p>
        </w:tc>
      </w:tr>
      <w:tr w:rsidR="009811AB" w:rsidRPr="009811AB" w14:paraId="5A61B491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AAE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BF4" w14:textId="49E4EFDD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F98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oddíl VI. POVINNOSTI Z PO ESLP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A4DA7" w14:textId="5002A560" w:rsidR="009811AB" w:rsidRPr="009811AB" w:rsidRDefault="00CA7AAD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811AB" w:rsidRPr="009811AB" w14:paraId="511DD15A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1A7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61D8" w14:textId="6ED2DBD5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972E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oddíl IX. PŘEDBĚŽNÁ OPATŘENÍ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6EFE" w14:textId="5F3B7E43" w:rsidR="009811AB" w:rsidRPr="009811AB" w:rsidRDefault="00CA7AAD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811AB" w:rsidRPr="009811AB" w14:paraId="60A11F27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43AE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02E" w14:textId="2A485F75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8C39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oddíl XII. ZAJIŠTĚNÍ DŮKAZŮ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E35C2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811AB" w:rsidRPr="009811AB" w14:paraId="1A68FFAE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68B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123" w14:textId="3582E6B1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FDC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ostatní věci 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6E416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811AB" w:rsidRPr="009811AB" w14:paraId="5AF20DE6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67F7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996" w14:textId="79D8F04F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F493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ostatní věci Cd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E9761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811AB" w:rsidRPr="009811AB" w14:paraId="61F410AD" w14:textId="77777777" w:rsidTr="009811AB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0A19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6E1" w14:textId="12880901" w:rsidR="009811AB" w:rsidRPr="009811AB" w:rsidRDefault="00697DCD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5</w:t>
            </w:r>
            <w:r w:rsidR="009811AB" w:rsidRPr="00697DCD">
              <w:rPr>
                <w:rFonts w:ascii="Calibri" w:hAnsi="Calibri" w:cs="Calibri"/>
                <w:color w:val="0070C0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F9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specializace CIZINA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616C3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811AB" w:rsidRPr="009811AB" w14:paraId="3B1997FB" w14:textId="77777777" w:rsidTr="009811AB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4E1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25Nt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B7E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7F13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rozhodování ve věcech pro </w:t>
            </w: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dosažitelnost - dle</w:t>
            </w:r>
            <w:proofErr w:type="gramEnd"/>
            <w:r w:rsidRPr="009811AB">
              <w:rPr>
                <w:rFonts w:ascii="Calibri" w:hAnsi="Calibri" w:cs="Calibri"/>
                <w:sz w:val="22"/>
                <w:szCs w:val="22"/>
              </w:rPr>
              <w:t xml:space="preserve"> plánu dosažitelností - oddíly I. - XVII.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ECEA0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11AB" w:rsidRPr="009811AB" w14:paraId="49F2F920" w14:textId="77777777" w:rsidTr="009811AB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970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25Ntm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150C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54C3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rozhodování ve věcech pro </w:t>
            </w: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dosažitelnost - dle</w:t>
            </w:r>
            <w:proofErr w:type="gramEnd"/>
            <w:r w:rsidRPr="009811AB">
              <w:rPr>
                <w:rFonts w:ascii="Calibri" w:hAnsi="Calibri" w:cs="Calibri"/>
                <w:sz w:val="22"/>
                <w:szCs w:val="22"/>
              </w:rPr>
              <w:t xml:space="preserve"> plánu dosažitelností oddíly I. - XVI.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089CA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11AB" w:rsidRPr="009811AB" w14:paraId="320404AC" w14:textId="77777777" w:rsidTr="009811AB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C4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811AB">
              <w:rPr>
                <w:rFonts w:ascii="Calibri" w:hAnsi="Calibri" w:cs="Calibri"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3A1F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148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rozhodování ve věcech pro </w:t>
            </w: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dosažitelnost - dle</w:t>
            </w:r>
            <w:proofErr w:type="gramEnd"/>
            <w:r w:rsidRPr="009811AB">
              <w:rPr>
                <w:rFonts w:ascii="Calibri" w:hAnsi="Calibri" w:cs="Calibri"/>
                <w:sz w:val="22"/>
                <w:szCs w:val="22"/>
              </w:rPr>
              <w:t xml:space="preserve"> plánu dosažitelností - oddíly XXXXIII.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482E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811AB" w:rsidRPr="009811AB" w14:paraId="4056B92B" w14:textId="77777777" w:rsidTr="009811A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0CFB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D27F" w14:textId="77777777" w:rsidR="009811AB" w:rsidRPr="009811AB" w:rsidRDefault="009811AB" w:rsidP="009811AB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3FC2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 xml:space="preserve">rozhodování ve věcech pro </w:t>
            </w:r>
            <w:proofErr w:type="gramStart"/>
            <w:r w:rsidRPr="009811AB">
              <w:rPr>
                <w:rFonts w:ascii="Calibri" w:hAnsi="Calibri" w:cs="Calibri"/>
                <w:sz w:val="22"/>
                <w:szCs w:val="22"/>
              </w:rPr>
              <w:t>dosažitelnost - dle</w:t>
            </w:r>
            <w:proofErr w:type="gramEnd"/>
            <w:r w:rsidRPr="009811AB">
              <w:rPr>
                <w:rFonts w:ascii="Calibri" w:hAnsi="Calibri" w:cs="Calibri"/>
                <w:sz w:val="22"/>
                <w:szCs w:val="22"/>
              </w:rPr>
              <w:t xml:space="preserve"> plánu dosažitelností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4C56D" w14:textId="77777777" w:rsidR="009811AB" w:rsidRPr="009811AB" w:rsidRDefault="009811AB" w:rsidP="009811A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811A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0EFF19C" w14:textId="77777777" w:rsidR="007D2F18" w:rsidRDefault="007D2F18" w:rsidP="00B16C1B">
      <w:pPr>
        <w:rPr>
          <w:rFonts w:ascii="Garamond" w:hAnsi="Garamond"/>
        </w:rPr>
      </w:pPr>
    </w:p>
    <w:p w14:paraId="6306E2A5" w14:textId="121BD5AA" w:rsidR="00CD3189" w:rsidRDefault="00CD3189" w:rsidP="00E20B09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17B4004F" w14:textId="77777777" w:rsidR="00CD3189" w:rsidRDefault="00CD3189" w:rsidP="00CD3189">
      <w:pPr>
        <w:jc w:val="center"/>
        <w:rPr>
          <w:rFonts w:ascii="Garamond" w:hAnsi="Garamond"/>
        </w:rPr>
      </w:pPr>
    </w:p>
    <w:p w14:paraId="7E63DE50" w14:textId="77777777" w:rsidR="00143461" w:rsidRDefault="00143461" w:rsidP="00B16C1B">
      <w:pPr>
        <w:rPr>
          <w:rFonts w:ascii="Garamond" w:hAnsi="Garamond"/>
        </w:rPr>
      </w:pPr>
    </w:p>
    <w:p w14:paraId="59B4F17C" w14:textId="2E95192B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V Jičíně </w:t>
      </w:r>
      <w:proofErr w:type="gramStart"/>
      <w:r w:rsidRPr="00E1481C">
        <w:rPr>
          <w:rFonts w:ascii="Garamond" w:hAnsi="Garamond"/>
        </w:rPr>
        <w:t xml:space="preserve">dne </w:t>
      </w:r>
      <w:r w:rsidR="0061515B">
        <w:rPr>
          <w:rFonts w:ascii="Garamond" w:hAnsi="Garamond"/>
        </w:rPr>
        <w:t xml:space="preserve"> </w:t>
      </w:r>
      <w:r w:rsidR="00F57D0D">
        <w:rPr>
          <w:rFonts w:ascii="Garamond" w:hAnsi="Garamond"/>
        </w:rPr>
        <w:t>19</w:t>
      </w:r>
      <w:r w:rsidR="00601DAD">
        <w:rPr>
          <w:rFonts w:ascii="Garamond" w:hAnsi="Garamond"/>
        </w:rPr>
        <w:t>.</w:t>
      </w:r>
      <w:r w:rsidR="00F57D0D">
        <w:rPr>
          <w:rFonts w:ascii="Garamond" w:hAnsi="Garamond"/>
        </w:rPr>
        <w:t>9</w:t>
      </w:r>
      <w:r w:rsidR="00601DAD">
        <w:rPr>
          <w:rFonts w:ascii="Garamond" w:hAnsi="Garamond"/>
        </w:rPr>
        <w:t>.2024</w:t>
      </w:r>
      <w:proofErr w:type="gramEnd"/>
    </w:p>
    <w:p w14:paraId="0DA10CAC" w14:textId="77777777" w:rsidR="00B16C1B" w:rsidRPr="00E1481C" w:rsidRDefault="00B16C1B" w:rsidP="00B16C1B">
      <w:pPr>
        <w:rPr>
          <w:rFonts w:ascii="Garamond" w:hAnsi="Garamond"/>
        </w:rPr>
      </w:pP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BADA" w14:textId="77777777" w:rsidR="00A10E86" w:rsidRDefault="00A10E86" w:rsidP="00AE2F2D">
      <w:r>
        <w:separator/>
      </w:r>
    </w:p>
  </w:endnote>
  <w:endnote w:type="continuationSeparator" w:id="0">
    <w:p w14:paraId="648C5A6E" w14:textId="77777777" w:rsidR="00A10E86" w:rsidRDefault="00A10E86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D0EA" w14:textId="77777777" w:rsidR="00A10E86" w:rsidRDefault="00A10E86" w:rsidP="00AE2F2D">
      <w:r>
        <w:separator/>
      </w:r>
    </w:p>
  </w:footnote>
  <w:footnote w:type="continuationSeparator" w:id="0">
    <w:p w14:paraId="636E07DB" w14:textId="77777777" w:rsidR="00A10E86" w:rsidRDefault="00A10E86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6D69"/>
    <w:rsid w:val="0001748B"/>
    <w:rsid w:val="00031D41"/>
    <w:rsid w:val="00033FFA"/>
    <w:rsid w:val="000351A0"/>
    <w:rsid w:val="0003638C"/>
    <w:rsid w:val="00040A72"/>
    <w:rsid w:val="00041BC6"/>
    <w:rsid w:val="000434BC"/>
    <w:rsid w:val="00063663"/>
    <w:rsid w:val="000649E4"/>
    <w:rsid w:val="00090FEE"/>
    <w:rsid w:val="00094E38"/>
    <w:rsid w:val="000A028A"/>
    <w:rsid w:val="000A155C"/>
    <w:rsid w:val="000A376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20355"/>
    <w:rsid w:val="00137998"/>
    <w:rsid w:val="00143461"/>
    <w:rsid w:val="00145D35"/>
    <w:rsid w:val="00162096"/>
    <w:rsid w:val="0016628C"/>
    <w:rsid w:val="00185EF0"/>
    <w:rsid w:val="0018742C"/>
    <w:rsid w:val="00190BC1"/>
    <w:rsid w:val="00197A07"/>
    <w:rsid w:val="001A2C9F"/>
    <w:rsid w:val="001D5375"/>
    <w:rsid w:val="001D7434"/>
    <w:rsid w:val="001F780B"/>
    <w:rsid w:val="00200148"/>
    <w:rsid w:val="00200F3A"/>
    <w:rsid w:val="00206D44"/>
    <w:rsid w:val="00213D36"/>
    <w:rsid w:val="00216B90"/>
    <w:rsid w:val="00233DFF"/>
    <w:rsid w:val="0023491E"/>
    <w:rsid w:val="002407FC"/>
    <w:rsid w:val="0025328B"/>
    <w:rsid w:val="00255E77"/>
    <w:rsid w:val="00262998"/>
    <w:rsid w:val="00264552"/>
    <w:rsid w:val="0027307D"/>
    <w:rsid w:val="00283D08"/>
    <w:rsid w:val="00292EE2"/>
    <w:rsid w:val="00294CF9"/>
    <w:rsid w:val="002A5324"/>
    <w:rsid w:val="002C4B9D"/>
    <w:rsid w:val="002D5662"/>
    <w:rsid w:val="002F75B1"/>
    <w:rsid w:val="00303E8F"/>
    <w:rsid w:val="00304526"/>
    <w:rsid w:val="00307487"/>
    <w:rsid w:val="00307C3D"/>
    <w:rsid w:val="003106F4"/>
    <w:rsid w:val="00310878"/>
    <w:rsid w:val="003356D4"/>
    <w:rsid w:val="0035138C"/>
    <w:rsid w:val="00353054"/>
    <w:rsid w:val="00356E8D"/>
    <w:rsid w:val="003729E2"/>
    <w:rsid w:val="00373F19"/>
    <w:rsid w:val="00383088"/>
    <w:rsid w:val="0038578F"/>
    <w:rsid w:val="00391895"/>
    <w:rsid w:val="00392B6E"/>
    <w:rsid w:val="00393A49"/>
    <w:rsid w:val="003A4A88"/>
    <w:rsid w:val="003C40F9"/>
    <w:rsid w:val="003C719C"/>
    <w:rsid w:val="003D219A"/>
    <w:rsid w:val="003D3C3B"/>
    <w:rsid w:val="003D4361"/>
    <w:rsid w:val="003F42C6"/>
    <w:rsid w:val="003F589B"/>
    <w:rsid w:val="003F6BA2"/>
    <w:rsid w:val="00417B14"/>
    <w:rsid w:val="00423BAA"/>
    <w:rsid w:val="00423FFA"/>
    <w:rsid w:val="004550A9"/>
    <w:rsid w:val="00470880"/>
    <w:rsid w:val="004741D7"/>
    <w:rsid w:val="00485520"/>
    <w:rsid w:val="004C6A78"/>
    <w:rsid w:val="004D3077"/>
    <w:rsid w:val="004D6F22"/>
    <w:rsid w:val="004E27BB"/>
    <w:rsid w:val="004E7D20"/>
    <w:rsid w:val="004F1BA0"/>
    <w:rsid w:val="004F5074"/>
    <w:rsid w:val="004F74F7"/>
    <w:rsid w:val="005074F8"/>
    <w:rsid w:val="0052011A"/>
    <w:rsid w:val="005239A2"/>
    <w:rsid w:val="005409E6"/>
    <w:rsid w:val="0056647D"/>
    <w:rsid w:val="00575DE4"/>
    <w:rsid w:val="005A363B"/>
    <w:rsid w:val="005B07D9"/>
    <w:rsid w:val="005B0AAA"/>
    <w:rsid w:val="005B120A"/>
    <w:rsid w:val="005B6DAF"/>
    <w:rsid w:val="005C2777"/>
    <w:rsid w:val="005C4AF2"/>
    <w:rsid w:val="005E4FE3"/>
    <w:rsid w:val="005E54FB"/>
    <w:rsid w:val="00601DAD"/>
    <w:rsid w:val="00602119"/>
    <w:rsid w:val="0061515B"/>
    <w:rsid w:val="0062072E"/>
    <w:rsid w:val="006334BA"/>
    <w:rsid w:val="00641BAC"/>
    <w:rsid w:val="00642924"/>
    <w:rsid w:val="00645C45"/>
    <w:rsid w:val="00647A52"/>
    <w:rsid w:val="00654DA6"/>
    <w:rsid w:val="00661D60"/>
    <w:rsid w:val="006636C2"/>
    <w:rsid w:val="00683074"/>
    <w:rsid w:val="0068361A"/>
    <w:rsid w:val="0069092D"/>
    <w:rsid w:val="00697DCD"/>
    <w:rsid w:val="006A158C"/>
    <w:rsid w:val="006A491D"/>
    <w:rsid w:val="006C1F0A"/>
    <w:rsid w:val="006E39B7"/>
    <w:rsid w:val="006F326B"/>
    <w:rsid w:val="006F5FB2"/>
    <w:rsid w:val="00711A44"/>
    <w:rsid w:val="007178E9"/>
    <w:rsid w:val="0074479A"/>
    <w:rsid w:val="0074764C"/>
    <w:rsid w:val="007513E8"/>
    <w:rsid w:val="007527EA"/>
    <w:rsid w:val="00752F71"/>
    <w:rsid w:val="00770D80"/>
    <w:rsid w:val="00780327"/>
    <w:rsid w:val="007A2A44"/>
    <w:rsid w:val="007D1961"/>
    <w:rsid w:val="007D1DA9"/>
    <w:rsid w:val="007D2F18"/>
    <w:rsid w:val="00800CDC"/>
    <w:rsid w:val="008039DA"/>
    <w:rsid w:val="00810C36"/>
    <w:rsid w:val="00811CF9"/>
    <w:rsid w:val="008146A4"/>
    <w:rsid w:val="00837342"/>
    <w:rsid w:val="008413DA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C2B34"/>
    <w:rsid w:val="008D581C"/>
    <w:rsid w:val="008E0E34"/>
    <w:rsid w:val="008F13A7"/>
    <w:rsid w:val="00907BF7"/>
    <w:rsid w:val="00910E28"/>
    <w:rsid w:val="00914035"/>
    <w:rsid w:val="00915371"/>
    <w:rsid w:val="009172E2"/>
    <w:rsid w:val="00925CD5"/>
    <w:rsid w:val="00932ACB"/>
    <w:rsid w:val="00934524"/>
    <w:rsid w:val="00940290"/>
    <w:rsid w:val="009442CA"/>
    <w:rsid w:val="00947EC6"/>
    <w:rsid w:val="0095786B"/>
    <w:rsid w:val="009638A7"/>
    <w:rsid w:val="009800EF"/>
    <w:rsid w:val="009811AB"/>
    <w:rsid w:val="00985BA1"/>
    <w:rsid w:val="0099326F"/>
    <w:rsid w:val="009A7807"/>
    <w:rsid w:val="009B0677"/>
    <w:rsid w:val="009D4EF4"/>
    <w:rsid w:val="00A106CB"/>
    <w:rsid w:val="00A10E86"/>
    <w:rsid w:val="00A1396C"/>
    <w:rsid w:val="00A30EA1"/>
    <w:rsid w:val="00A67DF0"/>
    <w:rsid w:val="00A83326"/>
    <w:rsid w:val="00A83EDF"/>
    <w:rsid w:val="00A8527E"/>
    <w:rsid w:val="00AB3692"/>
    <w:rsid w:val="00AB624B"/>
    <w:rsid w:val="00AD5904"/>
    <w:rsid w:val="00AE1139"/>
    <w:rsid w:val="00AE2F2D"/>
    <w:rsid w:val="00B14E64"/>
    <w:rsid w:val="00B16C1B"/>
    <w:rsid w:val="00B16FAA"/>
    <w:rsid w:val="00B2749C"/>
    <w:rsid w:val="00B35374"/>
    <w:rsid w:val="00B3605A"/>
    <w:rsid w:val="00B429AD"/>
    <w:rsid w:val="00B43925"/>
    <w:rsid w:val="00B54009"/>
    <w:rsid w:val="00B65191"/>
    <w:rsid w:val="00B65C34"/>
    <w:rsid w:val="00B66286"/>
    <w:rsid w:val="00B67EA6"/>
    <w:rsid w:val="00B7563B"/>
    <w:rsid w:val="00B75C97"/>
    <w:rsid w:val="00B7649A"/>
    <w:rsid w:val="00B91D4E"/>
    <w:rsid w:val="00B943CF"/>
    <w:rsid w:val="00BB70F2"/>
    <w:rsid w:val="00BB73D4"/>
    <w:rsid w:val="00BD337E"/>
    <w:rsid w:val="00BD7074"/>
    <w:rsid w:val="00BE6CC5"/>
    <w:rsid w:val="00BE7197"/>
    <w:rsid w:val="00C05B20"/>
    <w:rsid w:val="00C06C4B"/>
    <w:rsid w:val="00C13BC4"/>
    <w:rsid w:val="00C23E64"/>
    <w:rsid w:val="00C31C05"/>
    <w:rsid w:val="00C40111"/>
    <w:rsid w:val="00C71DB0"/>
    <w:rsid w:val="00C74052"/>
    <w:rsid w:val="00C8182E"/>
    <w:rsid w:val="00C81F1A"/>
    <w:rsid w:val="00C82F29"/>
    <w:rsid w:val="00C84E7B"/>
    <w:rsid w:val="00C86EB7"/>
    <w:rsid w:val="00CA3EBD"/>
    <w:rsid w:val="00CA4823"/>
    <w:rsid w:val="00CA7AAD"/>
    <w:rsid w:val="00CB5018"/>
    <w:rsid w:val="00CB785B"/>
    <w:rsid w:val="00CC6EF0"/>
    <w:rsid w:val="00CD3189"/>
    <w:rsid w:val="00CD4876"/>
    <w:rsid w:val="00CF1481"/>
    <w:rsid w:val="00CF4430"/>
    <w:rsid w:val="00CF4FEE"/>
    <w:rsid w:val="00CF6755"/>
    <w:rsid w:val="00CF79FD"/>
    <w:rsid w:val="00D10E94"/>
    <w:rsid w:val="00D2089B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AFA"/>
    <w:rsid w:val="00DA3BA4"/>
    <w:rsid w:val="00DA6D50"/>
    <w:rsid w:val="00DB08A2"/>
    <w:rsid w:val="00DB0FFC"/>
    <w:rsid w:val="00DB3A55"/>
    <w:rsid w:val="00DC1AE4"/>
    <w:rsid w:val="00DD0D5F"/>
    <w:rsid w:val="00DE1291"/>
    <w:rsid w:val="00DF3B2C"/>
    <w:rsid w:val="00DF4659"/>
    <w:rsid w:val="00E00645"/>
    <w:rsid w:val="00E034B2"/>
    <w:rsid w:val="00E1481C"/>
    <w:rsid w:val="00E20B09"/>
    <w:rsid w:val="00E471C7"/>
    <w:rsid w:val="00E548D3"/>
    <w:rsid w:val="00E57DBA"/>
    <w:rsid w:val="00E65239"/>
    <w:rsid w:val="00E70F48"/>
    <w:rsid w:val="00E75B26"/>
    <w:rsid w:val="00E93492"/>
    <w:rsid w:val="00E937F3"/>
    <w:rsid w:val="00E93E3B"/>
    <w:rsid w:val="00EC181E"/>
    <w:rsid w:val="00EE5E2F"/>
    <w:rsid w:val="00EF2C3C"/>
    <w:rsid w:val="00EF7F92"/>
    <w:rsid w:val="00F04FA0"/>
    <w:rsid w:val="00F1590F"/>
    <w:rsid w:val="00F20441"/>
    <w:rsid w:val="00F246B9"/>
    <w:rsid w:val="00F47A15"/>
    <w:rsid w:val="00F57D0D"/>
    <w:rsid w:val="00F67ABF"/>
    <w:rsid w:val="00F721E1"/>
    <w:rsid w:val="00F73A14"/>
    <w:rsid w:val="00F826F7"/>
    <w:rsid w:val="00F82849"/>
    <w:rsid w:val="00F831A4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3</cp:revision>
  <cp:lastPrinted>2024-07-22T14:15:00Z</cp:lastPrinted>
  <dcterms:created xsi:type="dcterms:W3CDTF">2024-09-24T18:40:00Z</dcterms:created>
  <dcterms:modified xsi:type="dcterms:W3CDTF">2024-09-24T18:40:00Z</dcterms:modified>
</cp:coreProperties>
</file>