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4F" w:rsidRDefault="00F91E4F" w:rsidP="00F91E4F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1) Formulář přihlášky:</w:t>
      </w:r>
    </w:p>
    <w:p w:rsidR="00F91E4F" w:rsidRDefault="00F91E4F" w:rsidP="008B3C60">
      <w:pPr>
        <w:spacing w:before="12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Přihláška do výběrového řízení na obsazení</w:t>
      </w:r>
    </w:p>
    <w:p w:rsidR="00F91E4F" w:rsidRDefault="00F91E4F" w:rsidP="00F91E4F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funkce předsedy/předsedkyně Okresního soudu v</w:t>
      </w:r>
      <w:r w:rsidR="000A1733">
        <w:rPr>
          <w:rFonts w:ascii="Garamond" w:hAnsi="Garamond"/>
          <w:b/>
          <w:sz w:val="24"/>
          <w:szCs w:val="24"/>
          <w:u w:val="single"/>
        </w:rPr>
        <w:t> Rychnově nad Kněžnou</w:t>
      </w:r>
    </w:p>
    <w:p w:rsidR="00F91E4F" w:rsidRDefault="00F91E4F" w:rsidP="00F91E4F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vyhlášeného předsedou Krajského soudu v Hradci Králové pod sp.zn. Spr </w:t>
      </w:r>
      <w:r w:rsidR="001A347C">
        <w:rPr>
          <w:rFonts w:ascii="Garamond" w:hAnsi="Garamond"/>
          <w:b/>
          <w:sz w:val="24"/>
          <w:szCs w:val="24"/>
          <w:u w:val="single"/>
        </w:rPr>
        <w:t>992/2024</w:t>
      </w:r>
    </w:p>
    <w:p w:rsidR="00F91E4F" w:rsidRDefault="00F91E4F" w:rsidP="00F91E4F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F91E4F" w:rsidRDefault="00F91E4F" w:rsidP="00F91E4F">
      <w:pPr>
        <w:pStyle w:val="Style8"/>
        <w:shd w:val="clear" w:color="auto" w:fill="auto"/>
        <w:spacing w:before="0" w:after="0" w:line="269" w:lineRule="exact"/>
        <w:ind w:right="100" w:firstLine="0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F91E4F" w:rsidTr="00F91E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Titul, jméno, popřípadě jména, a příjmení uchazeče:</w:t>
            </w:r>
          </w:p>
          <w:p w:rsidR="00F91E4F" w:rsidRDefault="00F91E4F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 xml:space="preserve">Datum narození uchazeče: </w:t>
            </w:r>
          </w:p>
          <w:p w:rsidR="00F91E4F" w:rsidRDefault="00F91E4F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 xml:space="preserve">Adresa místa trvalého pobytu uchazeče: </w:t>
            </w:r>
          </w:p>
          <w:p w:rsidR="00F91E4F" w:rsidRDefault="00F91E4F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4F" w:rsidRDefault="00F91E4F">
            <w:pPr>
              <w:pStyle w:val="Zkladntext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Kontaktní adresa pro doručování uchazeči, je-li odlišná od adresy trvalého pobytu uchazeče: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rPr>
          <w:trHeight w:val="4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Telefonní číslo a adresa elektronické pošty uchazeče:</w:t>
            </w:r>
          </w:p>
          <w:p w:rsidR="00F91E4F" w:rsidRDefault="00F91E4F">
            <w:pPr>
              <w:pStyle w:val="Zkladntext"/>
              <w:jc w:val="left"/>
              <w:rPr>
                <w:rFonts w:ascii="Garamond" w:hAnsi="Garamond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rPr>
          <w:trHeight w:val="18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4F" w:rsidRDefault="00F91E4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dosavadní praxi uchazeče: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jazykových znalostech uchazeče:</w:t>
            </w:r>
          </w:p>
          <w:p w:rsidR="00F91E4F" w:rsidRDefault="00F91E4F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rPr>
          <w:trHeight w:val="5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4F" w:rsidRDefault="00F91E4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stážích uchazeče: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Informace o odborné publikační činnosti uchazeče:</w:t>
            </w:r>
          </w:p>
          <w:p w:rsidR="00F91E4F" w:rsidRDefault="00F91E4F">
            <w:pPr>
              <w:pStyle w:val="Default"/>
              <w:rPr>
                <w:rFonts w:cs="Times New Roman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4F" w:rsidRDefault="00F91E4F">
            <w:pPr>
              <w:pStyle w:val="Defaul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Označení soudu, k němuž je uchazeč přidělen nebo přeložen: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rPr>
          <w:trHeight w:val="8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dosavadním působení uchazeče ve funkci soudce, předsedy nebo místopředsedy soudu:</w:t>
            </w:r>
          </w:p>
          <w:p w:rsidR="00F91E4F" w:rsidRDefault="00F91E4F">
            <w:pPr>
              <w:pStyle w:val="Default"/>
              <w:rPr>
                <w:rFonts w:cs="Times New Roman"/>
              </w:rPr>
            </w:pPr>
          </w:p>
          <w:p w:rsidR="00F91E4F" w:rsidRDefault="00F91E4F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F91E4F" w:rsidTr="00F91E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4F" w:rsidRDefault="00F91E4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 xml:space="preserve">Datum a podpis uchazeče: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F" w:rsidRDefault="00F91E4F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F91E4F" w:rsidRDefault="00F91E4F" w:rsidP="008B3C60">
      <w:pPr>
        <w:pStyle w:val="Zkladntext50"/>
        <w:spacing w:before="120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Součástí přihlášky jsou</w:t>
      </w:r>
    </w:p>
    <w:p w:rsidR="00F91E4F" w:rsidRDefault="00F91E4F" w:rsidP="00F91E4F">
      <w:pPr>
        <w:numPr>
          <w:ilvl w:val="0"/>
          <w:numId w:val="1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strukturovaný životopis,</w:t>
      </w:r>
    </w:p>
    <w:p w:rsidR="00F91E4F" w:rsidRDefault="00F91E4F" w:rsidP="00F91E4F">
      <w:pPr>
        <w:numPr>
          <w:ilvl w:val="0"/>
          <w:numId w:val="1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výpis z evidence Rejstříku trestů ne starší než 3 měsíce,</w:t>
      </w:r>
    </w:p>
    <w:p w:rsidR="00F91E4F" w:rsidRDefault="00F91E4F" w:rsidP="00F91E4F">
      <w:pPr>
        <w:numPr>
          <w:ilvl w:val="0"/>
          <w:numId w:val="1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doklad o jmenování uchazeče soudcem,</w:t>
      </w:r>
    </w:p>
    <w:p w:rsidR="00F91E4F" w:rsidRDefault="00F91E4F" w:rsidP="00F91E4F">
      <w:pPr>
        <w:numPr>
          <w:ilvl w:val="0"/>
          <w:numId w:val="1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doklad o posledním přidělení uchazeče k výkonu funkce soudce,</w:t>
      </w:r>
    </w:p>
    <w:p w:rsidR="00F91E4F" w:rsidRDefault="00F91E4F" w:rsidP="00F91E4F">
      <w:pPr>
        <w:numPr>
          <w:ilvl w:val="0"/>
          <w:numId w:val="1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přehled publikační, pedagogické, vědecké nebo jiné odborné činnosti uchazeče,</w:t>
      </w:r>
    </w:p>
    <w:p w:rsidR="00F91E4F" w:rsidRDefault="00F91E4F" w:rsidP="00F91E4F">
      <w:pPr>
        <w:numPr>
          <w:ilvl w:val="0"/>
          <w:numId w:val="1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koncepce rozvoje soudu,</w:t>
      </w:r>
    </w:p>
    <w:p w:rsidR="00F91E4F" w:rsidRDefault="00F91E4F" w:rsidP="00F91E4F">
      <w:pPr>
        <w:numPr>
          <w:ilvl w:val="0"/>
          <w:numId w:val="1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uchazečem podepsané prohlášení o případném kárném řízení vedeném proti jeho osobě,</w:t>
      </w:r>
    </w:p>
    <w:p w:rsidR="00F91E4F" w:rsidRDefault="00F91E4F" w:rsidP="00F91E4F">
      <w:pPr>
        <w:numPr>
          <w:ilvl w:val="0"/>
          <w:numId w:val="1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uchazečem podepsaná informace o zpracování osobních údajů.</w:t>
      </w:r>
    </w:p>
    <w:p w:rsidR="00F91E4F" w:rsidRDefault="00F91E4F" w:rsidP="00F91E4F">
      <w:pPr>
        <w:rPr>
          <w:rFonts w:ascii="Garamond" w:hAnsi="Garamond"/>
          <w:sz w:val="24"/>
          <w:szCs w:val="24"/>
        </w:rPr>
      </w:pPr>
    </w:p>
    <w:p w:rsidR="00F91E4F" w:rsidRDefault="00F91E4F" w:rsidP="00F91E4F">
      <w:pPr>
        <w:pStyle w:val="Style8"/>
        <w:shd w:val="clear" w:color="auto" w:fill="auto"/>
        <w:spacing w:before="0" w:after="262" w:line="244" w:lineRule="exact"/>
        <w:ind w:firstLine="0"/>
        <w:jc w:val="left"/>
        <w:rPr>
          <w:rFonts w:ascii="Garamond" w:hAnsi="Garamond"/>
          <w:sz w:val="24"/>
          <w:szCs w:val="24"/>
        </w:rPr>
      </w:pPr>
    </w:p>
    <w:p w:rsidR="00F91E4F" w:rsidRDefault="00F91E4F" w:rsidP="00F91E4F">
      <w:pPr>
        <w:pStyle w:val="Default"/>
        <w:jc w:val="both"/>
        <w:rPr>
          <w:rFonts w:cs="Times New Roman"/>
          <w:b/>
        </w:rPr>
      </w:pPr>
      <w:bookmarkStart w:id="0" w:name="_GoBack"/>
      <w:bookmarkEnd w:id="0"/>
      <w:r>
        <w:rPr>
          <w:b/>
          <w:bCs/>
        </w:rPr>
        <w:br w:type="page"/>
      </w:r>
      <w:r>
        <w:rPr>
          <w:rFonts w:cs="Times New Roman"/>
          <w:b/>
          <w:bCs/>
        </w:rPr>
        <w:lastRenderedPageBreak/>
        <w:t xml:space="preserve">2) Informace o zpracování osobních údajů účastníků výběrového řízení </w:t>
      </w:r>
    </w:p>
    <w:p w:rsidR="00F91E4F" w:rsidRDefault="00F91E4F" w:rsidP="00CA1D1C">
      <w:pPr>
        <w:pStyle w:val="Default"/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V souladu s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 - dále jen „GDPR“) podáváme informaci o zpracování Vašich osobních údajů. </w:t>
      </w:r>
    </w:p>
    <w:p w:rsidR="00F91E4F" w:rsidRDefault="00F91E4F" w:rsidP="00F91E4F">
      <w:pPr>
        <w:pStyle w:val="Default"/>
        <w:jc w:val="both"/>
        <w:rPr>
          <w:rFonts w:cs="Times New Roman"/>
        </w:rPr>
      </w:pPr>
    </w:p>
    <w:p w:rsidR="00F91E4F" w:rsidRDefault="00F91E4F" w:rsidP="00F91E4F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</w:rPr>
        <w:t xml:space="preserve">Kdo je správce Vašich osobních údajů a jaké jsou jeho kontaktní údaje? </w:t>
      </w:r>
    </w:p>
    <w:p w:rsidR="00F91E4F" w:rsidRDefault="00F91E4F" w:rsidP="00F91E4F">
      <w:pPr>
        <w:pStyle w:val="Default"/>
        <w:ind w:left="360"/>
        <w:jc w:val="both"/>
        <w:rPr>
          <w:rFonts w:cs="Times New Roman"/>
        </w:rPr>
      </w:pPr>
      <w:r>
        <w:rPr>
          <w:rFonts w:cs="Times New Roman"/>
        </w:rPr>
        <w:t>Správcem Vašich osobních údajů je Krajský soud v Hradci Králové se sídlem Československé armády 218, 502 08 Hradec Králové, tel.: +420 498 016 111, ID datové schránky: ep7abae, e-mail: podatelna@ksoud.hrk.justice.cz.</w:t>
      </w:r>
    </w:p>
    <w:p w:rsidR="00F91E4F" w:rsidRDefault="00F91E4F" w:rsidP="00F91E4F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</w:rPr>
        <w:t xml:space="preserve">Kdo je pověřencem pro ochranu osobních údajů? </w:t>
      </w:r>
    </w:p>
    <w:p w:rsidR="00F91E4F" w:rsidRDefault="00F91E4F" w:rsidP="00F91E4F">
      <w:pPr>
        <w:pStyle w:val="Default"/>
        <w:ind w:left="360"/>
        <w:jc w:val="both"/>
        <w:rPr>
          <w:rFonts w:cs="Times New Roman"/>
        </w:rPr>
      </w:pPr>
      <w:r>
        <w:rPr>
          <w:rFonts w:cs="Times New Roman"/>
        </w:rPr>
        <w:t>Funkci pověřence pro ochranu osobních údajů vykonává Mgr. Jan Panoš, státní zaměstnanec Ministerstva spravedlnosti, tel.: +420 221 997 476, e-mail: poverenec@msp.justice.cz.</w:t>
      </w:r>
    </w:p>
    <w:p w:rsidR="00F91E4F" w:rsidRDefault="00F91E4F" w:rsidP="00F91E4F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</w:rPr>
        <w:t xml:space="preserve">Jaké osobní údaje shromažďujeme? </w:t>
      </w:r>
    </w:p>
    <w:p w:rsidR="00F91E4F" w:rsidRDefault="00F91E4F" w:rsidP="00F91E4F">
      <w:pPr>
        <w:pStyle w:val="Default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Shromažďujeme osobní údaje, které jste nám poskytl/a v rámci přihlášky, životopisu a dalších dokladů předložených ve výběrovém řízení. </w:t>
      </w:r>
    </w:p>
    <w:p w:rsidR="00F91E4F" w:rsidRDefault="00F91E4F" w:rsidP="00F91E4F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</w:rPr>
        <w:t xml:space="preserve">K jakému účelu Vaše osobní údaje potřebujeme? </w:t>
      </w:r>
    </w:p>
    <w:p w:rsidR="00F91E4F" w:rsidRDefault="00F91E4F" w:rsidP="00F91E4F">
      <w:pPr>
        <w:pStyle w:val="Default"/>
        <w:ind w:left="360"/>
        <w:jc w:val="both"/>
        <w:rPr>
          <w:rFonts w:cs="Times New Roman"/>
        </w:rPr>
      </w:pPr>
      <w:r>
        <w:rPr>
          <w:rFonts w:cs="Times New Roman"/>
        </w:rPr>
        <w:t>Osobní údaje, které jste nám poskytl/a v rámci výběrového řízení, zpracováváme za účelem plnění právních povinností při výběru vhodného kandidáta/kandidátky na funkci předsedy/předsedkyně Okresního soudu v</w:t>
      </w:r>
      <w:r w:rsidR="000A1733">
        <w:rPr>
          <w:rFonts w:cs="Times New Roman"/>
        </w:rPr>
        <w:t> Rychnově nad Kněžnou</w:t>
      </w:r>
      <w:r w:rsidR="00DD2C61">
        <w:rPr>
          <w:rFonts w:cs="Times New Roman"/>
        </w:rPr>
        <w:t xml:space="preserve"> </w:t>
      </w:r>
      <w:r>
        <w:rPr>
          <w:rFonts w:cs="Times New Roman"/>
        </w:rPr>
        <w:t xml:space="preserve">v souladu s ustanoveními § 105 a násl. zákona č. 6/2002 Sb., o soudech, soudcích, přísedících a státní správě soudů a o změně některých dalších zákonů (zákon o soudech a soudcích), ve znění pozdějších předpisů (dále jen „zákon o soudech a soudcích“) a s vyhláškou č. 516/2021 Sb. o odborné justiční zkoušce, výběru a odborné přípravě justičních kandidátů, výběru uchazečů na funkci soudce, výběru předsedů soudů a o změně vyhlášky č. 37/1992 Sb., o jednacím řádu pro okresní a krajské soudy, ve znění pozdějších předpisů (dále jen „vyhláška“). </w:t>
      </w:r>
    </w:p>
    <w:p w:rsidR="00F91E4F" w:rsidRDefault="00F91E4F" w:rsidP="00F91E4F">
      <w:pPr>
        <w:pStyle w:val="Defaul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bCs/>
        </w:rPr>
        <w:t xml:space="preserve">Jak používáme Vaše osobní údaje? </w:t>
      </w:r>
    </w:p>
    <w:p w:rsidR="00F91E4F" w:rsidRDefault="00F91E4F" w:rsidP="00F91E4F">
      <w:pPr>
        <w:pStyle w:val="Default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Získané osobní údaje používáme výhradně k realizaci výběrového řízení v souladu s vyhlášenými podmínkami. Vaše osobní údaje jsou zpracovávány v analogové formě ve spisu. </w:t>
      </w:r>
    </w:p>
    <w:p w:rsidR="00F91E4F" w:rsidRDefault="00F91E4F" w:rsidP="00F91E4F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</w:rPr>
        <w:t>Komu mohou být Vaše osobní údaje předány?</w:t>
      </w:r>
    </w:p>
    <w:p w:rsidR="00F91E4F" w:rsidRDefault="00F91E4F" w:rsidP="00F91E4F">
      <w:pPr>
        <w:ind w:left="357"/>
        <w:jc w:val="both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 xml:space="preserve">Vaše osobní údaje jsou předávány členům výběrové komise a soudcovské radě příslušného okresního soudu. Osobní údaje kandidáta navrženého na jmenování do funkce předsedy/předsedkyně </w:t>
      </w:r>
      <w:r>
        <w:rPr>
          <w:rFonts w:ascii="Garamond" w:hAnsi="Garamond"/>
          <w:sz w:val="24"/>
          <w:szCs w:val="24"/>
        </w:rPr>
        <w:t>Okresního soudu v</w:t>
      </w:r>
      <w:r w:rsidR="000A1733">
        <w:rPr>
          <w:rFonts w:ascii="Garamond" w:hAnsi="Garamond"/>
          <w:sz w:val="24"/>
          <w:szCs w:val="24"/>
        </w:rPr>
        <w:t> Rychnově nad Kněžnou</w:t>
      </w:r>
      <w:r>
        <w:rPr>
          <w:rFonts w:ascii="Garamond" w:hAnsi="Garamond"/>
          <w:sz w:val="24"/>
          <w:szCs w:val="24"/>
        </w:rPr>
        <w:t xml:space="preserve"> se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dále předávají </w:t>
      </w:r>
      <w:r>
        <w:rPr>
          <w:rFonts w:ascii="Garamond" w:hAnsi="Garamond"/>
          <w:sz w:val="24"/>
          <w:szCs w:val="24"/>
        </w:rPr>
        <w:t xml:space="preserve">Ministerstvu spravedlnosti (§ 105c odst. 2 zákona o soudech a soudcích), a po vydání rozhodnutí ministra spravedlnosti jsou osobní údaje vráceny zpět Krajskému soudu v Hradci Králové ve formě spisu. </w:t>
      </w:r>
    </w:p>
    <w:p w:rsidR="00F91E4F" w:rsidRDefault="00F91E4F" w:rsidP="00F91E4F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</w:rPr>
        <w:t xml:space="preserve">Jak dlouho uchováváme Vaše osobní údaje? </w:t>
      </w:r>
    </w:p>
    <w:p w:rsidR="00F91E4F" w:rsidRDefault="00F91E4F" w:rsidP="00F91E4F">
      <w:pPr>
        <w:pStyle w:val="Default"/>
        <w:ind w:left="360"/>
        <w:jc w:val="both"/>
        <w:rPr>
          <w:rFonts w:cs="Times New Roman"/>
        </w:rPr>
      </w:pPr>
      <w:r>
        <w:rPr>
          <w:rFonts w:cs="Times New Roman"/>
        </w:rPr>
        <w:t>Vaše osobní údaje uchováváme po dobu půl roku od ukončení výběrového řízení. Údaje o průběhu výběrového řízení, které obsahují osobní údaje v rozsahu daném vyhláškou, se uchovávají po dobu 70 let (§ 46 odst. 2 vyhlášky).</w:t>
      </w:r>
    </w:p>
    <w:p w:rsidR="00F91E4F" w:rsidRDefault="00F91E4F" w:rsidP="00F91E4F">
      <w:pPr>
        <w:pStyle w:val="Defaul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bCs/>
        </w:rPr>
        <w:t xml:space="preserve">Jsou Vaše osobní údaje předávány do zahraničí </w:t>
      </w:r>
      <w:r>
        <w:rPr>
          <w:rFonts w:cs="Times New Roman"/>
        </w:rPr>
        <w:t>(</w:t>
      </w:r>
      <w:r>
        <w:rPr>
          <w:rFonts w:cs="Times New Roman"/>
          <w:bCs/>
        </w:rPr>
        <w:t xml:space="preserve">státy mimo EU a mezinárodní organizace)? </w:t>
      </w:r>
    </w:p>
    <w:p w:rsidR="00F91E4F" w:rsidRDefault="00F91E4F" w:rsidP="00F91E4F">
      <w:pPr>
        <w:pStyle w:val="Default"/>
        <w:ind w:left="360"/>
        <w:rPr>
          <w:rFonts w:cs="Times New Roman"/>
        </w:rPr>
      </w:pPr>
      <w:r>
        <w:rPr>
          <w:rFonts w:cs="Times New Roman"/>
        </w:rPr>
        <w:t xml:space="preserve">Vaše osobní údaje nejsou předávány do zahraničí. </w:t>
      </w:r>
    </w:p>
    <w:p w:rsidR="00F91E4F" w:rsidRDefault="00F91E4F" w:rsidP="00F91E4F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</w:rPr>
        <w:t xml:space="preserve">Jaká jsou Vaše práva a povinnosti? </w:t>
      </w:r>
    </w:p>
    <w:p w:rsidR="00F91E4F" w:rsidRDefault="00F91E4F" w:rsidP="00F91E4F">
      <w:pPr>
        <w:pStyle w:val="Default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V souvislosti se zpracováním Vašich osobních údajů můžete uplatnit tato práva: </w:t>
      </w:r>
    </w:p>
    <w:p w:rsidR="00F91E4F" w:rsidRDefault="00F91E4F" w:rsidP="00F91E4F">
      <w:pPr>
        <w:pStyle w:val="Default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a) právo na přístup k osobním údajům (čl. 15 GDPR) </w:t>
      </w:r>
    </w:p>
    <w:p w:rsidR="00F91E4F" w:rsidRDefault="00F91E4F" w:rsidP="00F91E4F">
      <w:pPr>
        <w:pStyle w:val="Default"/>
        <w:ind w:left="360"/>
        <w:rPr>
          <w:rFonts w:cs="Times New Roman"/>
        </w:rPr>
      </w:pPr>
      <w:r>
        <w:rPr>
          <w:rFonts w:cs="Times New Roman"/>
        </w:rPr>
        <w:t xml:space="preserve">b) právo na opravu – doplnění (čl. 16 GDPR) </w:t>
      </w:r>
    </w:p>
    <w:p w:rsidR="00F91E4F" w:rsidRDefault="00F91E4F" w:rsidP="00F91E4F">
      <w:pPr>
        <w:pStyle w:val="Default"/>
        <w:ind w:left="360"/>
        <w:rPr>
          <w:rFonts w:cs="Times New Roman"/>
        </w:rPr>
      </w:pPr>
      <w:r>
        <w:rPr>
          <w:rFonts w:cs="Times New Roman"/>
        </w:rPr>
        <w:t xml:space="preserve">c) právo na výmaz (čl. 17 GDPR) </w:t>
      </w:r>
    </w:p>
    <w:p w:rsidR="00F91E4F" w:rsidRDefault="00F91E4F" w:rsidP="00F91E4F">
      <w:pPr>
        <w:pStyle w:val="Default"/>
        <w:ind w:left="360"/>
        <w:rPr>
          <w:rFonts w:cs="Times New Roman"/>
        </w:rPr>
      </w:pPr>
      <w:r>
        <w:rPr>
          <w:rFonts w:cs="Times New Roman"/>
        </w:rPr>
        <w:t xml:space="preserve">d) právo na omezení zpracování (čl. 18 GDPR) </w:t>
      </w:r>
    </w:p>
    <w:p w:rsidR="00F91E4F" w:rsidRDefault="00F91E4F" w:rsidP="00F91E4F">
      <w:pPr>
        <w:pStyle w:val="Default"/>
        <w:ind w:left="360"/>
        <w:rPr>
          <w:rFonts w:cs="Times New Roman"/>
        </w:rPr>
      </w:pPr>
      <w:r>
        <w:rPr>
          <w:rFonts w:cs="Times New Roman"/>
        </w:rPr>
        <w:t xml:space="preserve">e) právo podat stížnost u dozorového úřadu (čl. 77 GDPR) </w:t>
      </w:r>
    </w:p>
    <w:p w:rsidR="00F91E4F" w:rsidRDefault="00F91E4F" w:rsidP="00F91E4F">
      <w:pPr>
        <w:pStyle w:val="Default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Podle čl. 21 odst. 1 GDPR máte právo z důvodu Vaší konkrétní situace kdykoliv vznést námitku proti zpracování Vašich osobních údajů, pokud jsou zpracovávány na základě </w:t>
      </w:r>
      <w:r>
        <w:rPr>
          <w:rFonts w:cs="Times New Roman"/>
        </w:rPr>
        <w:lastRenderedPageBreak/>
        <w:t xml:space="preserve">právního titulu, oprávněného zájmu nebo plnění úkolu prováděného ve veřejném zájmu nebo při výkonu veřejné moci včetně profilování založeného na těchto právních titulech. </w:t>
      </w:r>
    </w:p>
    <w:p w:rsidR="00F91E4F" w:rsidRDefault="00F91E4F" w:rsidP="00CA1D1C">
      <w:pP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Potvrzuji, že jsem se seznámil/a s výše uvedenou </w:t>
      </w:r>
      <w:r>
        <w:rPr>
          <w:rFonts w:ascii="Garamond" w:hAnsi="Garamond"/>
          <w:sz w:val="24"/>
          <w:szCs w:val="24"/>
        </w:rPr>
        <w:t xml:space="preserve">informací o zpracování osobních údajů účastníků výběrového řízení a beru na vědomí, že po skončení výběrového řízení mi budou listiny obsahující osobní údaje vydány pouze na písemnou žádost, a že s nevyžádanými osobními údaji bude Krajským soudem v Hradci Králové a Ministerstvem spravedlnosti naloženo v souladu s platnými právními předpisy. </w:t>
      </w:r>
    </w:p>
    <w:p w:rsidR="00F91E4F" w:rsidRDefault="00F91E4F" w:rsidP="00CA1D1C">
      <w:pPr>
        <w:pStyle w:val="Default"/>
        <w:spacing w:before="480"/>
        <w:jc w:val="both"/>
      </w:pPr>
      <w:r>
        <w:t xml:space="preserve">V................................... dne ............................................... </w:t>
      </w:r>
    </w:p>
    <w:p w:rsidR="00F91E4F" w:rsidRDefault="00F91E4F" w:rsidP="00CA1D1C">
      <w:pPr>
        <w:spacing w:befor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………………………………………</w:t>
      </w:r>
    </w:p>
    <w:p w:rsidR="00F91E4F" w:rsidRDefault="00F91E4F" w:rsidP="00F91E4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podpis uchazeče</w:t>
      </w:r>
    </w:p>
    <w:p w:rsidR="00F91E4F" w:rsidRDefault="00F91E4F" w:rsidP="00F91E4F">
      <w:pPr>
        <w:autoSpaceDE/>
        <w:autoSpaceDN/>
        <w:rPr>
          <w:rFonts w:ascii="Garamond" w:hAnsi="Garamond" w:cs="Garamond"/>
          <w:bCs/>
          <w:color w:val="000000"/>
          <w:sz w:val="24"/>
          <w:szCs w:val="24"/>
        </w:rPr>
        <w:sectPr w:rsidR="00F91E4F">
          <w:pgSz w:w="11906" w:h="16838"/>
          <w:pgMar w:top="1418" w:right="1418" w:bottom="1418" w:left="1418" w:header="709" w:footer="709" w:gutter="0"/>
          <w:cols w:space="708"/>
        </w:sectPr>
      </w:pPr>
    </w:p>
    <w:p w:rsidR="00F91E4F" w:rsidRDefault="00F91E4F" w:rsidP="00F91E4F">
      <w:pPr>
        <w:pStyle w:val="Default"/>
        <w:jc w:val="both"/>
        <w:rPr>
          <w:b/>
        </w:rPr>
      </w:pPr>
      <w:r>
        <w:rPr>
          <w:b/>
        </w:rPr>
        <w:lastRenderedPageBreak/>
        <w:t xml:space="preserve">3) Prohlášení uchazeče: </w:t>
      </w:r>
    </w:p>
    <w:p w:rsidR="00F91E4F" w:rsidRDefault="00F91E4F" w:rsidP="00CA1D1C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Prohlašuji, že v posledních pěti letech proti mně bylo – nebylo</w:t>
      </w:r>
      <w:r>
        <w:rPr>
          <w:rStyle w:val="Znakapoznpodarou"/>
          <w:rFonts w:ascii="Garamond" w:hAnsi="Garamond"/>
          <w:sz w:val="24"/>
          <w:szCs w:val="24"/>
        </w:rPr>
        <w:footnoteReference w:id="1"/>
      </w:r>
      <w:r>
        <w:rPr>
          <w:rFonts w:ascii="Garamond" w:hAnsi="Garamond"/>
          <w:sz w:val="24"/>
          <w:szCs w:val="24"/>
        </w:rPr>
        <w:t xml:space="preserve"> vedeno kárné řízení </w:t>
      </w:r>
      <w:r>
        <w:rPr>
          <w:rFonts w:ascii="Garamond" w:hAnsi="Garamond"/>
          <w:sz w:val="24"/>
          <w:szCs w:val="24"/>
        </w:rPr>
        <w:br/>
        <w:t xml:space="preserve">[§ </w:t>
      </w:r>
      <w:smartTag w:uri="urn:schemas-microsoft-com:office:smarttags" w:element="metricconverter">
        <w:smartTagPr>
          <w:attr w:name="ProductID" w:val="86 a"/>
        </w:smartTagPr>
        <w:r>
          <w:rPr>
            <w:rFonts w:ascii="Garamond" w:hAnsi="Garamond"/>
            <w:sz w:val="24"/>
            <w:szCs w:val="24"/>
          </w:rPr>
          <w:t>86 a</w:t>
        </w:r>
      </w:smartTag>
      <w:r>
        <w:rPr>
          <w:rFonts w:ascii="Garamond" w:hAnsi="Garamond"/>
          <w:sz w:val="24"/>
          <w:szCs w:val="24"/>
        </w:rPr>
        <w:t xml:space="preserve"> násl. zákona č. 6/2002 Sb., o soudech, soudcích, přísedících a státní správě soudů </w:t>
      </w:r>
      <w:r>
        <w:rPr>
          <w:rFonts w:ascii="Garamond" w:hAnsi="Garamond"/>
          <w:sz w:val="24"/>
          <w:szCs w:val="24"/>
        </w:rPr>
        <w:br/>
        <w:t>a o změně některých dalších zákonů (zákon o soudech a soudcích), ve znění pozdějších předpisů, zákon č. 7/2002 Sb., o řízení ve věcech soudců, státních zástupců a soudních exekutorů, ve znění pozdějších předpisů], které skončilo pravomocným uznáním viny kárným proviněním, a že proti mé osobě ke dni podání přihlášky je – není</w:t>
      </w:r>
      <w:r>
        <w:rPr>
          <w:rFonts w:ascii="Garamond" w:hAnsi="Garamond"/>
          <w:sz w:val="24"/>
          <w:szCs w:val="24"/>
          <w:vertAlign w:val="superscript"/>
        </w:rPr>
        <w:t>1</w:t>
      </w:r>
      <w:r>
        <w:rPr>
          <w:rFonts w:ascii="Garamond" w:hAnsi="Garamond"/>
          <w:sz w:val="24"/>
          <w:szCs w:val="24"/>
        </w:rPr>
        <w:t xml:space="preserve"> vedeno kárné řízení.</w:t>
      </w:r>
    </w:p>
    <w:p w:rsidR="00F91E4F" w:rsidRDefault="00F91E4F" w:rsidP="00CA1D1C">
      <w:pPr>
        <w:pStyle w:val="Default"/>
        <w:spacing w:before="480"/>
        <w:jc w:val="both"/>
      </w:pPr>
      <w:r>
        <w:t xml:space="preserve">V................................... dne ............................................... </w:t>
      </w:r>
    </w:p>
    <w:p w:rsidR="00F91E4F" w:rsidRDefault="00F91E4F" w:rsidP="00CA1D1C">
      <w:pPr>
        <w:spacing w:befor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………………………………………</w:t>
      </w:r>
    </w:p>
    <w:p w:rsidR="00F91E4F" w:rsidRDefault="00F91E4F" w:rsidP="00F91E4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podpis uchazeče</w:t>
      </w:r>
    </w:p>
    <w:sectPr w:rsidR="00F9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C3" w:rsidRDefault="004C79C3" w:rsidP="00F91E4F">
      <w:r>
        <w:separator/>
      </w:r>
    </w:p>
  </w:endnote>
  <w:endnote w:type="continuationSeparator" w:id="0">
    <w:p w:rsidR="004C79C3" w:rsidRDefault="004C79C3" w:rsidP="00F9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C3" w:rsidRDefault="004C79C3" w:rsidP="00F91E4F">
      <w:r>
        <w:separator/>
      </w:r>
    </w:p>
  </w:footnote>
  <w:footnote w:type="continuationSeparator" w:id="0">
    <w:p w:rsidR="004C79C3" w:rsidRDefault="004C79C3" w:rsidP="00F91E4F">
      <w:r>
        <w:continuationSeparator/>
      </w:r>
    </w:p>
  </w:footnote>
  <w:footnote w:id="1">
    <w:p w:rsidR="00F91E4F" w:rsidRDefault="00F91E4F" w:rsidP="00F91E4F">
      <w:pPr>
        <w:pStyle w:val="Textpoznpodarou"/>
        <w:rPr>
          <w:rFonts w:ascii="Garamond" w:hAnsi="Garamond"/>
          <w:sz w:val="24"/>
          <w:szCs w:val="24"/>
        </w:rPr>
      </w:pPr>
      <w:r>
        <w:rPr>
          <w:rStyle w:val="Znakapoznpodarou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16"/>
          <w:szCs w:val="16"/>
        </w:rPr>
        <w:t xml:space="preserve">nehodící se škrtněte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E24"/>
    <w:multiLevelType w:val="hybridMultilevel"/>
    <w:tmpl w:val="025E12D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66062"/>
    <w:multiLevelType w:val="hybridMultilevel"/>
    <w:tmpl w:val="EB2ECE28"/>
    <w:lvl w:ilvl="0" w:tplc="FAE26BB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>
    <w:nsid w:val="689A1BC9"/>
    <w:multiLevelType w:val="hybridMultilevel"/>
    <w:tmpl w:val="84E26012"/>
    <w:lvl w:ilvl="0" w:tplc="000AFDCE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4F"/>
    <w:rsid w:val="00047DD0"/>
    <w:rsid w:val="000A1733"/>
    <w:rsid w:val="001A347C"/>
    <w:rsid w:val="0028506E"/>
    <w:rsid w:val="004C79C3"/>
    <w:rsid w:val="006B7A13"/>
    <w:rsid w:val="007A3058"/>
    <w:rsid w:val="008B3C60"/>
    <w:rsid w:val="00CA1D1C"/>
    <w:rsid w:val="00DC3D99"/>
    <w:rsid w:val="00DD2C61"/>
    <w:rsid w:val="00F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1E4F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1E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91E4F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91E4F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1E4F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Default">
    <w:name w:val="Default"/>
    <w:rsid w:val="00F91E4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character" w:customStyle="1" w:styleId="CharStyle9">
    <w:name w:val="Char Style 9"/>
    <w:link w:val="Style8"/>
    <w:locked/>
    <w:rsid w:val="00F91E4F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F91E4F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Zkladntext5">
    <w:name w:val="Základní text (5)_"/>
    <w:link w:val="Zkladntext50"/>
    <w:locked/>
    <w:rsid w:val="00F91E4F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F91E4F"/>
    <w:pPr>
      <w:shd w:val="clear" w:color="auto" w:fill="FFFFFF"/>
      <w:autoSpaceDE/>
      <w:autoSpaceDN/>
      <w:spacing w:before="60" w:after="300" w:line="0" w:lineRule="atLeast"/>
      <w:ind w:hanging="7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F91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1E4F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1E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91E4F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91E4F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1E4F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Default">
    <w:name w:val="Default"/>
    <w:rsid w:val="00F91E4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character" w:customStyle="1" w:styleId="CharStyle9">
    <w:name w:val="Char Style 9"/>
    <w:link w:val="Style8"/>
    <w:locked/>
    <w:rsid w:val="00F91E4F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F91E4F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Zkladntext5">
    <w:name w:val="Základní text (5)_"/>
    <w:link w:val="Zkladntext50"/>
    <w:locked/>
    <w:rsid w:val="00F91E4F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F91E4F"/>
    <w:pPr>
      <w:shd w:val="clear" w:color="auto" w:fill="FFFFFF"/>
      <w:autoSpaceDE/>
      <w:autoSpaceDN/>
      <w:spacing w:before="60" w:after="300" w:line="0" w:lineRule="atLeast"/>
      <w:ind w:hanging="7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F91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Škopová Ladislava Bc.</dc:creator>
  <cp:lastModifiedBy>Doubkova Hana</cp:lastModifiedBy>
  <cp:revision>5</cp:revision>
  <dcterms:created xsi:type="dcterms:W3CDTF">2024-02-26T09:56:00Z</dcterms:created>
  <dcterms:modified xsi:type="dcterms:W3CDTF">2024-03-05T08:01:00Z</dcterms:modified>
</cp:coreProperties>
</file>