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35E" w:rsidRDefault="00C1535E" w:rsidP="00C153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>
        <w:rPr>
          <w:b/>
        </w:rPr>
        <w:t>ČESKÁ REPUBLIKA – OKRESNÍ SOUD PLZEŇ – SEVER</w:t>
      </w:r>
    </w:p>
    <w:p w:rsidR="00C1535E" w:rsidRDefault="00C1535E" w:rsidP="00C153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>
        <w:rPr>
          <w:b/>
        </w:rPr>
        <w:t>E. Beneše č 1, 303 16 Plzeň</w:t>
      </w:r>
    </w:p>
    <w:p w:rsidR="00C1535E" w:rsidRDefault="00C1535E" w:rsidP="00C153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</w:p>
    <w:p w:rsidR="00C1535E" w:rsidRDefault="00C1535E" w:rsidP="00C153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>
        <w:rPr>
          <w:b/>
        </w:rPr>
        <w:t>tel.: 377 869 522, fax: 377 869 512,</w:t>
      </w:r>
    </w:p>
    <w:p w:rsidR="00C1535E" w:rsidRDefault="00C1535E" w:rsidP="00C153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>
        <w:rPr>
          <w:b/>
        </w:rPr>
        <w:t>e-mail.:podatelna@osoud.plzs.justice.cz</w:t>
      </w:r>
    </w:p>
    <w:p w:rsidR="00C1535E" w:rsidRDefault="00C1535E" w:rsidP="007D674F">
      <w:pPr>
        <w:spacing w:after="120"/>
        <w:jc w:val="right"/>
        <w:rPr>
          <w:rFonts w:ascii="Garamond" w:hAnsi="Garamond"/>
          <w:color w:val="000000"/>
          <w:sz w:val="24"/>
          <w:szCs w:val="24"/>
        </w:rPr>
      </w:pPr>
    </w:p>
    <w:p w:rsidR="007D674F" w:rsidRDefault="007D674F" w:rsidP="007D674F">
      <w:pPr>
        <w:spacing w:after="120"/>
        <w:jc w:val="right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 xml:space="preserve">Plzeň </w:t>
      </w:r>
      <w:r w:rsidR="00131FD7">
        <w:rPr>
          <w:rFonts w:ascii="Garamond" w:hAnsi="Garamond"/>
          <w:color w:val="000000"/>
          <w:sz w:val="24"/>
          <w:szCs w:val="24"/>
        </w:rPr>
        <w:t>1. července 2024</w:t>
      </w:r>
      <w:bookmarkStart w:id="0" w:name="_GoBack"/>
      <w:bookmarkEnd w:id="0"/>
    </w:p>
    <w:p w:rsidR="007D674F" w:rsidRDefault="007D674F" w:rsidP="00E3226E">
      <w:pPr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Předseda </w:t>
      </w:r>
      <w:r w:rsidR="00C1535E">
        <w:rPr>
          <w:rFonts w:ascii="Garamond" w:hAnsi="Garamond"/>
          <w:b/>
          <w:sz w:val="24"/>
          <w:szCs w:val="24"/>
        </w:rPr>
        <w:t>Okresního soudu Plzeň - sever</w:t>
      </w:r>
      <w:r>
        <w:rPr>
          <w:rFonts w:ascii="Garamond" w:hAnsi="Garamond"/>
          <w:b/>
          <w:sz w:val="24"/>
          <w:szCs w:val="24"/>
        </w:rPr>
        <w:t xml:space="preserve"> vyhlašuje výběrové řízení na obsazení místa asistenta/tky soudce </w:t>
      </w:r>
    </w:p>
    <w:p w:rsidR="007D674F" w:rsidRDefault="007D674F" w:rsidP="007D674F">
      <w:pPr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 _______________________________________________________________________</w:t>
      </w:r>
    </w:p>
    <w:p w:rsidR="007D674F" w:rsidRDefault="007D674F" w:rsidP="007D674F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</w:t>
      </w:r>
      <w:r>
        <w:rPr>
          <w:rFonts w:ascii="Garamond" w:hAnsi="Garamond"/>
          <w:sz w:val="24"/>
          <w:szCs w:val="24"/>
        </w:rPr>
        <w:tab/>
      </w:r>
    </w:p>
    <w:p w:rsidR="007D674F" w:rsidRDefault="007D674F" w:rsidP="007D674F">
      <w:pPr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Předpoklady pro výkon funkce asistenta soudce:</w:t>
      </w:r>
    </w:p>
    <w:p w:rsidR="007D674F" w:rsidRDefault="007D674F" w:rsidP="007D674F">
      <w:pPr>
        <w:widowControl/>
        <w:numPr>
          <w:ilvl w:val="0"/>
          <w:numId w:val="3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ukončené vysokoškolské vzdělání v magisterském studijním programu v oboru právo na vysoké škole v České republice </w:t>
      </w:r>
    </w:p>
    <w:p w:rsidR="007D674F" w:rsidRDefault="007D674F" w:rsidP="007D674F">
      <w:pPr>
        <w:widowControl/>
        <w:numPr>
          <w:ilvl w:val="0"/>
          <w:numId w:val="3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státní občanství České republiky</w:t>
      </w:r>
    </w:p>
    <w:p w:rsidR="007D674F" w:rsidRDefault="007D674F" w:rsidP="007D674F">
      <w:pPr>
        <w:widowControl/>
        <w:numPr>
          <w:ilvl w:val="0"/>
          <w:numId w:val="3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plná svéprávnost</w:t>
      </w:r>
    </w:p>
    <w:p w:rsidR="007D674F" w:rsidRDefault="007D674F" w:rsidP="007D674F">
      <w:pPr>
        <w:widowControl/>
        <w:numPr>
          <w:ilvl w:val="0"/>
          <w:numId w:val="3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trestní bezúhonnost</w:t>
      </w:r>
    </w:p>
    <w:p w:rsidR="007D674F" w:rsidRDefault="007D674F" w:rsidP="007D674F">
      <w:pPr>
        <w:widowControl/>
        <w:numPr>
          <w:ilvl w:val="0"/>
          <w:numId w:val="3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znalost práce na PC</w:t>
      </w:r>
    </w:p>
    <w:p w:rsidR="007D674F" w:rsidRDefault="007D674F" w:rsidP="007D674F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</w:t>
      </w:r>
      <w:r>
        <w:rPr>
          <w:rFonts w:ascii="Garamond" w:hAnsi="Garamond"/>
          <w:sz w:val="24"/>
          <w:szCs w:val="24"/>
        </w:rPr>
        <w:tab/>
      </w:r>
    </w:p>
    <w:p w:rsidR="007D674F" w:rsidRDefault="007D674F" w:rsidP="007D674F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K přihlášce k účasti k výběrovému řízení uchazeč připojí:</w:t>
      </w:r>
    </w:p>
    <w:p w:rsidR="007D674F" w:rsidRDefault="007D674F" w:rsidP="007D674F">
      <w:pPr>
        <w:widowControl/>
        <w:numPr>
          <w:ilvl w:val="0"/>
          <w:numId w:val="3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motivační dopis</w:t>
      </w:r>
    </w:p>
    <w:p w:rsidR="007D674F" w:rsidRDefault="007D674F" w:rsidP="007D674F">
      <w:pPr>
        <w:widowControl/>
        <w:numPr>
          <w:ilvl w:val="0"/>
          <w:numId w:val="3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strukturovaný životopis</w:t>
      </w:r>
    </w:p>
    <w:p w:rsidR="007D674F" w:rsidRDefault="007D674F" w:rsidP="007D674F">
      <w:pPr>
        <w:widowControl/>
        <w:numPr>
          <w:ilvl w:val="0"/>
          <w:numId w:val="3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kopii dokladu o dosaženém vysokoškolském vzdělání  (originál bude vyžadován v případě přijetí do prac. poměru)</w:t>
      </w:r>
    </w:p>
    <w:p w:rsidR="007D674F" w:rsidRDefault="007D674F" w:rsidP="007D674F">
      <w:pPr>
        <w:widowControl/>
        <w:ind w:left="660"/>
        <w:jc w:val="both"/>
        <w:rPr>
          <w:rFonts w:ascii="Garamond" w:hAnsi="Garamond"/>
          <w:sz w:val="24"/>
          <w:szCs w:val="24"/>
        </w:rPr>
      </w:pPr>
    </w:p>
    <w:p w:rsidR="007D674F" w:rsidRDefault="007D674F" w:rsidP="007D674F">
      <w:pPr>
        <w:spacing w:after="120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Nabízíme:</w:t>
      </w:r>
    </w:p>
    <w:p w:rsidR="007D674F" w:rsidRDefault="007D674F" w:rsidP="007D674F">
      <w:pPr>
        <w:widowControl/>
        <w:numPr>
          <w:ilvl w:val="0"/>
          <w:numId w:val="3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zajímavou a pestrou práci na plný úvazek </w:t>
      </w:r>
    </w:p>
    <w:p w:rsidR="007D674F" w:rsidRDefault="007D674F" w:rsidP="007D674F">
      <w:pPr>
        <w:widowControl/>
        <w:numPr>
          <w:ilvl w:val="0"/>
          <w:numId w:val="3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  <w:t>účast na vzdělávacích seminářích</w:t>
      </w:r>
    </w:p>
    <w:p w:rsidR="007D674F" w:rsidRDefault="007D674F" w:rsidP="007D674F">
      <w:pPr>
        <w:ind w:left="660" w:firstLine="45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platové ohodnocení v 13. platové třídě (dle nařízení vlády č. 341/2017 Sb., o platových poměrech zaměstnanců ve veřejných službách a správě, ve znění pozdějších předpisů) </w:t>
      </w:r>
    </w:p>
    <w:p w:rsidR="007D674F" w:rsidRDefault="007D674F" w:rsidP="007D674F">
      <w:pPr>
        <w:ind w:left="660" w:firstLine="45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(dle praxe </w:t>
      </w:r>
      <w:r w:rsidR="00BC56BD">
        <w:rPr>
          <w:rFonts w:ascii="Garamond" w:hAnsi="Garamond"/>
          <w:sz w:val="24"/>
          <w:szCs w:val="24"/>
        </w:rPr>
        <w:t>2</w:t>
      </w:r>
      <w:r w:rsidR="00484873">
        <w:rPr>
          <w:rFonts w:ascii="Garamond" w:hAnsi="Garamond"/>
          <w:sz w:val="24"/>
          <w:szCs w:val="24"/>
        </w:rPr>
        <w:t>9.41</w:t>
      </w:r>
      <w:r w:rsidR="00BC56BD">
        <w:rPr>
          <w:rFonts w:ascii="Garamond" w:hAnsi="Garamond"/>
          <w:sz w:val="24"/>
          <w:szCs w:val="24"/>
        </w:rPr>
        <w:t>0</w:t>
      </w:r>
      <w:r>
        <w:rPr>
          <w:rFonts w:ascii="Garamond" w:hAnsi="Garamond"/>
          <w:sz w:val="24"/>
          <w:szCs w:val="24"/>
        </w:rPr>
        <w:t xml:space="preserve">,- - </w:t>
      </w:r>
      <w:r w:rsidR="00484873">
        <w:rPr>
          <w:rFonts w:ascii="Garamond" w:hAnsi="Garamond"/>
          <w:sz w:val="24"/>
          <w:szCs w:val="24"/>
        </w:rPr>
        <w:t>43.37</w:t>
      </w:r>
      <w:r>
        <w:rPr>
          <w:rFonts w:ascii="Garamond" w:hAnsi="Garamond"/>
          <w:sz w:val="24"/>
          <w:szCs w:val="24"/>
        </w:rPr>
        <w:t>0,-</w:t>
      </w:r>
      <w:r w:rsidR="00484873">
        <w:rPr>
          <w:rFonts w:ascii="Garamond" w:hAnsi="Garamond"/>
          <w:sz w:val="24"/>
          <w:szCs w:val="24"/>
        </w:rPr>
        <w:t xml:space="preserve"> Kč</w:t>
      </w:r>
      <w:r>
        <w:rPr>
          <w:rFonts w:ascii="Garamond" w:hAnsi="Garamond"/>
          <w:sz w:val="24"/>
          <w:szCs w:val="24"/>
        </w:rPr>
        <w:t xml:space="preserve"> )</w:t>
      </w:r>
    </w:p>
    <w:p w:rsidR="007D674F" w:rsidRDefault="007D674F" w:rsidP="007D674F">
      <w:pPr>
        <w:widowControl/>
        <w:numPr>
          <w:ilvl w:val="0"/>
          <w:numId w:val="3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zvláštní příplatek 1.250,- Kč</w:t>
      </w:r>
    </w:p>
    <w:p w:rsidR="007D674F" w:rsidRDefault="00C1535E" w:rsidP="007D674F">
      <w:pPr>
        <w:widowControl/>
        <w:numPr>
          <w:ilvl w:val="0"/>
          <w:numId w:val="3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</w:t>
      </w:r>
      <w:r w:rsidR="00BC56BD">
        <w:rPr>
          <w:rFonts w:ascii="Garamond" w:hAnsi="Garamond"/>
          <w:sz w:val="24"/>
          <w:szCs w:val="24"/>
        </w:rPr>
        <w:t>5 týdnů</w:t>
      </w:r>
      <w:r w:rsidR="007D674F">
        <w:rPr>
          <w:rFonts w:ascii="Garamond" w:hAnsi="Garamond"/>
          <w:sz w:val="24"/>
          <w:szCs w:val="24"/>
        </w:rPr>
        <w:t xml:space="preserve"> dovolené</w:t>
      </w:r>
    </w:p>
    <w:p w:rsidR="007D674F" w:rsidRDefault="007D674F" w:rsidP="007D674F">
      <w:pPr>
        <w:widowControl/>
        <w:numPr>
          <w:ilvl w:val="0"/>
          <w:numId w:val="3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 w:rsidR="00C1535E">
        <w:rPr>
          <w:rFonts w:ascii="Garamond" w:hAnsi="Garamond"/>
          <w:sz w:val="24"/>
          <w:szCs w:val="24"/>
        </w:rPr>
        <w:t>5</w:t>
      </w:r>
      <w:r>
        <w:rPr>
          <w:rFonts w:ascii="Garamond" w:hAnsi="Garamond"/>
          <w:sz w:val="24"/>
          <w:szCs w:val="24"/>
        </w:rPr>
        <w:t xml:space="preserve"> dnů indispozičního volna ročně</w:t>
      </w:r>
    </w:p>
    <w:p w:rsidR="007D674F" w:rsidRDefault="007D674F" w:rsidP="007D674F">
      <w:pPr>
        <w:widowControl/>
        <w:numPr>
          <w:ilvl w:val="0"/>
          <w:numId w:val="3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  <w:t xml:space="preserve">příspěvek z FKSP na stravování </w:t>
      </w:r>
    </w:p>
    <w:p w:rsidR="007D674F" w:rsidRDefault="007D674F" w:rsidP="007D674F">
      <w:pPr>
        <w:widowControl/>
        <w:ind w:left="66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</w:t>
      </w:r>
    </w:p>
    <w:p w:rsidR="007D674F" w:rsidRDefault="007D674F" w:rsidP="007D674F">
      <w:pPr>
        <w:jc w:val="both"/>
        <w:rPr>
          <w:rStyle w:val="dn"/>
          <w:rFonts w:ascii="Garamond" w:hAnsi="Garamond"/>
          <w:sz w:val="24"/>
          <w:szCs w:val="24"/>
        </w:rPr>
      </w:pPr>
    </w:p>
    <w:p w:rsidR="007D674F" w:rsidRDefault="007D674F" w:rsidP="007D674F">
      <w:pPr>
        <w:rPr>
          <w:b/>
        </w:rPr>
      </w:pPr>
      <w:r>
        <w:rPr>
          <w:rFonts w:ascii="Garamond" w:hAnsi="Garamond"/>
          <w:b/>
          <w:sz w:val="24"/>
          <w:szCs w:val="24"/>
        </w:rPr>
        <w:t xml:space="preserve">Lhůta pro přihlášení do výběrového řízení je stanovena </w:t>
      </w:r>
      <w:r>
        <w:rPr>
          <w:rFonts w:ascii="Garamond" w:hAnsi="Garamond"/>
          <w:b/>
          <w:sz w:val="24"/>
          <w:szCs w:val="24"/>
          <w:u w:val="single"/>
        </w:rPr>
        <w:t xml:space="preserve">do </w:t>
      </w:r>
      <w:r w:rsidR="00131FD7">
        <w:rPr>
          <w:rFonts w:ascii="Garamond" w:hAnsi="Garamond"/>
          <w:b/>
          <w:sz w:val="24"/>
          <w:szCs w:val="24"/>
          <w:u w:val="single"/>
        </w:rPr>
        <w:t>31. 7</w:t>
      </w:r>
      <w:r w:rsidR="00C1535E">
        <w:rPr>
          <w:rFonts w:ascii="Garamond" w:hAnsi="Garamond"/>
          <w:b/>
          <w:sz w:val="24"/>
          <w:szCs w:val="24"/>
          <w:u w:val="single"/>
        </w:rPr>
        <w:t>.</w:t>
      </w:r>
      <w:r>
        <w:rPr>
          <w:rFonts w:ascii="Garamond" w:hAnsi="Garamond"/>
          <w:b/>
          <w:sz w:val="24"/>
          <w:szCs w:val="24"/>
          <w:u w:val="single"/>
        </w:rPr>
        <w:t xml:space="preserve"> 202</w:t>
      </w:r>
      <w:r w:rsidR="00C43049">
        <w:rPr>
          <w:rFonts w:ascii="Garamond" w:hAnsi="Garamond"/>
          <w:b/>
          <w:sz w:val="24"/>
          <w:szCs w:val="24"/>
          <w:u w:val="single"/>
        </w:rPr>
        <w:t>3</w:t>
      </w:r>
      <w:r>
        <w:rPr>
          <w:rFonts w:ascii="Garamond" w:hAnsi="Garamond"/>
          <w:b/>
          <w:sz w:val="24"/>
          <w:szCs w:val="24"/>
          <w:u w:val="single"/>
        </w:rPr>
        <w:t xml:space="preserve"> 15:00 hod.</w:t>
      </w:r>
    </w:p>
    <w:p w:rsidR="007D674F" w:rsidRDefault="007D674F" w:rsidP="007D674F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</w:t>
      </w:r>
      <w:r>
        <w:rPr>
          <w:rFonts w:ascii="Garamond" w:hAnsi="Garamond"/>
          <w:sz w:val="24"/>
          <w:szCs w:val="24"/>
        </w:rPr>
        <w:tab/>
      </w:r>
    </w:p>
    <w:p w:rsidR="007D674F" w:rsidRDefault="007D674F" w:rsidP="007D674F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V uvedené lhůtě je nutné doručit přihlášku se všemi požadovanými podklady </w:t>
      </w:r>
      <w:r w:rsidR="00C1535E">
        <w:rPr>
          <w:rFonts w:ascii="Garamond" w:hAnsi="Garamond"/>
          <w:sz w:val="24"/>
          <w:szCs w:val="24"/>
        </w:rPr>
        <w:t>buď v</w:t>
      </w:r>
      <w:r w:rsidR="00062837">
        <w:rPr>
          <w:rFonts w:ascii="Garamond" w:hAnsi="Garamond"/>
          <w:sz w:val="24"/>
          <w:szCs w:val="24"/>
        </w:rPr>
        <w:t> písemné formě nebo elektronicky na e-mail : kmacner@osoud.plzs.justice.cz</w:t>
      </w:r>
    </w:p>
    <w:p w:rsidR="007D674F" w:rsidRDefault="007D674F" w:rsidP="007D674F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</w:t>
      </w:r>
    </w:p>
    <w:p w:rsidR="007D674F" w:rsidRDefault="007D674F" w:rsidP="007D674F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Předpokládaný termín nástupu: </w:t>
      </w:r>
      <w:r>
        <w:rPr>
          <w:rFonts w:ascii="Garamond" w:hAnsi="Garamond"/>
          <w:b/>
          <w:sz w:val="24"/>
          <w:szCs w:val="24"/>
        </w:rPr>
        <w:t>1.</w:t>
      </w:r>
      <w:r w:rsidR="00062837">
        <w:rPr>
          <w:rFonts w:ascii="Garamond" w:hAnsi="Garamond"/>
          <w:b/>
          <w:sz w:val="24"/>
          <w:szCs w:val="24"/>
        </w:rPr>
        <w:t xml:space="preserve"> </w:t>
      </w:r>
      <w:r w:rsidR="00131FD7">
        <w:rPr>
          <w:rFonts w:ascii="Garamond" w:hAnsi="Garamond"/>
          <w:b/>
          <w:sz w:val="24"/>
          <w:szCs w:val="24"/>
        </w:rPr>
        <w:t>10</w:t>
      </w:r>
      <w:r>
        <w:rPr>
          <w:rFonts w:ascii="Garamond" w:hAnsi="Garamond"/>
          <w:b/>
          <w:sz w:val="24"/>
          <w:szCs w:val="24"/>
        </w:rPr>
        <w:t>.</w:t>
      </w:r>
      <w:r w:rsidR="00062837">
        <w:rPr>
          <w:rFonts w:ascii="Garamond" w:hAnsi="Garamond"/>
          <w:b/>
          <w:sz w:val="24"/>
          <w:szCs w:val="24"/>
        </w:rPr>
        <w:t xml:space="preserve"> </w:t>
      </w:r>
      <w:r>
        <w:rPr>
          <w:rFonts w:ascii="Garamond" w:hAnsi="Garamond"/>
          <w:b/>
          <w:sz w:val="24"/>
          <w:szCs w:val="24"/>
        </w:rPr>
        <w:t>202</w:t>
      </w:r>
      <w:r w:rsidR="00C43049">
        <w:rPr>
          <w:rFonts w:ascii="Garamond" w:hAnsi="Garamond"/>
          <w:b/>
          <w:sz w:val="24"/>
          <w:szCs w:val="24"/>
        </w:rPr>
        <w:t>4</w:t>
      </w:r>
      <w:r>
        <w:rPr>
          <w:rFonts w:ascii="Garamond" w:hAnsi="Garamond"/>
          <w:b/>
          <w:sz w:val="24"/>
          <w:szCs w:val="24"/>
        </w:rPr>
        <w:t xml:space="preserve"> </w:t>
      </w:r>
    </w:p>
    <w:p w:rsidR="007D674F" w:rsidRDefault="007D674F" w:rsidP="007D674F">
      <w:pPr>
        <w:jc w:val="both"/>
        <w:rPr>
          <w:rFonts w:ascii="Garamond" w:hAnsi="Garamond"/>
          <w:b/>
          <w:sz w:val="24"/>
          <w:szCs w:val="24"/>
          <w:u w:val="single"/>
        </w:rPr>
      </w:pPr>
    </w:p>
    <w:p w:rsidR="007D674F" w:rsidRDefault="007D674F" w:rsidP="00062837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Doplňující informace podá</w:t>
      </w:r>
      <w:r w:rsidR="00062837">
        <w:rPr>
          <w:rFonts w:ascii="Garamond" w:hAnsi="Garamond"/>
          <w:sz w:val="24"/>
          <w:szCs w:val="24"/>
        </w:rPr>
        <w:t xml:space="preserve"> ředitel správy Ing. Kamil Macner, tel. 377 869 578.</w:t>
      </w:r>
    </w:p>
    <w:p w:rsidR="00062837" w:rsidRDefault="00062837" w:rsidP="00062837">
      <w:pPr>
        <w:jc w:val="both"/>
        <w:rPr>
          <w:rFonts w:ascii="Garamond" w:hAnsi="Garamond"/>
          <w:sz w:val="24"/>
          <w:szCs w:val="24"/>
        </w:rPr>
      </w:pPr>
    </w:p>
    <w:p w:rsidR="007D674F" w:rsidRDefault="007D674F" w:rsidP="007D674F">
      <w:pPr>
        <w:tabs>
          <w:tab w:val="center" w:pos="6804"/>
        </w:tabs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 xml:space="preserve"> </w:t>
      </w:r>
    </w:p>
    <w:p w:rsidR="00062837" w:rsidRDefault="00062837" w:rsidP="007D674F">
      <w:pPr>
        <w:spacing w:after="120" w:line="276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Mgr. Antonín PEKTOR v.r., předseda soudu</w:t>
      </w:r>
    </w:p>
    <w:sectPr w:rsidR="00062837" w:rsidSect="00F92786">
      <w:headerReference w:type="default" r:id="rId7"/>
      <w:pgSz w:w="11906" w:h="16838"/>
      <w:pgMar w:top="1677" w:right="1417" w:bottom="1417" w:left="1417" w:header="56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2905" w:rsidRDefault="00762905" w:rsidP="002237D5">
      <w:r>
        <w:separator/>
      </w:r>
    </w:p>
  </w:endnote>
  <w:endnote w:type="continuationSeparator" w:id="0">
    <w:p w:rsidR="00762905" w:rsidRDefault="00762905" w:rsidP="00223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2905" w:rsidRDefault="00762905" w:rsidP="002237D5">
      <w:r>
        <w:separator/>
      </w:r>
    </w:p>
  </w:footnote>
  <w:footnote w:type="continuationSeparator" w:id="0">
    <w:p w:rsidR="00762905" w:rsidRDefault="00762905" w:rsidP="002237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Garamond" w:hAnsi="Garamond"/>
        <w:sz w:val="24"/>
        <w:szCs w:val="24"/>
      </w:rPr>
      <w:id w:val="1040096603"/>
      <w:docPartObj>
        <w:docPartGallery w:val="Page Numbers (Top of Page)"/>
        <w:docPartUnique/>
      </w:docPartObj>
    </w:sdtPr>
    <w:sdtEndPr/>
    <w:sdtContent>
      <w:tbl>
        <w:tblPr>
          <w:tblStyle w:val="Mkatabulky"/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3070"/>
          <w:gridCol w:w="3071"/>
          <w:gridCol w:w="3071"/>
        </w:tblGrid>
        <w:tr w:rsidR="00DC08FF" w:rsidRPr="00DC08FF" w:rsidTr="00DC08FF">
          <w:tc>
            <w:tcPr>
              <w:tcW w:w="3070" w:type="dxa"/>
            </w:tcPr>
            <w:p w:rsidR="00DC08FF" w:rsidRPr="00DC08FF" w:rsidRDefault="00DC08FF">
              <w:pPr>
                <w:pStyle w:val="Zhlav"/>
                <w:jc w:val="center"/>
                <w:rPr>
                  <w:rFonts w:ascii="Garamond" w:hAnsi="Garamond"/>
                  <w:sz w:val="24"/>
                  <w:szCs w:val="24"/>
                </w:rPr>
              </w:pPr>
            </w:p>
          </w:tc>
          <w:tc>
            <w:tcPr>
              <w:tcW w:w="3071" w:type="dxa"/>
            </w:tcPr>
            <w:p w:rsidR="00DC08FF" w:rsidRPr="00DC08FF" w:rsidRDefault="00DC08FF">
              <w:pPr>
                <w:pStyle w:val="Zhlav"/>
                <w:jc w:val="center"/>
                <w:rPr>
                  <w:rFonts w:ascii="Garamond" w:hAnsi="Garamond"/>
                  <w:sz w:val="24"/>
                  <w:szCs w:val="24"/>
                </w:rPr>
              </w:pPr>
              <w:r w:rsidRPr="00DC08FF">
                <w:rPr>
                  <w:rFonts w:ascii="Garamond" w:hAnsi="Garamond"/>
                  <w:sz w:val="24"/>
                  <w:szCs w:val="24"/>
                </w:rPr>
                <w:fldChar w:fldCharType="begin"/>
              </w:r>
              <w:r w:rsidRPr="00DC08FF">
                <w:rPr>
                  <w:rFonts w:ascii="Garamond" w:hAnsi="Garamond"/>
                  <w:sz w:val="24"/>
                  <w:szCs w:val="24"/>
                </w:rPr>
                <w:instrText>PAGE   \* MERGEFORMAT</w:instrText>
              </w:r>
              <w:r w:rsidRPr="00DC08FF">
                <w:rPr>
                  <w:rFonts w:ascii="Garamond" w:hAnsi="Garamond"/>
                  <w:sz w:val="24"/>
                  <w:szCs w:val="24"/>
                </w:rPr>
                <w:fldChar w:fldCharType="separate"/>
              </w:r>
              <w:r w:rsidR="00062837">
                <w:rPr>
                  <w:rFonts w:ascii="Garamond" w:hAnsi="Garamond"/>
                  <w:noProof/>
                  <w:sz w:val="24"/>
                  <w:szCs w:val="24"/>
                </w:rPr>
                <w:t>2</w:t>
              </w:r>
              <w:r w:rsidRPr="00DC08FF">
                <w:rPr>
                  <w:rFonts w:ascii="Garamond" w:hAnsi="Garamond"/>
                  <w:sz w:val="24"/>
                  <w:szCs w:val="24"/>
                </w:rPr>
                <w:fldChar w:fldCharType="end"/>
              </w:r>
            </w:p>
          </w:tc>
          <w:tc>
            <w:tcPr>
              <w:tcW w:w="3071" w:type="dxa"/>
            </w:tcPr>
            <w:p w:rsidR="00DC08FF" w:rsidRPr="00DC08FF" w:rsidRDefault="00DC08FF" w:rsidP="00DC08FF">
              <w:pPr>
                <w:pStyle w:val="Zhlav"/>
                <w:jc w:val="right"/>
                <w:rPr>
                  <w:rFonts w:ascii="Garamond" w:hAnsi="Garamond"/>
                  <w:sz w:val="24"/>
                  <w:szCs w:val="24"/>
                </w:rPr>
              </w:pPr>
            </w:p>
          </w:tc>
        </w:tr>
      </w:tbl>
      <w:p w:rsidR="00DC08FF" w:rsidRPr="00DC08FF" w:rsidRDefault="00131FD7">
        <w:pPr>
          <w:pStyle w:val="Zhlav"/>
          <w:jc w:val="center"/>
          <w:rPr>
            <w:rFonts w:ascii="Garamond" w:hAnsi="Garamond"/>
            <w:sz w:val="24"/>
            <w:szCs w:val="24"/>
          </w:rPr>
        </w:pPr>
      </w:p>
    </w:sdtContent>
  </w:sdt>
  <w:p w:rsidR="00DC08FF" w:rsidRPr="00A7673F" w:rsidRDefault="00DC08FF" w:rsidP="002237D5">
    <w:pPr>
      <w:pStyle w:val="Zhlav"/>
      <w:jc w:val="right"/>
      <w:rPr>
        <w:rFonts w:ascii="Garamond" w:hAnsi="Garamond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F5E05"/>
    <w:multiLevelType w:val="hybridMultilevel"/>
    <w:tmpl w:val="4986F70C"/>
    <w:lvl w:ilvl="0" w:tplc="38581412">
      <w:start w:val="1"/>
      <w:numFmt w:val="upperRoman"/>
      <w:pStyle w:val="vrok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C465AE"/>
    <w:multiLevelType w:val="hybridMultilevel"/>
    <w:tmpl w:val="13A4C9FC"/>
    <w:lvl w:ilvl="0" w:tplc="5C8E432A">
      <w:start w:val="604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2" w15:restartNumberingAfterBreak="0">
    <w:nsid w:val="3FC1066F"/>
    <w:multiLevelType w:val="hybridMultilevel"/>
    <w:tmpl w:val="3FD080C2"/>
    <w:lvl w:ilvl="0" w:tplc="22545F38">
      <w:start w:val="1"/>
      <w:numFmt w:val="decimal"/>
      <w:pStyle w:val="odvodnn"/>
      <w:lvlText w:val="%1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573"/>
    <w:rsid w:val="000122E8"/>
    <w:rsid w:val="00030FA9"/>
    <w:rsid w:val="00032621"/>
    <w:rsid w:val="00062837"/>
    <w:rsid w:val="000810F9"/>
    <w:rsid w:val="000D51DA"/>
    <w:rsid w:val="000E2C05"/>
    <w:rsid w:val="001053B8"/>
    <w:rsid w:val="00121500"/>
    <w:rsid w:val="00131FD7"/>
    <w:rsid w:val="001660F0"/>
    <w:rsid w:val="001E1E0D"/>
    <w:rsid w:val="001E60C5"/>
    <w:rsid w:val="001F4068"/>
    <w:rsid w:val="00213EAF"/>
    <w:rsid w:val="002237D5"/>
    <w:rsid w:val="002349CF"/>
    <w:rsid w:val="002633F0"/>
    <w:rsid w:val="00295B76"/>
    <w:rsid w:val="003029F0"/>
    <w:rsid w:val="00332BE3"/>
    <w:rsid w:val="003A706C"/>
    <w:rsid w:val="004170CE"/>
    <w:rsid w:val="00463044"/>
    <w:rsid w:val="00484873"/>
    <w:rsid w:val="00491C3A"/>
    <w:rsid w:val="004A4EB8"/>
    <w:rsid w:val="005017E8"/>
    <w:rsid w:val="005202A6"/>
    <w:rsid w:val="005526FA"/>
    <w:rsid w:val="00586270"/>
    <w:rsid w:val="005C0A03"/>
    <w:rsid w:val="005D7156"/>
    <w:rsid w:val="00616B8D"/>
    <w:rsid w:val="00630E12"/>
    <w:rsid w:val="00635EFD"/>
    <w:rsid w:val="006D55EE"/>
    <w:rsid w:val="006E2534"/>
    <w:rsid w:val="00707747"/>
    <w:rsid w:val="00762905"/>
    <w:rsid w:val="007955BE"/>
    <w:rsid w:val="007A52F6"/>
    <w:rsid w:val="007D674F"/>
    <w:rsid w:val="00886353"/>
    <w:rsid w:val="008B5082"/>
    <w:rsid w:val="008C3713"/>
    <w:rsid w:val="0090531E"/>
    <w:rsid w:val="00910F3F"/>
    <w:rsid w:val="00945977"/>
    <w:rsid w:val="00971183"/>
    <w:rsid w:val="00981D5B"/>
    <w:rsid w:val="00982930"/>
    <w:rsid w:val="00984621"/>
    <w:rsid w:val="009F3573"/>
    <w:rsid w:val="00A177F9"/>
    <w:rsid w:val="00A4724E"/>
    <w:rsid w:val="00A74A5D"/>
    <w:rsid w:val="00A7673F"/>
    <w:rsid w:val="00AA3291"/>
    <w:rsid w:val="00B46EB3"/>
    <w:rsid w:val="00B71E6F"/>
    <w:rsid w:val="00B903A3"/>
    <w:rsid w:val="00BB5E01"/>
    <w:rsid w:val="00BB6872"/>
    <w:rsid w:val="00BC56BD"/>
    <w:rsid w:val="00BE180C"/>
    <w:rsid w:val="00BF11F9"/>
    <w:rsid w:val="00C1535E"/>
    <w:rsid w:val="00C43049"/>
    <w:rsid w:val="00C61B20"/>
    <w:rsid w:val="00C627F0"/>
    <w:rsid w:val="00CB6052"/>
    <w:rsid w:val="00CB7FB1"/>
    <w:rsid w:val="00CD69C2"/>
    <w:rsid w:val="00D25B81"/>
    <w:rsid w:val="00D54646"/>
    <w:rsid w:val="00D67185"/>
    <w:rsid w:val="00DB6F25"/>
    <w:rsid w:val="00DC08FF"/>
    <w:rsid w:val="00DC3F10"/>
    <w:rsid w:val="00E07E35"/>
    <w:rsid w:val="00E3226E"/>
    <w:rsid w:val="00EC5A28"/>
    <w:rsid w:val="00F8563A"/>
    <w:rsid w:val="00F92786"/>
    <w:rsid w:val="00FB45A4"/>
    <w:rsid w:val="00FC6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A4A5BFA"/>
  <w15:docId w15:val="{FE0DBB29-8787-42D7-8F8D-FAF30E02D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237D5"/>
    <w:pPr>
      <w:widowControl w:val="0"/>
    </w:pPr>
    <w:rPr>
      <w:rFonts w:eastAsia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017E8"/>
    <w:pPr>
      <w:jc w:val="both"/>
    </w:pPr>
    <w:rPr>
      <w:lang w:eastAsia="cs-CZ"/>
    </w:rPr>
  </w:style>
  <w:style w:type="paragraph" w:customStyle="1" w:styleId="odvodnn">
    <w:name w:val="odůvodnění"/>
    <w:basedOn w:val="Normln"/>
    <w:link w:val="odvodnnChar"/>
    <w:qFormat/>
    <w:rsid w:val="00984621"/>
    <w:pPr>
      <w:numPr>
        <w:numId w:val="1"/>
      </w:numPr>
      <w:spacing w:after="120"/>
      <w:ind w:left="0"/>
    </w:pPr>
    <w:rPr>
      <w:rFonts w:ascii="Garamond" w:hAnsi="Garamond"/>
    </w:rPr>
  </w:style>
  <w:style w:type="character" w:customStyle="1" w:styleId="odvodnnChar">
    <w:name w:val="odůvodnění Char"/>
    <w:basedOn w:val="Standardnpsmoodstavce"/>
    <w:link w:val="odvodnn"/>
    <w:rsid w:val="00984621"/>
    <w:rPr>
      <w:rFonts w:ascii="Garamond" w:hAnsi="Garamond"/>
      <w:sz w:val="24"/>
    </w:rPr>
  </w:style>
  <w:style w:type="paragraph" w:customStyle="1" w:styleId="vrok">
    <w:name w:val="výrok"/>
    <w:basedOn w:val="Normln"/>
    <w:link w:val="vrokChar"/>
    <w:qFormat/>
    <w:rsid w:val="00B46EB3"/>
    <w:pPr>
      <w:numPr>
        <w:numId w:val="2"/>
      </w:numPr>
      <w:spacing w:line="276" w:lineRule="auto"/>
    </w:pPr>
    <w:rPr>
      <w:rFonts w:ascii="Garamond" w:hAnsi="Garamond"/>
    </w:rPr>
  </w:style>
  <w:style w:type="character" w:customStyle="1" w:styleId="vrokChar">
    <w:name w:val="výrok Char"/>
    <w:basedOn w:val="Standardnpsmoodstavce"/>
    <w:link w:val="vrok"/>
    <w:rsid w:val="00B46EB3"/>
    <w:rPr>
      <w:rFonts w:ascii="Garamond" w:hAnsi="Garamond"/>
      <w:sz w:val="24"/>
    </w:rPr>
  </w:style>
  <w:style w:type="character" w:styleId="Hypertextovodkaz">
    <w:name w:val="Hyperlink"/>
    <w:uiPriority w:val="99"/>
    <w:unhideWhenUsed/>
    <w:rsid w:val="002237D5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2237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237D5"/>
    <w:rPr>
      <w:rFonts w:eastAsia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237D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237D5"/>
    <w:rPr>
      <w:rFonts w:eastAsia="Times New Roman"/>
      <w:lang w:eastAsia="cs-CZ"/>
    </w:rPr>
  </w:style>
  <w:style w:type="table" w:styleId="Mkatabulky">
    <w:name w:val="Table Grid"/>
    <w:basedOn w:val="Normlntabulka"/>
    <w:uiPriority w:val="59"/>
    <w:rsid w:val="002237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sloven">
    <w:name w:val="oslovení"/>
    <w:basedOn w:val="Normln"/>
    <w:link w:val="oslovenChar"/>
    <w:qFormat/>
    <w:rsid w:val="00910F3F"/>
    <w:pPr>
      <w:spacing w:before="360" w:after="120"/>
    </w:pPr>
    <w:rPr>
      <w:rFonts w:ascii="Garamond" w:hAnsi="Garamond"/>
      <w:color w:val="000000"/>
      <w:sz w:val="24"/>
      <w:szCs w:val="24"/>
    </w:rPr>
  </w:style>
  <w:style w:type="paragraph" w:customStyle="1" w:styleId="textppisu">
    <w:name w:val="text přípisu"/>
    <w:basedOn w:val="Normln"/>
    <w:link w:val="textppisuChar"/>
    <w:qFormat/>
    <w:rsid w:val="00910F3F"/>
    <w:pPr>
      <w:spacing w:after="120"/>
      <w:jc w:val="both"/>
    </w:pPr>
    <w:rPr>
      <w:rFonts w:ascii="Garamond" w:hAnsi="Garamond"/>
      <w:color w:val="000000"/>
      <w:sz w:val="24"/>
      <w:szCs w:val="24"/>
    </w:rPr>
  </w:style>
  <w:style w:type="character" w:customStyle="1" w:styleId="oslovenChar">
    <w:name w:val="oslovení Char"/>
    <w:basedOn w:val="Standardnpsmoodstavce"/>
    <w:link w:val="osloven"/>
    <w:rsid w:val="00910F3F"/>
    <w:rPr>
      <w:rFonts w:ascii="Garamond" w:eastAsia="Times New Roman" w:hAnsi="Garamond"/>
      <w:color w:val="000000"/>
      <w:sz w:val="24"/>
      <w:szCs w:val="24"/>
      <w:lang w:eastAsia="cs-CZ"/>
    </w:rPr>
  </w:style>
  <w:style w:type="paragraph" w:customStyle="1" w:styleId="spozdravem">
    <w:name w:val="s pozdravem"/>
    <w:basedOn w:val="Normln"/>
    <w:link w:val="spozdravemChar"/>
    <w:qFormat/>
    <w:rsid w:val="00910F3F"/>
    <w:pPr>
      <w:spacing w:before="480" w:after="360"/>
    </w:pPr>
    <w:rPr>
      <w:rFonts w:ascii="Garamond" w:hAnsi="Garamond"/>
      <w:sz w:val="24"/>
      <w:szCs w:val="24"/>
    </w:rPr>
  </w:style>
  <w:style w:type="character" w:customStyle="1" w:styleId="textppisuChar">
    <w:name w:val="text přípisu Char"/>
    <w:basedOn w:val="Standardnpsmoodstavce"/>
    <w:link w:val="textppisu"/>
    <w:rsid w:val="00910F3F"/>
    <w:rPr>
      <w:rFonts w:ascii="Garamond" w:eastAsia="Times New Roman" w:hAnsi="Garamond"/>
      <w:color w:val="000000"/>
      <w:sz w:val="24"/>
      <w:szCs w:val="24"/>
      <w:lang w:eastAsia="cs-CZ"/>
    </w:rPr>
  </w:style>
  <w:style w:type="character" w:customStyle="1" w:styleId="spozdravemChar">
    <w:name w:val="s pozdravem Char"/>
    <w:basedOn w:val="Standardnpsmoodstavce"/>
    <w:link w:val="spozdravem"/>
    <w:rsid w:val="00910F3F"/>
    <w:rPr>
      <w:rFonts w:ascii="Garamond" w:eastAsia="Times New Roman" w:hAnsi="Garamond"/>
      <w:sz w:val="24"/>
      <w:szCs w:val="24"/>
      <w:lang w:eastAsia="cs-CZ"/>
    </w:rPr>
  </w:style>
  <w:style w:type="character" w:customStyle="1" w:styleId="dn">
    <w:name w:val="Žádný"/>
    <w:rsid w:val="007D674F"/>
  </w:style>
  <w:style w:type="paragraph" w:styleId="Textbubliny">
    <w:name w:val="Balloon Text"/>
    <w:basedOn w:val="Normln"/>
    <w:link w:val="TextbublinyChar"/>
    <w:uiPriority w:val="99"/>
    <w:semiHidden/>
    <w:unhideWhenUsed/>
    <w:rsid w:val="00BC56B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56BD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239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soud v Plzni</Company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Petrásková Gabriela</dc:creator>
  <cp:keywords/>
  <dc:description/>
  <cp:lastModifiedBy>Macner Kamil Ing.</cp:lastModifiedBy>
  <cp:revision>13</cp:revision>
  <cp:lastPrinted>2022-11-24T08:03:00Z</cp:lastPrinted>
  <dcterms:created xsi:type="dcterms:W3CDTF">2021-05-17T03:58:00Z</dcterms:created>
  <dcterms:modified xsi:type="dcterms:W3CDTF">2024-07-01T06:34:00Z</dcterms:modified>
</cp:coreProperties>
</file>