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744E" w14:textId="77777777" w:rsidR="00A50869" w:rsidRDefault="00A50869" w:rsidP="00A50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VRCHNÍ SOUD V PRAZE </w:t>
      </w:r>
    </w:p>
    <w:p w14:paraId="0799CFD2" w14:textId="77777777" w:rsidR="00A50869" w:rsidRDefault="00A50869" w:rsidP="00A50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Nám. Hrdinů 1300, Praha 4 - Pankrác </w:t>
      </w:r>
    </w:p>
    <w:p w14:paraId="32C66BF4" w14:textId="77777777" w:rsidR="00A50869" w:rsidRDefault="00A50869" w:rsidP="00A50869">
      <w:pPr>
        <w:jc w:val="center"/>
        <w:rPr>
          <w:b/>
        </w:rPr>
      </w:pPr>
      <w:r>
        <w:rPr>
          <w:b/>
        </w:rPr>
        <w:t xml:space="preserve">přijme zaměstnance na plný pracovní úvazek na pozici– </w:t>
      </w:r>
    </w:p>
    <w:p w14:paraId="0128401E" w14:textId="77777777" w:rsidR="00A50869" w:rsidRDefault="00A50869" w:rsidP="00A50869">
      <w:pPr>
        <w:jc w:val="center"/>
        <w:rPr>
          <w:b/>
          <w:u w:val="single"/>
        </w:rPr>
      </w:pPr>
      <w:r>
        <w:rPr>
          <w:b/>
          <w:sz w:val="28"/>
          <w:szCs w:val="28"/>
        </w:rPr>
        <w:t xml:space="preserve">asistent/ka </w:t>
      </w:r>
      <w:r w:rsidR="009935BF">
        <w:rPr>
          <w:b/>
          <w:sz w:val="28"/>
          <w:szCs w:val="28"/>
        </w:rPr>
        <w:t xml:space="preserve">soudce </w:t>
      </w:r>
      <w:r w:rsidR="00355155">
        <w:rPr>
          <w:b/>
          <w:sz w:val="28"/>
          <w:szCs w:val="28"/>
        </w:rPr>
        <w:t>- insolvenční úsek</w:t>
      </w:r>
    </w:p>
    <w:p w14:paraId="00307586" w14:textId="77777777" w:rsidR="002F6C16" w:rsidRDefault="002F6C16" w:rsidP="002F6C16"/>
    <w:p w14:paraId="5E19591D" w14:textId="77777777" w:rsidR="002F6C16" w:rsidRPr="00BC7CB8" w:rsidRDefault="002F6C16" w:rsidP="002F6C16">
      <w:pPr>
        <w:rPr>
          <w:b/>
        </w:rPr>
      </w:pPr>
      <w:r w:rsidRPr="00BC7CB8">
        <w:rPr>
          <w:b/>
        </w:rPr>
        <w:t>Pracovní náplň:</w:t>
      </w:r>
    </w:p>
    <w:p w14:paraId="0D7CA529" w14:textId="77777777" w:rsidR="00371C25" w:rsidRDefault="002F6C16" w:rsidP="00772AA1">
      <w:pPr>
        <w:pStyle w:val="Odstavecseseznamem"/>
        <w:numPr>
          <w:ilvl w:val="0"/>
          <w:numId w:val="2"/>
        </w:numPr>
        <w:jc w:val="both"/>
      </w:pPr>
      <w:r>
        <w:t xml:space="preserve">příprava podkladů pro rozhodnutí </w:t>
      </w:r>
      <w:r w:rsidR="00BC7CB8">
        <w:t xml:space="preserve">(rešerše, vyhledávání judikatury apod.) </w:t>
      </w:r>
    </w:p>
    <w:p w14:paraId="01D8C807" w14:textId="77777777" w:rsidR="00BC7CB8" w:rsidRDefault="00BC7CB8" w:rsidP="00772AA1">
      <w:pPr>
        <w:pStyle w:val="Odstavecseseznamem"/>
        <w:numPr>
          <w:ilvl w:val="0"/>
          <w:numId w:val="2"/>
        </w:numPr>
        <w:jc w:val="both"/>
      </w:pPr>
      <w:r>
        <w:t>příprava konceptů rozsudků</w:t>
      </w:r>
      <w:r w:rsidR="007131CE">
        <w:t xml:space="preserve"> a usnesení</w:t>
      </w:r>
    </w:p>
    <w:p w14:paraId="747E5582" w14:textId="77777777" w:rsidR="0096596B" w:rsidRPr="00BC7CB8" w:rsidRDefault="0096596B" w:rsidP="0096596B">
      <w:pPr>
        <w:rPr>
          <w:b/>
        </w:rPr>
      </w:pPr>
      <w:r w:rsidRPr="00BC7CB8">
        <w:rPr>
          <w:b/>
        </w:rPr>
        <w:t>Kvalifikační předpoklady:</w:t>
      </w:r>
    </w:p>
    <w:p w14:paraId="2DA3596F" w14:textId="77777777" w:rsidR="0096596B" w:rsidRDefault="0096596B" w:rsidP="00BC7CB8">
      <w:pPr>
        <w:pStyle w:val="Odstavecseseznamem"/>
        <w:numPr>
          <w:ilvl w:val="0"/>
          <w:numId w:val="2"/>
        </w:numPr>
        <w:jc w:val="both"/>
      </w:pPr>
      <w:r>
        <w:t>vysokoškolské vzdělání magisterského studijního programu právo a právní věda ve studijním oboru práva na veřejné vysoké škole v ČR</w:t>
      </w:r>
    </w:p>
    <w:p w14:paraId="6EAAD5CE" w14:textId="77777777" w:rsidR="0096596B" w:rsidRPr="00BC7CB8" w:rsidRDefault="0096596B" w:rsidP="0096596B">
      <w:pPr>
        <w:rPr>
          <w:b/>
        </w:rPr>
      </w:pPr>
      <w:r w:rsidRPr="00BC7CB8">
        <w:rPr>
          <w:b/>
        </w:rPr>
        <w:t>Požadavky:</w:t>
      </w:r>
    </w:p>
    <w:p w14:paraId="2AD941EA" w14:textId="77777777" w:rsidR="0096596B" w:rsidRDefault="0096596B" w:rsidP="00BC7CB8">
      <w:pPr>
        <w:pStyle w:val="Odstavecseseznamem"/>
        <w:numPr>
          <w:ilvl w:val="0"/>
          <w:numId w:val="2"/>
        </w:numPr>
        <w:jc w:val="both"/>
      </w:pPr>
      <w:r>
        <w:t>bezúhonnost</w:t>
      </w:r>
    </w:p>
    <w:p w14:paraId="6BC26E12" w14:textId="77777777" w:rsidR="007131CE" w:rsidRDefault="0096596B" w:rsidP="007131CE">
      <w:pPr>
        <w:pStyle w:val="Odstavecseseznamem"/>
        <w:numPr>
          <w:ilvl w:val="0"/>
          <w:numId w:val="2"/>
        </w:numPr>
        <w:jc w:val="both"/>
      </w:pPr>
      <w:r>
        <w:t>občanství ČR</w:t>
      </w:r>
      <w:r w:rsidR="007131CE" w:rsidRPr="007131CE">
        <w:t xml:space="preserve"> </w:t>
      </w:r>
    </w:p>
    <w:p w14:paraId="1D058DFF" w14:textId="77777777" w:rsidR="0096596B" w:rsidRDefault="0096596B" w:rsidP="00BC7CB8">
      <w:pPr>
        <w:pStyle w:val="Odstavecseseznamem"/>
        <w:numPr>
          <w:ilvl w:val="0"/>
          <w:numId w:val="2"/>
        </w:numPr>
        <w:jc w:val="both"/>
      </w:pPr>
      <w:r>
        <w:t>odpovědnost, flexibilita, pečlivost</w:t>
      </w:r>
    </w:p>
    <w:p w14:paraId="79252103" w14:textId="77777777" w:rsidR="0096596B" w:rsidRDefault="0096596B" w:rsidP="00BC7CB8">
      <w:pPr>
        <w:pStyle w:val="Odstavecseseznamem"/>
        <w:numPr>
          <w:ilvl w:val="0"/>
          <w:numId w:val="2"/>
        </w:numPr>
        <w:jc w:val="both"/>
      </w:pPr>
      <w:r>
        <w:t>dobrý písemný i mluvený projev</w:t>
      </w:r>
    </w:p>
    <w:p w14:paraId="207064D5" w14:textId="77777777" w:rsidR="001105B9" w:rsidRDefault="001105B9" w:rsidP="00BC7CB8">
      <w:pPr>
        <w:pStyle w:val="Odstavecseseznamem"/>
        <w:numPr>
          <w:ilvl w:val="0"/>
          <w:numId w:val="2"/>
        </w:numPr>
        <w:jc w:val="both"/>
      </w:pPr>
      <w:r>
        <w:t>uživatelská znalost MS Office (Word, Outlook)</w:t>
      </w:r>
    </w:p>
    <w:p w14:paraId="12D8F2DC" w14:textId="77777777" w:rsidR="001105B9" w:rsidRDefault="001105B9" w:rsidP="00BC7CB8">
      <w:pPr>
        <w:pStyle w:val="Odstavecseseznamem"/>
        <w:numPr>
          <w:ilvl w:val="0"/>
          <w:numId w:val="2"/>
        </w:numPr>
        <w:jc w:val="both"/>
      </w:pPr>
      <w:r>
        <w:t>ochota k dalšímu vzdělání a odbornému růstu</w:t>
      </w:r>
    </w:p>
    <w:p w14:paraId="27E98D3B" w14:textId="77777777" w:rsidR="001105B9" w:rsidRPr="00BC7CB8" w:rsidRDefault="001105B9" w:rsidP="001105B9">
      <w:pPr>
        <w:rPr>
          <w:b/>
        </w:rPr>
      </w:pPr>
      <w:r w:rsidRPr="00BC7CB8">
        <w:rPr>
          <w:b/>
        </w:rPr>
        <w:t>Platové zařazení:</w:t>
      </w:r>
    </w:p>
    <w:p w14:paraId="45DBE9D3" w14:textId="77777777" w:rsidR="001105B9" w:rsidRDefault="001105B9" w:rsidP="00BC7CB8">
      <w:pPr>
        <w:pStyle w:val="Odstavecseseznamem"/>
        <w:numPr>
          <w:ilvl w:val="0"/>
          <w:numId w:val="2"/>
        </w:numPr>
        <w:jc w:val="both"/>
      </w:pPr>
      <w:r>
        <w:t>13. platová třída dle nařízení vlády č. 341/2017 Sb., o platových poměrech zaměstnanců ve veřejných službách a správě, ve znění pozdějších předpisů (platové rozmezí od 29 410 Kč do 43 370 Kč), po úspěšném vykonání odborné justiční zkoušky  nebo zkoušky jí na roveň postavené 14. platová třída</w:t>
      </w:r>
    </w:p>
    <w:p w14:paraId="20A611E1" w14:textId="77777777" w:rsidR="0096596B" w:rsidRDefault="001105B9" w:rsidP="00BC7CB8">
      <w:pPr>
        <w:pStyle w:val="Odstavecseseznamem"/>
        <w:numPr>
          <w:ilvl w:val="0"/>
          <w:numId w:val="2"/>
        </w:numPr>
        <w:jc w:val="both"/>
      </w:pPr>
      <w:r>
        <w:t xml:space="preserve">zvláštní příplatek   </w:t>
      </w:r>
      <w:r w:rsidR="0096596B">
        <w:t xml:space="preserve"> </w:t>
      </w:r>
    </w:p>
    <w:p w14:paraId="1E08B07E" w14:textId="77777777" w:rsidR="001105B9" w:rsidRDefault="001105B9" w:rsidP="00BC7CB8">
      <w:pPr>
        <w:pStyle w:val="Odstavecseseznamem"/>
        <w:numPr>
          <w:ilvl w:val="0"/>
          <w:numId w:val="2"/>
        </w:numPr>
        <w:jc w:val="both"/>
      </w:pPr>
      <w:r>
        <w:t>po zapracování osobní ohodnocení a možnost odměn</w:t>
      </w:r>
    </w:p>
    <w:p w14:paraId="4E679DC0" w14:textId="77777777" w:rsidR="001105B9" w:rsidRPr="00BC7CB8" w:rsidRDefault="001105B9" w:rsidP="001105B9">
      <w:pPr>
        <w:rPr>
          <w:b/>
        </w:rPr>
      </w:pPr>
      <w:r w:rsidRPr="00BC7CB8">
        <w:rPr>
          <w:b/>
        </w:rPr>
        <w:t>Místo výkonu práce:</w:t>
      </w:r>
    </w:p>
    <w:p w14:paraId="781BAFA1" w14:textId="2F6C3164" w:rsidR="001105B9" w:rsidRDefault="005A6015" w:rsidP="00BC7CB8">
      <w:pPr>
        <w:pStyle w:val="Odstavecseseznamem"/>
        <w:numPr>
          <w:ilvl w:val="0"/>
          <w:numId w:val="2"/>
        </w:numPr>
        <w:jc w:val="both"/>
      </w:pPr>
      <w:r>
        <w:t>n</w:t>
      </w:r>
      <w:r w:rsidR="001105B9">
        <w:t>áměstí Hrdinů 1300, 140 00 Praha 4</w:t>
      </w:r>
    </w:p>
    <w:p w14:paraId="592DAE5F" w14:textId="77777777" w:rsidR="001105B9" w:rsidRPr="00BC7CB8" w:rsidRDefault="001105B9" w:rsidP="001105B9">
      <w:pPr>
        <w:rPr>
          <w:b/>
        </w:rPr>
      </w:pPr>
      <w:r w:rsidRPr="00BC7CB8">
        <w:rPr>
          <w:b/>
        </w:rPr>
        <w:t>Nabízíme:</w:t>
      </w:r>
    </w:p>
    <w:p w14:paraId="48874828" w14:textId="77777777" w:rsidR="001105B9" w:rsidRDefault="007131CE" w:rsidP="001105B9">
      <w:pPr>
        <w:pStyle w:val="Odstavecseseznamem"/>
        <w:numPr>
          <w:ilvl w:val="0"/>
          <w:numId w:val="2"/>
        </w:numPr>
      </w:pPr>
      <w:r>
        <w:t>získání praxe pro</w:t>
      </w:r>
      <w:r w:rsidR="001105B9">
        <w:t xml:space="preserve"> </w:t>
      </w:r>
      <w:r>
        <w:t>složení odborné justiční zkoušky</w:t>
      </w:r>
    </w:p>
    <w:p w14:paraId="08E7F19D" w14:textId="7905EB5F" w:rsidR="007131CE" w:rsidRDefault="007131CE" w:rsidP="001105B9">
      <w:pPr>
        <w:pStyle w:val="Odstavecseseznamem"/>
        <w:numPr>
          <w:ilvl w:val="0"/>
          <w:numId w:val="2"/>
        </w:numPr>
      </w:pPr>
      <w:r>
        <w:t xml:space="preserve">možnost bezplatné účasti na odborných školeních pořádaných pod záštitou Justiční akademie v Kroměříži </w:t>
      </w:r>
      <w:r w:rsidR="00E5658F">
        <w:t>v sídle soudu</w:t>
      </w:r>
    </w:p>
    <w:p w14:paraId="452CC7A9" w14:textId="77777777" w:rsidR="001105B9" w:rsidRDefault="001105B9" w:rsidP="001105B9">
      <w:pPr>
        <w:pStyle w:val="Odstavecseseznamem"/>
        <w:numPr>
          <w:ilvl w:val="0"/>
          <w:numId w:val="2"/>
        </w:numPr>
      </w:pPr>
      <w:r>
        <w:t>širokou možnost dalšího vzdělávání v rámci výkonu práce</w:t>
      </w:r>
    </w:p>
    <w:p w14:paraId="61F47E00" w14:textId="77777777" w:rsidR="001105B9" w:rsidRDefault="001105B9" w:rsidP="001105B9">
      <w:pPr>
        <w:pStyle w:val="Odstavecseseznamem"/>
        <w:numPr>
          <w:ilvl w:val="0"/>
          <w:numId w:val="2"/>
        </w:numPr>
      </w:pPr>
      <w:r>
        <w:t>200 hodin (25 dnů) dovolené</w:t>
      </w:r>
    </w:p>
    <w:p w14:paraId="7B92BD82" w14:textId="77777777" w:rsidR="001105B9" w:rsidRDefault="001105B9" w:rsidP="00BC7CB8">
      <w:pPr>
        <w:pStyle w:val="Odstavecseseznamem"/>
        <w:numPr>
          <w:ilvl w:val="0"/>
          <w:numId w:val="2"/>
        </w:numPr>
        <w:jc w:val="both"/>
      </w:pPr>
      <w:r>
        <w:t>5 dnů indispozičního volna</w:t>
      </w:r>
    </w:p>
    <w:p w14:paraId="477D1990" w14:textId="77777777" w:rsidR="001105B9" w:rsidRDefault="001105B9" w:rsidP="001105B9">
      <w:pPr>
        <w:pStyle w:val="Odstavecseseznamem"/>
        <w:numPr>
          <w:ilvl w:val="0"/>
          <w:numId w:val="2"/>
        </w:numPr>
      </w:pPr>
      <w:r>
        <w:t>stravování ve vlastní jídelně</w:t>
      </w:r>
      <w:r w:rsidR="007131CE">
        <w:t xml:space="preserve"> s výraznou finanční podporou zaměstnavatele</w:t>
      </w:r>
    </w:p>
    <w:p w14:paraId="254A9489" w14:textId="4ED48B04" w:rsidR="001105B9" w:rsidRDefault="001105B9" w:rsidP="001105B9">
      <w:pPr>
        <w:pStyle w:val="Odstavecseseznamem"/>
        <w:numPr>
          <w:ilvl w:val="0"/>
          <w:numId w:val="2"/>
        </w:numPr>
      </w:pPr>
      <w:r>
        <w:t xml:space="preserve">příspěvek na penzijní </w:t>
      </w:r>
      <w:r w:rsidR="004152FC">
        <w:t>při</w:t>
      </w:r>
      <w:r>
        <w:t>pojištění</w:t>
      </w:r>
      <w:r w:rsidR="00E5658F">
        <w:t>, příspěvek na MHD, širokou možnost sportovního vyžití v budově soudu</w:t>
      </w:r>
    </w:p>
    <w:p w14:paraId="393122D6" w14:textId="77777777" w:rsidR="001105B9" w:rsidRDefault="004152FC" w:rsidP="001105B9">
      <w:pPr>
        <w:pStyle w:val="Odstavecseseznamem"/>
        <w:numPr>
          <w:ilvl w:val="0"/>
          <w:numId w:val="2"/>
        </w:numPr>
      </w:pPr>
      <w:r>
        <w:t>další zaměstnanecké výhody dle FKSP</w:t>
      </w:r>
    </w:p>
    <w:p w14:paraId="2D124821" w14:textId="77777777" w:rsidR="004152FC" w:rsidRPr="00BC7CB8" w:rsidRDefault="004152FC" w:rsidP="004152FC">
      <w:pPr>
        <w:rPr>
          <w:b/>
        </w:rPr>
      </w:pPr>
      <w:r w:rsidRPr="00BC7CB8">
        <w:rPr>
          <w:b/>
        </w:rPr>
        <w:lastRenderedPageBreak/>
        <w:t>Pracovní úvazek:</w:t>
      </w:r>
    </w:p>
    <w:p w14:paraId="3165F268" w14:textId="77777777" w:rsidR="004152FC" w:rsidRDefault="004152FC" w:rsidP="00BC7CB8">
      <w:pPr>
        <w:pStyle w:val="Odstavecseseznamem"/>
        <w:numPr>
          <w:ilvl w:val="0"/>
          <w:numId w:val="2"/>
        </w:numPr>
        <w:jc w:val="both"/>
      </w:pPr>
      <w:r>
        <w:t>plný úvazek</w:t>
      </w:r>
    </w:p>
    <w:p w14:paraId="2F114025" w14:textId="77777777" w:rsidR="004152FC" w:rsidRPr="00BC7CB8" w:rsidRDefault="004152FC" w:rsidP="004152FC">
      <w:pPr>
        <w:rPr>
          <w:b/>
        </w:rPr>
      </w:pPr>
      <w:r w:rsidRPr="00BC7CB8">
        <w:rPr>
          <w:b/>
        </w:rPr>
        <w:t>Pracovní poměr:</w:t>
      </w:r>
    </w:p>
    <w:p w14:paraId="43D6A668" w14:textId="77777777" w:rsidR="004152FC" w:rsidRDefault="004152FC" w:rsidP="00BC7CB8">
      <w:pPr>
        <w:pStyle w:val="Odstavecseseznamem"/>
        <w:numPr>
          <w:ilvl w:val="0"/>
          <w:numId w:val="2"/>
        </w:numPr>
        <w:jc w:val="both"/>
      </w:pPr>
      <w:r>
        <w:t>na dobu určitou 1 roku s možností změny na dobu neurčitou</w:t>
      </w:r>
    </w:p>
    <w:p w14:paraId="1CBAAAE4" w14:textId="77777777" w:rsidR="004152FC" w:rsidRPr="00BC7CB8" w:rsidRDefault="004152FC" w:rsidP="004152FC">
      <w:pPr>
        <w:rPr>
          <w:b/>
        </w:rPr>
      </w:pPr>
      <w:r w:rsidRPr="00BC7CB8">
        <w:rPr>
          <w:b/>
        </w:rPr>
        <w:t>Nástup:</w:t>
      </w:r>
    </w:p>
    <w:p w14:paraId="403AAEC4" w14:textId="77777777" w:rsidR="004152FC" w:rsidRDefault="004152FC" w:rsidP="00BC7CB8">
      <w:pPr>
        <w:pStyle w:val="Odstavecseseznamem"/>
        <w:numPr>
          <w:ilvl w:val="0"/>
          <w:numId w:val="2"/>
        </w:numPr>
        <w:jc w:val="both"/>
      </w:pPr>
      <w:r>
        <w:t xml:space="preserve">možný </w:t>
      </w:r>
      <w:r w:rsidR="00952620">
        <w:t>ihned</w:t>
      </w:r>
    </w:p>
    <w:p w14:paraId="264F690D" w14:textId="77777777" w:rsidR="004152FC" w:rsidRPr="00BC7CB8" w:rsidRDefault="004152FC" w:rsidP="00BC7CB8">
      <w:pPr>
        <w:jc w:val="both"/>
        <w:rPr>
          <w:b/>
        </w:rPr>
      </w:pPr>
      <w:r w:rsidRPr="00BC7CB8">
        <w:rPr>
          <w:b/>
        </w:rPr>
        <w:t>Náležitosti přihlášky:</w:t>
      </w:r>
    </w:p>
    <w:p w14:paraId="4F7DD503" w14:textId="77777777" w:rsidR="004152FC" w:rsidRDefault="004152FC" w:rsidP="00BC7CB8">
      <w:pPr>
        <w:pStyle w:val="Odstavecseseznamem"/>
        <w:numPr>
          <w:ilvl w:val="0"/>
          <w:numId w:val="2"/>
        </w:numPr>
        <w:jc w:val="both"/>
      </w:pPr>
      <w:r>
        <w:t xml:space="preserve">přihlášku do výběrového řízení ve formě motivačního dopisu a strukturovaného životopisu zasílejte k rukám JUDr. Kateřiny Bernáthové, na e-mailovou adresu: </w:t>
      </w:r>
      <w:hyperlink r:id="rId5" w:history="1">
        <w:r w:rsidRPr="00192A28">
          <w:rPr>
            <w:rStyle w:val="Hypertextovodkaz"/>
          </w:rPr>
          <w:t>kbernathova</w:t>
        </w:r>
        <w:r w:rsidRPr="00192A28">
          <w:rPr>
            <w:rStyle w:val="Hypertextovodkaz"/>
            <w:rFonts w:cstheme="minorHAnsi"/>
          </w:rPr>
          <w:t>@</w:t>
        </w:r>
        <w:r w:rsidRPr="00192A28">
          <w:rPr>
            <w:rStyle w:val="Hypertextovodkaz"/>
          </w:rPr>
          <w:t>vsoud.pha.justice.cz</w:t>
        </w:r>
      </w:hyperlink>
      <w:r w:rsidR="00A50869" w:rsidRPr="00A50869">
        <w:rPr>
          <w:rStyle w:val="Hypertextovodkaz"/>
          <w:color w:val="auto"/>
          <w:u w:val="none"/>
        </w:rPr>
        <w:t xml:space="preserve"> </w:t>
      </w:r>
    </w:p>
    <w:p w14:paraId="2961C442" w14:textId="77777777" w:rsidR="004152FC" w:rsidRDefault="004152FC" w:rsidP="00BC7CB8">
      <w:pPr>
        <w:pStyle w:val="Odstavecseseznamem"/>
        <w:numPr>
          <w:ilvl w:val="0"/>
          <w:numId w:val="2"/>
        </w:numPr>
        <w:jc w:val="both"/>
      </w:pPr>
      <w:r>
        <w:t xml:space="preserve">Vrchní soud v Praze si vyhrazuje možnost zrušit vyhlášené výběrové řízení kdykoliv v jeho průběhu </w:t>
      </w:r>
    </w:p>
    <w:p w14:paraId="26B2EE98" w14:textId="77777777" w:rsidR="004152FC" w:rsidRPr="00BC7CB8" w:rsidRDefault="004152FC" w:rsidP="004152FC">
      <w:pPr>
        <w:rPr>
          <w:b/>
        </w:rPr>
      </w:pPr>
      <w:r w:rsidRPr="00BC7CB8">
        <w:rPr>
          <w:b/>
        </w:rPr>
        <w:t>Souhlas se zpracováním osobních údajů:</w:t>
      </w:r>
    </w:p>
    <w:p w14:paraId="39781629" w14:textId="77777777" w:rsidR="004152FC" w:rsidRDefault="00A50869" w:rsidP="00BC7CB8">
      <w:pPr>
        <w:pStyle w:val="Odstavecseseznamem"/>
        <w:numPr>
          <w:ilvl w:val="0"/>
          <w:numId w:val="2"/>
        </w:numPr>
        <w:jc w:val="both"/>
      </w:pPr>
      <w:r>
        <w:t>p</w:t>
      </w:r>
      <w:r w:rsidR="004152FC">
        <w:t xml:space="preserve">oskytnutím osobních údajů Vrchnímu soudu v Praze prostřednictvím požadovaných podkladů pro výběrové řízení na pracovní pozici udělujete souhlas Vrchnímu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Udělená ouhlas máte právo kdykoliv odvolat, v takovém případě se však již nadále </w:t>
      </w:r>
      <w:r w:rsidR="00BC7CB8">
        <w:t>nemůžete účastnit výběrového řízení na pracovní pozici.</w:t>
      </w:r>
      <w:r w:rsidR="004152FC">
        <w:t xml:space="preserve">   </w:t>
      </w:r>
    </w:p>
    <w:p w14:paraId="4EF6EDAC" w14:textId="77777777" w:rsidR="004152FC" w:rsidRDefault="004152FC" w:rsidP="004152FC"/>
    <w:p w14:paraId="7208C3F6" w14:textId="77777777" w:rsidR="002F6C16" w:rsidRPr="002F6C16" w:rsidRDefault="002F6C16" w:rsidP="002F6C16"/>
    <w:sectPr w:rsidR="002F6C16" w:rsidRPr="002F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AC7"/>
    <w:multiLevelType w:val="hybridMultilevel"/>
    <w:tmpl w:val="E4ECBC1A"/>
    <w:lvl w:ilvl="0" w:tplc="C55E5386">
      <w:start w:val="1"/>
      <w:numFmt w:val="decimal"/>
      <w:pStyle w:val="6TEXTODVODN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67ED"/>
    <w:multiLevelType w:val="hybridMultilevel"/>
    <w:tmpl w:val="C3820806"/>
    <w:lvl w:ilvl="0" w:tplc="39C0D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831075">
    <w:abstractNumId w:val="0"/>
  </w:num>
  <w:num w:numId="2" w16cid:durableId="401946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6"/>
    <w:rsid w:val="001105B9"/>
    <w:rsid w:val="002F6C16"/>
    <w:rsid w:val="00355155"/>
    <w:rsid w:val="00371C25"/>
    <w:rsid w:val="004152FC"/>
    <w:rsid w:val="005A6015"/>
    <w:rsid w:val="007131CE"/>
    <w:rsid w:val="00952620"/>
    <w:rsid w:val="0096596B"/>
    <w:rsid w:val="009935BF"/>
    <w:rsid w:val="00A50869"/>
    <w:rsid w:val="00BB5B85"/>
    <w:rsid w:val="00BC7CB8"/>
    <w:rsid w:val="00E5658F"/>
    <w:rsid w:val="00E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1284"/>
  <w15:chartTrackingRefBased/>
  <w15:docId w15:val="{7AA2F790-29DE-4CAF-9046-97075206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LAVIKA">
    <w:name w:val="1. HLAVIČKA"/>
    <w:basedOn w:val="Normln"/>
    <w:link w:val="1HLAVIKAChar"/>
    <w:qFormat/>
    <w:rsid w:val="00EB5E6D"/>
    <w:pPr>
      <w:spacing w:before="360" w:after="120" w:line="240" w:lineRule="auto"/>
      <w:jc w:val="both"/>
    </w:pPr>
    <w:rPr>
      <w:rFonts w:ascii="Garamond" w:hAnsi="Garamond" w:cs="Times New Roman"/>
      <w:sz w:val="24"/>
      <w:szCs w:val="24"/>
    </w:rPr>
  </w:style>
  <w:style w:type="character" w:customStyle="1" w:styleId="1HLAVIKAChar">
    <w:name w:val="1. HLAVIČKA Char"/>
    <w:basedOn w:val="Standardnpsmoodstavce"/>
    <w:link w:val="1HLAVIKA"/>
    <w:rsid w:val="00EB5E6D"/>
    <w:rPr>
      <w:rFonts w:ascii="Garamond" w:hAnsi="Garamond" w:cs="Times New Roman"/>
      <w:sz w:val="24"/>
      <w:szCs w:val="24"/>
    </w:rPr>
  </w:style>
  <w:style w:type="paragraph" w:customStyle="1" w:styleId="2ASTNCI">
    <w:name w:val="2. ÚČASTNÍCI"/>
    <w:basedOn w:val="Normln"/>
    <w:link w:val="2ASTNCIChar"/>
    <w:qFormat/>
    <w:rsid w:val="00EB5E6D"/>
    <w:pPr>
      <w:tabs>
        <w:tab w:val="left" w:pos="3402"/>
      </w:tabs>
      <w:spacing w:after="120" w:line="240" w:lineRule="auto"/>
      <w:ind w:left="3402" w:hanging="3402"/>
    </w:pPr>
    <w:rPr>
      <w:rFonts w:ascii="Garamond" w:hAnsi="Garamond"/>
      <w:sz w:val="24"/>
      <w:szCs w:val="24"/>
    </w:rPr>
  </w:style>
  <w:style w:type="character" w:customStyle="1" w:styleId="2ASTNCIChar">
    <w:name w:val="2. ÚČASTNÍCI Char"/>
    <w:basedOn w:val="Standardnpsmoodstavce"/>
    <w:link w:val="2ASTNCI"/>
    <w:rsid w:val="00EB5E6D"/>
    <w:rPr>
      <w:rFonts w:ascii="Garamond" w:hAnsi="Garamond"/>
      <w:sz w:val="24"/>
      <w:szCs w:val="24"/>
    </w:rPr>
  </w:style>
  <w:style w:type="paragraph" w:customStyle="1" w:styleId="3PEDMTZEN">
    <w:name w:val="3. PŘEDMĚT ŘÍZENÍ"/>
    <w:basedOn w:val="Normln"/>
    <w:link w:val="3PEDMTZENChar"/>
    <w:qFormat/>
    <w:rsid w:val="00EB5E6D"/>
    <w:pPr>
      <w:spacing w:after="0" w:line="240" w:lineRule="auto"/>
      <w:jc w:val="both"/>
    </w:pPr>
    <w:rPr>
      <w:rFonts w:ascii="Garamond" w:hAnsi="Garamond" w:cs="Times New Roman"/>
      <w:sz w:val="24"/>
      <w:szCs w:val="24"/>
    </w:rPr>
  </w:style>
  <w:style w:type="character" w:customStyle="1" w:styleId="3PEDMTZENChar">
    <w:name w:val="3. PŘEDMĚT ŘÍZENÍ Char"/>
    <w:basedOn w:val="Standardnpsmoodstavce"/>
    <w:link w:val="3PEDMTZEN"/>
    <w:rsid w:val="00EB5E6D"/>
    <w:rPr>
      <w:rFonts w:ascii="Garamond" w:hAnsi="Garamond" w:cs="Times New Roman"/>
      <w:sz w:val="24"/>
      <w:szCs w:val="24"/>
    </w:rPr>
  </w:style>
  <w:style w:type="paragraph" w:customStyle="1" w:styleId="4NADPISY">
    <w:name w:val="4. NADPISY"/>
    <w:basedOn w:val="Normln"/>
    <w:link w:val="4NADPISYChar"/>
    <w:qFormat/>
    <w:rsid w:val="00EB5E6D"/>
    <w:pPr>
      <w:spacing w:before="240" w:after="120" w:line="240" w:lineRule="auto"/>
      <w:jc w:val="center"/>
    </w:pPr>
    <w:rPr>
      <w:rFonts w:ascii="Garamond" w:hAnsi="Garamond" w:cs="Times New Roman"/>
      <w:b/>
      <w:sz w:val="24"/>
      <w:szCs w:val="24"/>
    </w:rPr>
  </w:style>
  <w:style w:type="character" w:customStyle="1" w:styleId="4NADPISYChar">
    <w:name w:val="4. NADPISY Char"/>
    <w:basedOn w:val="Standardnpsmoodstavce"/>
    <w:link w:val="4NADPISY"/>
    <w:rsid w:val="00EB5E6D"/>
    <w:rPr>
      <w:rFonts w:ascii="Garamond" w:hAnsi="Garamond" w:cs="Times New Roman"/>
      <w:b/>
      <w:sz w:val="24"/>
      <w:szCs w:val="24"/>
    </w:rPr>
  </w:style>
  <w:style w:type="paragraph" w:customStyle="1" w:styleId="5VROK">
    <w:name w:val="5. VÝROK"/>
    <w:basedOn w:val="Zkladntext"/>
    <w:link w:val="5VROKChar"/>
    <w:qFormat/>
    <w:rsid w:val="00EB5E6D"/>
    <w:pPr>
      <w:widowControl w:val="0"/>
      <w:spacing w:line="240" w:lineRule="auto"/>
      <w:jc w:val="both"/>
    </w:pPr>
    <w:rPr>
      <w:rFonts w:ascii="Garamond" w:eastAsia="Times New Roman" w:hAnsi="Garamond" w:cs="Times New Roman"/>
      <w:b/>
      <w:spacing w:val="-6"/>
      <w:sz w:val="24"/>
      <w:szCs w:val="20"/>
      <w:lang w:eastAsia="cs-CZ"/>
    </w:rPr>
  </w:style>
  <w:style w:type="character" w:customStyle="1" w:styleId="5VROKChar">
    <w:name w:val="5. VÝROK Char"/>
    <w:basedOn w:val="ZkladntextChar"/>
    <w:link w:val="5VROK"/>
    <w:rsid w:val="00EB5E6D"/>
    <w:rPr>
      <w:rFonts w:ascii="Garamond" w:eastAsia="Times New Roman" w:hAnsi="Garamond" w:cs="Times New Roman"/>
      <w:b/>
      <w:spacing w:val="-6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B5E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E6D"/>
  </w:style>
  <w:style w:type="paragraph" w:customStyle="1" w:styleId="6TEXTODVODNN">
    <w:name w:val="6. TEXT ODŮVODNĚNÍ"/>
    <w:basedOn w:val="Odstavecseseznamem"/>
    <w:link w:val="6TEXTODVODNNChar"/>
    <w:qFormat/>
    <w:rsid w:val="00EB5E6D"/>
    <w:pPr>
      <w:numPr>
        <w:numId w:val="1"/>
      </w:numPr>
      <w:spacing w:after="120" w:line="240" w:lineRule="auto"/>
      <w:ind w:left="0" w:hanging="357"/>
      <w:contextualSpacing w:val="0"/>
      <w:jc w:val="both"/>
    </w:pPr>
    <w:rPr>
      <w:rFonts w:ascii="Garamond" w:hAnsi="Garamond" w:cs="Times New Roman"/>
      <w:sz w:val="24"/>
      <w:szCs w:val="24"/>
    </w:rPr>
  </w:style>
  <w:style w:type="character" w:customStyle="1" w:styleId="6TEXTODVODNNChar">
    <w:name w:val="6. TEXT ODŮVODNĚNÍ Char"/>
    <w:basedOn w:val="Standardnpsmoodstavce"/>
    <w:link w:val="6TEXTODVODNN"/>
    <w:rsid w:val="00EB5E6D"/>
    <w:rPr>
      <w:rFonts w:ascii="Garamond" w:hAnsi="Garamond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5E6D"/>
    <w:pPr>
      <w:ind w:left="720"/>
      <w:contextualSpacing/>
    </w:pPr>
  </w:style>
  <w:style w:type="paragraph" w:customStyle="1" w:styleId="7POUEN">
    <w:name w:val="7. POUČENÍ"/>
    <w:basedOn w:val="Zkladntext"/>
    <w:link w:val="7POUENChar"/>
    <w:qFormat/>
    <w:rsid w:val="00EB5E6D"/>
    <w:pPr>
      <w:widowControl w:val="0"/>
      <w:spacing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7POUENChar">
    <w:name w:val="7. POUČENÍ Char"/>
    <w:basedOn w:val="ZkladntextChar"/>
    <w:link w:val="7POUEN"/>
    <w:rsid w:val="00EB5E6D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8DATUM">
    <w:name w:val="8. DATUM"/>
    <w:basedOn w:val="Zkladntext"/>
    <w:link w:val="8DATUMChar"/>
    <w:qFormat/>
    <w:rsid w:val="00EB5E6D"/>
    <w:pPr>
      <w:widowControl w:val="0"/>
      <w:spacing w:before="240"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8DATUMChar">
    <w:name w:val="8. DATUM Char"/>
    <w:basedOn w:val="ZkladntextChar"/>
    <w:link w:val="8DATUM"/>
    <w:rsid w:val="00EB5E6D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9PODPIS">
    <w:name w:val="9. PODPIS"/>
    <w:basedOn w:val="Zkladntext"/>
    <w:link w:val="9PODPISChar"/>
    <w:qFormat/>
    <w:rsid w:val="00EB5E6D"/>
    <w:pPr>
      <w:widowControl w:val="0"/>
      <w:spacing w:before="840"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9PODPISChar">
    <w:name w:val="9. PODPIS Char"/>
    <w:basedOn w:val="ZkladntextChar"/>
    <w:link w:val="9PODPIS"/>
    <w:rsid w:val="00EB5E6D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91SHODUSPRVOPISEM">
    <w:name w:val="9.1. SHODU S PRVOPISEM..."/>
    <w:basedOn w:val="Normln"/>
    <w:link w:val="91SHODUSPRVOPISEMChar"/>
    <w:qFormat/>
    <w:rsid w:val="00EB5E6D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91SHODUSPRVOPISEMChar">
    <w:name w:val="9.1. SHODU S PRVOPISEM... Char"/>
    <w:basedOn w:val="Standardnpsmoodstavce"/>
    <w:link w:val="91SHODUSPRVOPISEM"/>
    <w:rsid w:val="00EB5E6D"/>
    <w:rPr>
      <w:rFonts w:ascii="Garamond" w:hAnsi="Garamond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15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ernathova@vsoud.ph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Vrchní soud v Praze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Bernáthová Kateřina, JUDr.</dc:creator>
  <cp:keywords/>
  <dc:description/>
  <cp:lastModifiedBy>Bernáthová Kateřina, JUDr.</cp:lastModifiedBy>
  <cp:revision>4</cp:revision>
  <dcterms:created xsi:type="dcterms:W3CDTF">2023-03-07T07:00:00Z</dcterms:created>
  <dcterms:modified xsi:type="dcterms:W3CDTF">2024-07-17T18:33:00Z</dcterms:modified>
</cp:coreProperties>
</file>