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6368B" w14:textId="77777777" w:rsidR="00066A9A" w:rsidRDefault="00066A9A" w:rsidP="00066A9A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bookmarkStart w:id="0" w:name="_Hlk157157090"/>
      <w:bookmarkStart w:id="1" w:name="_Hlk159495808"/>
      <w:r>
        <w:rPr>
          <w:rFonts w:cs="CIDFont+F1"/>
          <w:b/>
          <w:bCs/>
          <w:color w:val="9A3300"/>
          <w:sz w:val="32"/>
          <w:szCs w:val="28"/>
        </w:rPr>
        <w:t>TRESTNÍ VĚCI PROJEDNÁVANÉ V 1. STUPNI U KRAJSKÉHO SOUDU V OSTRAVĚ</w:t>
      </w:r>
    </w:p>
    <w:p w14:paraId="71475D1E" w14:textId="6EBF949A" w:rsidR="00066A9A" w:rsidRDefault="00066A9A" w:rsidP="00066A9A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r>
        <w:rPr>
          <w:rFonts w:cs="CIDFont+F1"/>
          <w:b/>
          <w:bCs/>
          <w:color w:val="9A3300"/>
          <w:sz w:val="32"/>
          <w:szCs w:val="28"/>
        </w:rPr>
        <w:t>od 25. 11. do 6. 12. 2024</w:t>
      </w:r>
    </w:p>
    <w:p w14:paraId="59CC33F2" w14:textId="77777777" w:rsidR="00066A9A" w:rsidRPr="00950CED" w:rsidRDefault="00066A9A" w:rsidP="00066A9A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20"/>
          <w:szCs w:val="20"/>
        </w:rPr>
      </w:pPr>
    </w:p>
    <w:p w14:paraId="09F1A20F" w14:textId="77777777" w:rsidR="00066A9A" w:rsidRDefault="00066A9A" w:rsidP="00066A9A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>
        <w:rPr>
          <w:rFonts w:cs="CIDFont+F1"/>
          <w:b/>
          <w:bCs/>
          <w:color w:val="7030A0"/>
          <w:sz w:val="20"/>
          <w:szCs w:val="20"/>
        </w:rPr>
        <w:t>U p o z o r n ě n í !</w:t>
      </w:r>
    </w:p>
    <w:p w14:paraId="15E2D672" w14:textId="01557471" w:rsidR="00066A9A" w:rsidRDefault="00066A9A" w:rsidP="00066A9A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>
        <w:rPr>
          <w:rFonts w:cs="CIDFont+F1"/>
          <w:b/>
          <w:bCs/>
          <w:color w:val="7030A0"/>
          <w:sz w:val="20"/>
          <w:szCs w:val="20"/>
        </w:rPr>
        <w:t>Přehled není aktualizován v případě změn, např. odročení, odvolání nebo zkrácení termínu hlavního líčení.</w:t>
      </w:r>
    </w:p>
    <w:p w14:paraId="4660BB23" w14:textId="77777777" w:rsidR="0030245F" w:rsidRDefault="0030245F" w:rsidP="00066A9A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</w:p>
    <w:p w14:paraId="3A498159" w14:textId="77777777" w:rsidR="00066A9A" w:rsidRDefault="00066A9A" w:rsidP="00066A9A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</w:p>
    <w:tbl>
      <w:tblPr>
        <w:tblStyle w:val="Mkatabulky"/>
        <w:tblW w:w="1574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1849"/>
        <w:gridCol w:w="2548"/>
        <w:gridCol w:w="3971"/>
        <w:gridCol w:w="3262"/>
      </w:tblGrid>
      <w:tr w:rsidR="00066A9A" w14:paraId="16109DE1" w14:textId="77777777" w:rsidTr="007D3965">
        <w:trPr>
          <w:trHeight w:val="5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F412" w14:textId="77777777" w:rsidR="00066A9A" w:rsidRDefault="00066A9A" w:rsidP="007D3965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DATUM A ČAS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2DFC" w14:textId="77777777" w:rsidR="00066A9A" w:rsidRDefault="00066A9A" w:rsidP="007D3965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MÍSTO JEDNÁNÍ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CF0C" w14:textId="77777777" w:rsidR="00066A9A" w:rsidRDefault="00066A9A" w:rsidP="007D3965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SPISOVÁ ZNAČKA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E989" w14:textId="77777777" w:rsidR="00066A9A" w:rsidRDefault="00066A9A" w:rsidP="007D3965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OBŽALOVANÝ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EF01" w14:textId="77777777" w:rsidR="00066A9A" w:rsidRDefault="00066A9A" w:rsidP="007D3965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TRESTNÝ ČIN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E915" w14:textId="77777777" w:rsidR="00066A9A" w:rsidRDefault="00066A9A" w:rsidP="007D3965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PŘEDSEDA SENÁTU</w:t>
            </w:r>
          </w:p>
        </w:tc>
      </w:tr>
      <w:tr w:rsidR="00645110" w14:paraId="10079558" w14:textId="77777777" w:rsidTr="007D396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4DCC" w14:textId="1E5C82BC" w:rsidR="00645110" w:rsidRPr="00400FEF" w:rsidRDefault="00645110" w:rsidP="0064511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25</w:t>
            </w:r>
            <w:r w:rsidRPr="00400FEF">
              <w:rPr>
                <w:rFonts w:cs="CIDFont+F1"/>
                <w:b/>
                <w:bCs/>
              </w:rPr>
              <w:t>.11.2024</w:t>
            </w:r>
          </w:p>
          <w:p w14:paraId="298E3D8A" w14:textId="77777777" w:rsidR="00645110" w:rsidRPr="00BA67F7" w:rsidRDefault="00645110" w:rsidP="0064511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50DB93F9" w14:textId="77777777" w:rsidR="00645110" w:rsidRDefault="00645110" w:rsidP="0064511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19CCD433" w14:textId="6AE3E776" w:rsidR="00645110" w:rsidRDefault="00645110" w:rsidP="0064511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0C57" w14:textId="6389DF5E" w:rsidR="00645110" w:rsidRDefault="00645110" w:rsidP="0064511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137</w:t>
            </w:r>
          </w:p>
          <w:p w14:paraId="667A3A7F" w14:textId="77777777" w:rsidR="00645110" w:rsidRPr="00BA67F7" w:rsidRDefault="00645110" w:rsidP="0064511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7A23129E" w14:textId="77777777" w:rsidR="00645110" w:rsidRDefault="00645110" w:rsidP="0064511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257F9983" w14:textId="2E8E3A99" w:rsidR="00645110" w:rsidRDefault="00645110" w:rsidP="0064511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EF63" w14:textId="340886F5" w:rsidR="00645110" w:rsidRDefault="00645110" w:rsidP="0064511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13662">
              <w:rPr>
                <w:rFonts w:cs="CIDFont+F1"/>
              </w:rPr>
              <w:t>37T 6/2022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76AB" w14:textId="462E2D76" w:rsidR="00645110" w:rsidRDefault="00645110" w:rsidP="0064511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13662">
              <w:rPr>
                <w:rFonts w:cs="CIDFont+F1"/>
              </w:rPr>
              <w:t>JUDr. Ing. Zdeněk Radil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D424" w14:textId="77777777" w:rsidR="00645110" w:rsidRDefault="00645110" w:rsidP="0064511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00414">
              <w:rPr>
                <w:rFonts w:cs="CIDFont+F1"/>
              </w:rPr>
              <w:t>§21/1 §209/1,5-a</w:t>
            </w:r>
          </w:p>
          <w:p w14:paraId="3FE165D6" w14:textId="77777777" w:rsidR="00645110" w:rsidRPr="007B4E22" w:rsidRDefault="00645110" w:rsidP="0064511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7B4E22">
              <w:rPr>
                <w:rFonts w:cs="CIDFont+F1"/>
                <w:sz w:val="22"/>
                <w:szCs w:val="22"/>
              </w:rPr>
              <w:t>(podvod</w:t>
            </w:r>
            <w:r>
              <w:rPr>
                <w:rFonts w:cs="CIDFont+F1"/>
                <w:sz w:val="22"/>
                <w:szCs w:val="22"/>
              </w:rPr>
              <w:t>, pokus</w:t>
            </w:r>
            <w:r w:rsidRPr="007B4E22">
              <w:rPr>
                <w:rFonts w:cs="CIDFont+F1"/>
                <w:sz w:val="22"/>
                <w:szCs w:val="22"/>
              </w:rPr>
              <w:t>)</w:t>
            </w:r>
          </w:p>
          <w:p w14:paraId="450C86DA" w14:textId="77777777" w:rsidR="00645110" w:rsidRPr="00BA67F7" w:rsidRDefault="00645110" w:rsidP="0064511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4273B11A" w14:textId="0C9E374F" w:rsidR="00645110" w:rsidRPr="00957D1F" w:rsidRDefault="00645110" w:rsidP="0064511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1"/>
                <w:szCs w:val="21"/>
              </w:rPr>
            </w:pPr>
            <w:r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FEDF" w14:textId="2CBC8A92" w:rsidR="00645110" w:rsidRDefault="00645110" w:rsidP="0064511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AA1D1F">
              <w:rPr>
                <w:rFonts w:cs="CIDFont+F1"/>
              </w:rPr>
              <w:t>Mgr. Alice Erleová</w:t>
            </w:r>
          </w:p>
        </w:tc>
      </w:tr>
      <w:tr w:rsidR="00BA67F7" w14:paraId="3DE89206" w14:textId="77777777" w:rsidTr="007D396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1D4B" w14:textId="5F1D9A3D" w:rsidR="00BA67F7" w:rsidRPr="0082058E" w:rsidRDefault="00BA67F7" w:rsidP="00BA67F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26</w:t>
            </w:r>
            <w:r w:rsidRPr="0082058E">
              <w:rPr>
                <w:rFonts w:cs="CIDFont+F1"/>
                <w:b/>
                <w:bCs/>
              </w:rPr>
              <w:t>.11.2024</w:t>
            </w:r>
            <w:r>
              <w:rPr>
                <w:rFonts w:cs="CIDFont+F1"/>
                <w:b/>
                <w:bCs/>
              </w:rPr>
              <w:t xml:space="preserve"> -</w:t>
            </w:r>
          </w:p>
          <w:p w14:paraId="3ABFAD7F" w14:textId="71898F3F" w:rsidR="00BA67F7" w:rsidRPr="0082058E" w:rsidRDefault="00BA67F7" w:rsidP="00BA67F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27</w:t>
            </w:r>
            <w:r w:rsidRPr="0082058E">
              <w:rPr>
                <w:rFonts w:cs="CIDFont+F1"/>
                <w:b/>
                <w:bCs/>
              </w:rPr>
              <w:t>.11.2024</w:t>
            </w:r>
          </w:p>
          <w:p w14:paraId="666FC683" w14:textId="77777777" w:rsidR="00BA67F7" w:rsidRDefault="00BA67F7" w:rsidP="00BA67F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1BE0B78A" w14:textId="691F8693" w:rsidR="00BA67F7" w:rsidRPr="00400FEF" w:rsidRDefault="00BA67F7" w:rsidP="00BA67F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848F" w14:textId="5A73D916" w:rsidR="00BA67F7" w:rsidRDefault="00BA67F7" w:rsidP="00BA67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252</w:t>
            </w:r>
          </w:p>
          <w:p w14:paraId="5752697E" w14:textId="77777777" w:rsidR="00BA67F7" w:rsidRPr="00645110" w:rsidRDefault="00BA67F7" w:rsidP="00BA67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0FA5F73E" w14:textId="5319BC1F" w:rsidR="00BA67F7" w:rsidRDefault="00BA67F7" w:rsidP="00BA67F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II. poschodí</w:t>
            </w:r>
          </w:p>
          <w:p w14:paraId="16EDED8C" w14:textId="6D0AD1A6" w:rsidR="00BA67F7" w:rsidRDefault="00BA67F7" w:rsidP="00BA67F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C11E" w14:textId="728D19B8" w:rsidR="00BA67F7" w:rsidRPr="00400FEF" w:rsidRDefault="00BA67F7" w:rsidP="00BA67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A076E">
              <w:rPr>
                <w:rFonts w:cs="CIDFont+F1"/>
              </w:rPr>
              <w:t>35T 6/2023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6AA5" w14:textId="26EA6927" w:rsidR="00BA67F7" w:rsidRPr="00400FEF" w:rsidRDefault="00BA67F7" w:rsidP="00BA67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D78CC">
              <w:rPr>
                <w:rFonts w:cs="CIDFont+F1"/>
              </w:rPr>
              <w:t>Dagmar Velíková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CE06" w14:textId="77777777" w:rsidR="00BA67F7" w:rsidRDefault="00BA67F7" w:rsidP="00BA67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D78CC">
              <w:rPr>
                <w:rFonts w:cs="CIDFont+F1"/>
              </w:rPr>
              <w:t>§21/1 §240/1,2-c a další</w:t>
            </w:r>
          </w:p>
          <w:p w14:paraId="2A7C5FEC" w14:textId="77777777" w:rsidR="00BA67F7" w:rsidRDefault="00BA67F7" w:rsidP="00BA67F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1"/>
              </w:rPr>
            </w:pPr>
            <w:r>
              <w:rPr>
                <w:rFonts w:cs="CIDFont+F1"/>
                <w:sz w:val="20"/>
                <w:szCs w:val="21"/>
              </w:rPr>
              <w:t>(zkrácení daně, poplatku a podobné povinné platby)</w:t>
            </w:r>
          </w:p>
          <w:p w14:paraId="0078ACDE" w14:textId="77777777" w:rsidR="00BA67F7" w:rsidRPr="00BA67F7" w:rsidRDefault="00BA67F7" w:rsidP="00BA67F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"/>
                <w:szCs w:val="8"/>
              </w:rPr>
            </w:pPr>
          </w:p>
          <w:p w14:paraId="2B1F3879" w14:textId="308C62BE" w:rsidR="00BA67F7" w:rsidRPr="00957D1F" w:rsidRDefault="00BA67F7" w:rsidP="00BA67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4F99" w14:textId="79E76EDD" w:rsidR="00BA67F7" w:rsidRPr="0028541A" w:rsidRDefault="00BA67F7" w:rsidP="00BA67F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Mgr. Ondřej Běčák</w:t>
            </w:r>
          </w:p>
        </w:tc>
      </w:tr>
      <w:tr w:rsidR="00A923CF" w14:paraId="19BBC1E6" w14:textId="77777777" w:rsidTr="007D396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C19C" w14:textId="05424104" w:rsidR="00A923CF" w:rsidRPr="00621372" w:rsidRDefault="00A923CF" w:rsidP="00A923C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27</w:t>
            </w:r>
            <w:r w:rsidRPr="00621372">
              <w:rPr>
                <w:rFonts w:cs="CIDFont+F1"/>
                <w:b/>
                <w:bCs/>
              </w:rPr>
              <w:t>.1</w:t>
            </w:r>
            <w:r>
              <w:rPr>
                <w:rFonts w:cs="CIDFont+F1"/>
                <w:b/>
                <w:bCs/>
              </w:rPr>
              <w:t>1</w:t>
            </w:r>
            <w:r w:rsidRPr="00621372">
              <w:rPr>
                <w:rFonts w:cs="CIDFont+F1"/>
                <w:b/>
                <w:bCs/>
              </w:rPr>
              <w:t>.2024</w:t>
            </w:r>
            <w:r>
              <w:rPr>
                <w:rFonts w:cs="CIDFont+F1"/>
                <w:b/>
                <w:bCs/>
              </w:rPr>
              <w:t xml:space="preserve"> </w:t>
            </w:r>
          </w:p>
          <w:p w14:paraId="244A36FE" w14:textId="77777777" w:rsidR="00A923CF" w:rsidRPr="003A106A" w:rsidRDefault="00A923CF" w:rsidP="00A923C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4E2C8663" w14:textId="77777777" w:rsidR="00A923CF" w:rsidRPr="003A106A" w:rsidRDefault="00A923CF" w:rsidP="00A923C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0E22BFBC" w14:textId="1D2C752F" w:rsidR="00A923CF" w:rsidRPr="00400FEF" w:rsidRDefault="00A923CF" w:rsidP="00A923C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8:45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5128" w14:textId="77777777" w:rsidR="00A923CF" w:rsidRDefault="00A923CF" w:rsidP="00A923C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č. dv. 7</w:t>
            </w:r>
          </w:p>
          <w:p w14:paraId="676E5780" w14:textId="77777777" w:rsidR="00A923CF" w:rsidRPr="00844DEF" w:rsidRDefault="00A923CF" w:rsidP="00A923C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0F1FBFE4" w14:textId="77777777" w:rsidR="00A923CF" w:rsidRPr="00534300" w:rsidRDefault="00A923CF" w:rsidP="00A923C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20"/>
              </w:rPr>
            </w:pPr>
          </w:p>
          <w:p w14:paraId="50114101" w14:textId="77777777" w:rsidR="00A923CF" w:rsidRDefault="00A923CF" w:rsidP="00A923C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662258B9" w14:textId="40F79F86" w:rsidR="00A923CF" w:rsidRDefault="00A923CF" w:rsidP="00A923C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B1B5" w14:textId="76AFC18D" w:rsidR="00A923CF" w:rsidRPr="00400FEF" w:rsidRDefault="00A923CF" w:rsidP="00A923C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366A5">
              <w:t>31T 1/2017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5A4D" w14:textId="4FA13150" w:rsidR="00A923CF" w:rsidRPr="00400FEF" w:rsidRDefault="00A923CF" w:rsidP="00A923C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366A5">
              <w:t>Janis Dzimas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A3E6" w14:textId="77777777" w:rsidR="00A923CF" w:rsidRDefault="00A923CF" w:rsidP="00A923C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§240/1,3 §21/1 a další</w:t>
            </w:r>
          </w:p>
          <w:p w14:paraId="38B5A697" w14:textId="77777777" w:rsidR="00A923CF" w:rsidRDefault="00A923CF" w:rsidP="00A923C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1"/>
              </w:rPr>
            </w:pPr>
            <w:r>
              <w:rPr>
                <w:rFonts w:cs="CIDFont+F1"/>
                <w:sz w:val="20"/>
                <w:szCs w:val="21"/>
              </w:rPr>
              <w:t>(zkrácení daně, poplatku a podobné povinné platby)</w:t>
            </w:r>
          </w:p>
          <w:p w14:paraId="2BC4C865" w14:textId="77777777" w:rsidR="00A923CF" w:rsidRPr="001465BC" w:rsidRDefault="00A923CF" w:rsidP="00A923C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6"/>
                <w:szCs w:val="8"/>
              </w:rPr>
            </w:pPr>
          </w:p>
          <w:p w14:paraId="308D04E1" w14:textId="3748A6DB" w:rsidR="00A923CF" w:rsidRPr="00957D1F" w:rsidRDefault="00A923CF" w:rsidP="00A923C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FB77" w14:textId="7935E311" w:rsidR="00A923CF" w:rsidRPr="0028541A" w:rsidRDefault="00A923CF" w:rsidP="00A923C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Mgr. Martin Kaňok</w:t>
            </w:r>
          </w:p>
        </w:tc>
      </w:tr>
      <w:tr w:rsidR="009F3CDA" w14:paraId="5DCFCFA4" w14:textId="77777777" w:rsidTr="007D396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4D99" w14:textId="77777777" w:rsidR="009F3CDA" w:rsidRPr="00621372" w:rsidRDefault="009F3CDA" w:rsidP="009F3CD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27</w:t>
            </w:r>
            <w:r w:rsidRPr="00621372">
              <w:rPr>
                <w:rFonts w:cs="CIDFont+F1"/>
                <w:b/>
                <w:bCs/>
              </w:rPr>
              <w:t>.1</w:t>
            </w:r>
            <w:r>
              <w:rPr>
                <w:rFonts w:cs="CIDFont+F1"/>
                <w:b/>
                <w:bCs/>
              </w:rPr>
              <w:t>1</w:t>
            </w:r>
            <w:r w:rsidRPr="00621372">
              <w:rPr>
                <w:rFonts w:cs="CIDFont+F1"/>
                <w:b/>
                <w:bCs/>
              </w:rPr>
              <w:t>.2024</w:t>
            </w:r>
            <w:r>
              <w:rPr>
                <w:rFonts w:cs="CIDFont+F1"/>
                <w:b/>
                <w:bCs/>
              </w:rPr>
              <w:t xml:space="preserve"> </w:t>
            </w:r>
          </w:p>
          <w:p w14:paraId="2247BD93" w14:textId="77777777" w:rsidR="009F3CDA" w:rsidRPr="003A106A" w:rsidRDefault="009F3CDA" w:rsidP="009F3CD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354085D2" w14:textId="77777777" w:rsidR="009F3CDA" w:rsidRPr="009F3CDA" w:rsidRDefault="009F3CDA" w:rsidP="009F3CD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14"/>
                <w:szCs w:val="14"/>
              </w:rPr>
            </w:pPr>
          </w:p>
          <w:p w14:paraId="0319E34A" w14:textId="6347CC07" w:rsidR="009F3CDA" w:rsidRPr="00400FEF" w:rsidRDefault="009F3CDA" w:rsidP="009F3CD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0B88" w14:textId="77777777" w:rsidR="009F3CDA" w:rsidRDefault="009F3CDA" w:rsidP="009F3CD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333</w:t>
            </w:r>
          </w:p>
          <w:p w14:paraId="7A38530B" w14:textId="77777777" w:rsidR="009F3CDA" w:rsidRDefault="009F3CDA" w:rsidP="009F3CDA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5DD6C9E6" w14:textId="77777777" w:rsidR="009F3CDA" w:rsidRPr="004E5F78" w:rsidRDefault="009F3CDA" w:rsidP="009F3CDA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13314063" w14:textId="3CEFFD99" w:rsidR="009F3CDA" w:rsidRDefault="009F3CDA" w:rsidP="009F3CDA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III. poschodí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D9C7" w14:textId="6317AF06" w:rsidR="009F3CDA" w:rsidRPr="00400FEF" w:rsidRDefault="009F3CDA" w:rsidP="009F3CD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C7073">
              <w:t>34T 6/2023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8089" w14:textId="1EA26873" w:rsidR="009F3CDA" w:rsidRPr="00400FEF" w:rsidRDefault="009F3CDA" w:rsidP="009F3CD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C7073">
              <w:t>Bc. Tomáš Petrů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F536" w14:textId="77777777" w:rsidR="009F3CDA" w:rsidRDefault="009F3CDA" w:rsidP="009F3CD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B53DC">
              <w:rPr>
                <w:rFonts w:cs="CIDFont+F1"/>
              </w:rPr>
              <w:t>§212/1,6-a a další</w:t>
            </w:r>
          </w:p>
          <w:p w14:paraId="42E2FDC5" w14:textId="77777777" w:rsidR="009F3CDA" w:rsidRDefault="009F3CDA" w:rsidP="009F3CDA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(dotační podvod)</w:t>
            </w:r>
          </w:p>
          <w:p w14:paraId="192E50A6" w14:textId="77777777" w:rsidR="009F3CDA" w:rsidRPr="009F3CDA" w:rsidRDefault="009F3CDA" w:rsidP="009F3CDA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3899C80F" w14:textId="20D8C13B" w:rsidR="009F3CDA" w:rsidRPr="00957D1F" w:rsidRDefault="009F3CDA" w:rsidP="009F3CD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BB71" w14:textId="3679AE81" w:rsidR="009F3CDA" w:rsidRPr="0028541A" w:rsidRDefault="009F3CDA" w:rsidP="009F3CD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7DA3">
              <w:rPr>
                <w:rFonts w:cs="CIDFont+F1"/>
              </w:rPr>
              <w:t>JUDr. Petra Hajdíková</w:t>
            </w:r>
          </w:p>
        </w:tc>
      </w:tr>
      <w:tr w:rsidR="00ED6122" w14:paraId="6B4C6797" w14:textId="77777777" w:rsidTr="007D396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458D" w14:textId="06D21933" w:rsidR="00ED6122" w:rsidRPr="0082058E" w:rsidRDefault="00ED6122" w:rsidP="00ED612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27</w:t>
            </w:r>
            <w:r w:rsidRPr="0082058E">
              <w:rPr>
                <w:rFonts w:cs="CIDFont+F1"/>
                <w:b/>
                <w:bCs/>
              </w:rPr>
              <w:t>.11.2024</w:t>
            </w:r>
            <w:r>
              <w:rPr>
                <w:rFonts w:cs="CIDFont+F1"/>
                <w:b/>
                <w:bCs/>
              </w:rPr>
              <w:t xml:space="preserve"> -</w:t>
            </w:r>
          </w:p>
          <w:p w14:paraId="798424DC" w14:textId="1317061E" w:rsidR="00ED6122" w:rsidRPr="0082058E" w:rsidRDefault="00ED6122" w:rsidP="00ED612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29</w:t>
            </w:r>
            <w:r w:rsidRPr="0082058E">
              <w:rPr>
                <w:rFonts w:cs="CIDFont+F1"/>
                <w:b/>
                <w:bCs/>
              </w:rPr>
              <w:t>.11.2024</w:t>
            </w:r>
          </w:p>
          <w:p w14:paraId="5D8708D3" w14:textId="77777777" w:rsidR="00ED6122" w:rsidRPr="00ED6122" w:rsidRDefault="00ED6122" w:rsidP="00ED612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18"/>
                <w:szCs w:val="18"/>
              </w:rPr>
            </w:pPr>
          </w:p>
          <w:p w14:paraId="734C2609" w14:textId="206A7F10" w:rsidR="00ED6122" w:rsidRPr="00400FEF" w:rsidRDefault="00ED6122" w:rsidP="00ED612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DAD3" w14:textId="77777777" w:rsidR="00ED6122" w:rsidRDefault="00ED6122" w:rsidP="00ED612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139</w:t>
            </w:r>
          </w:p>
          <w:p w14:paraId="23408674" w14:textId="77777777" w:rsidR="00ED6122" w:rsidRPr="00ED6122" w:rsidRDefault="00ED6122" w:rsidP="00ED612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7D72D3A6" w14:textId="77777777" w:rsidR="00ED6122" w:rsidRDefault="00ED6122" w:rsidP="00ED612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4B5C2C1E" w14:textId="392E7A65" w:rsidR="00ED6122" w:rsidRDefault="00ED6122" w:rsidP="00ED612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56B0" w14:textId="7735C3DD" w:rsidR="00ED6122" w:rsidRPr="00400FEF" w:rsidRDefault="00ED6122" w:rsidP="00ED612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05672">
              <w:t>54T 11/2014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64F9" w14:textId="64A7E5D3" w:rsidR="00ED6122" w:rsidRPr="00400FEF" w:rsidRDefault="00ED6122" w:rsidP="00ED612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03C76">
              <w:t>Ing. Vladimír Jirka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C944" w14:textId="77777777" w:rsidR="00ED6122" w:rsidRDefault="00ED6122" w:rsidP="00ED612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3646C">
              <w:rPr>
                <w:rFonts w:cs="CIDFont+F1"/>
              </w:rPr>
              <w:t>§212/1,6-a a další</w:t>
            </w:r>
          </w:p>
          <w:p w14:paraId="6FBDE19C" w14:textId="77777777" w:rsidR="00ED6122" w:rsidRPr="007B4E22" w:rsidRDefault="00ED6122" w:rsidP="00ED612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7B4E22">
              <w:rPr>
                <w:rFonts w:cs="CIDFont+F1"/>
                <w:sz w:val="22"/>
                <w:szCs w:val="22"/>
              </w:rPr>
              <w:t>(</w:t>
            </w:r>
            <w:r>
              <w:rPr>
                <w:rFonts w:cs="CIDFont+F1"/>
                <w:sz w:val="22"/>
                <w:szCs w:val="22"/>
              </w:rPr>
              <w:t xml:space="preserve">dotační </w:t>
            </w:r>
            <w:r w:rsidRPr="007B4E22">
              <w:rPr>
                <w:rFonts w:cs="CIDFont+F1"/>
                <w:sz w:val="22"/>
                <w:szCs w:val="22"/>
              </w:rPr>
              <w:t>podvod)</w:t>
            </w:r>
          </w:p>
          <w:p w14:paraId="62850871" w14:textId="77777777" w:rsidR="00ED6122" w:rsidRPr="00ED6122" w:rsidRDefault="00ED6122" w:rsidP="00ED612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3D4D5F6D" w14:textId="24A1D11C" w:rsidR="00ED6122" w:rsidRPr="00957D1F" w:rsidRDefault="00ED6122" w:rsidP="00ED612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D97172">
              <w:rPr>
                <w:rFonts w:cs="CIDFont+F1"/>
              </w:rPr>
              <w:t xml:space="preserve"> </w:t>
            </w:r>
            <w:r>
              <w:rPr>
                <w:rFonts w:cs="CIDFont+F1"/>
              </w:rPr>
              <w:t>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B090" w14:textId="6EDFF4E3" w:rsidR="00ED6122" w:rsidRPr="0028541A" w:rsidRDefault="00ED6122" w:rsidP="00ED612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05672">
              <w:rPr>
                <w:rFonts w:cs="CIDFont+F1"/>
              </w:rPr>
              <w:t>JUDr. Jiří Richter</w:t>
            </w:r>
          </w:p>
        </w:tc>
      </w:tr>
      <w:tr w:rsidR="00021F11" w14:paraId="11204F00" w14:textId="77777777" w:rsidTr="007D396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5E4B" w14:textId="7E5BEBE6" w:rsidR="00021F11" w:rsidRPr="0082058E" w:rsidRDefault="00021F11" w:rsidP="00021F11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28</w:t>
            </w:r>
            <w:r w:rsidRPr="0082058E">
              <w:rPr>
                <w:rFonts w:cs="CIDFont+F1"/>
                <w:b/>
                <w:bCs/>
              </w:rPr>
              <w:t>.11.2024</w:t>
            </w:r>
            <w:r>
              <w:rPr>
                <w:rFonts w:cs="CIDFont+F1"/>
                <w:b/>
                <w:bCs/>
              </w:rPr>
              <w:t xml:space="preserve"> -</w:t>
            </w:r>
          </w:p>
          <w:p w14:paraId="688F4314" w14:textId="77777777" w:rsidR="00021F11" w:rsidRPr="0082058E" w:rsidRDefault="00021F11" w:rsidP="00021F11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29</w:t>
            </w:r>
            <w:r w:rsidRPr="0082058E">
              <w:rPr>
                <w:rFonts w:cs="CIDFont+F1"/>
                <w:b/>
                <w:bCs/>
              </w:rPr>
              <w:t>.11.2024</w:t>
            </w:r>
          </w:p>
          <w:p w14:paraId="5B0D3C51" w14:textId="77777777" w:rsidR="00021F11" w:rsidRPr="00021F11" w:rsidRDefault="00021F11" w:rsidP="00021F11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617DB5A8" w14:textId="1CE93E6C" w:rsidR="00021F11" w:rsidRPr="00400FEF" w:rsidRDefault="00107675" w:rsidP="00021F11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="00021F11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15</w:t>
            </w:r>
            <w:r w:rsidR="00021F11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BDF5" w14:textId="7D05B4F3" w:rsidR="00021F11" w:rsidRDefault="00021F11" w:rsidP="00021F1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137</w:t>
            </w:r>
          </w:p>
          <w:p w14:paraId="43620AFA" w14:textId="77777777" w:rsidR="00021F11" w:rsidRPr="00021F11" w:rsidRDefault="00021F11" w:rsidP="00021F11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234BE60A" w14:textId="77777777" w:rsidR="00021F11" w:rsidRDefault="00021F11" w:rsidP="00021F11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2EAECD57" w14:textId="31C4C05C" w:rsidR="00021F11" w:rsidRDefault="00021F11" w:rsidP="00021F11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5E3F" w14:textId="20A340B8" w:rsidR="00021F11" w:rsidRPr="00400FEF" w:rsidRDefault="00021F11" w:rsidP="00021F1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E601B">
              <w:t>30T 3/2023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4FFB" w14:textId="31F699F4" w:rsidR="00021F11" w:rsidRPr="00400FEF" w:rsidRDefault="00021F11" w:rsidP="00021F1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E601B">
              <w:t>Ing. Petra Blažková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E793" w14:textId="77777777" w:rsidR="00021F11" w:rsidRPr="0073637C" w:rsidRDefault="00021F11" w:rsidP="00021F1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3637C">
              <w:rPr>
                <w:rFonts w:cs="CIDFont+F1"/>
              </w:rPr>
              <w:t>§230/2-a, 3-a, 4-d a další</w:t>
            </w:r>
          </w:p>
          <w:p w14:paraId="3ECCEC9C" w14:textId="77777777" w:rsidR="00021F11" w:rsidRPr="00021F11" w:rsidRDefault="00021F11" w:rsidP="00021F11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19"/>
              </w:rPr>
            </w:pPr>
            <w:r w:rsidRPr="00021F11">
              <w:rPr>
                <w:rFonts w:cs="CIDFont+F1"/>
                <w:sz w:val="22"/>
                <w:szCs w:val="22"/>
              </w:rPr>
              <w:t>(</w:t>
            </w:r>
            <w:r w:rsidRPr="00021F11">
              <w:rPr>
                <w:rFonts w:cs="CIDFont+F1"/>
                <w:sz w:val="20"/>
                <w:szCs w:val="19"/>
              </w:rPr>
              <w:t>neoprávněný přístup k počítačovému systému a nosiči informací)</w:t>
            </w:r>
          </w:p>
          <w:p w14:paraId="569E0053" w14:textId="77777777" w:rsidR="00021F11" w:rsidRPr="00021F11" w:rsidRDefault="00021F11" w:rsidP="00021F11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6"/>
                <w:szCs w:val="8"/>
              </w:rPr>
            </w:pPr>
          </w:p>
          <w:p w14:paraId="6D4D39C2" w14:textId="4CAE6118" w:rsidR="00021F11" w:rsidRPr="00957D1F" w:rsidRDefault="00021F11" w:rsidP="00021F1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 xml:space="preserve">pokračování </w:t>
            </w:r>
            <w:r w:rsidRPr="0073637C">
              <w:rPr>
                <w:rFonts w:cs="CIDFont+F1"/>
              </w:rPr>
              <w:t>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B5B2" w14:textId="5F9F0068" w:rsidR="00021F11" w:rsidRPr="0028541A" w:rsidRDefault="00021F11" w:rsidP="00021F1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E601B">
              <w:rPr>
                <w:rFonts w:cs="CIDFont+F1"/>
              </w:rPr>
              <w:t>JUDr. Miroslav Mucha</w:t>
            </w:r>
          </w:p>
        </w:tc>
      </w:tr>
      <w:tr w:rsidR="00F34E79" w14:paraId="2860F5A2" w14:textId="77777777" w:rsidTr="007D396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E358" w14:textId="12D80BE6" w:rsidR="00F34E79" w:rsidRPr="00621372" w:rsidRDefault="00F34E79" w:rsidP="00F34E79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28</w:t>
            </w:r>
            <w:r w:rsidRPr="00621372">
              <w:rPr>
                <w:rFonts w:cs="CIDFont+F1"/>
                <w:b/>
                <w:bCs/>
              </w:rPr>
              <w:t>.1</w:t>
            </w:r>
            <w:r>
              <w:rPr>
                <w:rFonts w:cs="CIDFont+F1"/>
                <w:b/>
                <w:bCs/>
              </w:rPr>
              <w:t>1</w:t>
            </w:r>
            <w:r w:rsidRPr="00621372">
              <w:rPr>
                <w:rFonts w:cs="CIDFont+F1"/>
                <w:b/>
                <w:bCs/>
              </w:rPr>
              <w:t>.2024</w:t>
            </w:r>
            <w:r>
              <w:rPr>
                <w:rFonts w:cs="CIDFont+F1"/>
                <w:b/>
                <w:bCs/>
              </w:rPr>
              <w:t xml:space="preserve"> </w:t>
            </w:r>
          </w:p>
          <w:p w14:paraId="5E965798" w14:textId="77777777" w:rsidR="00F34E79" w:rsidRPr="00F34E79" w:rsidRDefault="00F34E79" w:rsidP="00F34E79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32"/>
                <w:szCs w:val="28"/>
              </w:rPr>
            </w:pPr>
          </w:p>
          <w:p w14:paraId="48AB5E00" w14:textId="77777777" w:rsidR="00F34E79" w:rsidRPr="009F3CDA" w:rsidRDefault="00F34E79" w:rsidP="00F34E79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14"/>
                <w:szCs w:val="14"/>
              </w:rPr>
            </w:pPr>
          </w:p>
          <w:p w14:paraId="32898748" w14:textId="71420289" w:rsidR="00F34E79" w:rsidRPr="00400FEF" w:rsidRDefault="00F34E79" w:rsidP="00F34E79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1C9B" w14:textId="77777777" w:rsidR="00F34E79" w:rsidRDefault="00F34E79" w:rsidP="00F34E7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105</w:t>
            </w:r>
          </w:p>
          <w:p w14:paraId="33C41CC8" w14:textId="77777777" w:rsidR="00F34E79" w:rsidRPr="00F34E79" w:rsidRDefault="00F34E79" w:rsidP="00F34E7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05910086" w14:textId="77777777" w:rsidR="00F34E79" w:rsidRDefault="00F34E79" w:rsidP="00F34E7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6117A69A" w14:textId="26CDD352" w:rsidR="00F34E79" w:rsidRDefault="00F34E79" w:rsidP="00F34E7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4CCB" w14:textId="55D8CF0E" w:rsidR="00F34E79" w:rsidRPr="00400FEF" w:rsidRDefault="00F34E79" w:rsidP="00F34E7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A01CF3">
              <w:rPr>
                <w:rFonts w:cs="CIDFont+F1"/>
              </w:rPr>
              <w:t>45T 3/2024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E255" w14:textId="798C37E8" w:rsidR="00F34E79" w:rsidRPr="00400FEF" w:rsidRDefault="00F34E79" w:rsidP="00F34E7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A01CF3">
              <w:rPr>
                <w:rFonts w:cs="CIDFont+F1"/>
              </w:rPr>
              <w:t>Petr Žiška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A7BC" w14:textId="58EBDA8F" w:rsidR="00F34E79" w:rsidRDefault="00F34E79" w:rsidP="00F34E7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E6F79">
              <w:rPr>
                <w:rFonts w:cs="CIDFont+F1"/>
              </w:rPr>
              <w:t>§283/1,</w:t>
            </w:r>
            <w:r w:rsidR="009D2B32">
              <w:rPr>
                <w:rFonts w:cs="CIDFont+F1"/>
              </w:rPr>
              <w:t xml:space="preserve"> </w:t>
            </w:r>
            <w:r w:rsidRPr="009E6F79">
              <w:rPr>
                <w:rFonts w:cs="CIDFont+F1"/>
              </w:rPr>
              <w:t>3-c</w:t>
            </w:r>
          </w:p>
          <w:p w14:paraId="0BB492DE" w14:textId="77777777" w:rsidR="00F34E79" w:rsidRPr="000F72EB" w:rsidRDefault="00F34E79" w:rsidP="00F34E7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19"/>
              </w:rPr>
            </w:pPr>
            <w:r w:rsidRPr="000F72EB">
              <w:rPr>
                <w:rFonts w:cs="CIDFont+F1"/>
                <w:sz w:val="20"/>
                <w:szCs w:val="19"/>
              </w:rPr>
              <w:t>(nedovolená výroba a jiné nakládaní s omamnými a psychotropními látkami a s jedy)</w:t>
            </w:r>
          </w:p>
          <w:p w14:paraId="297311A3" w14:textId="77777777" w:rsidR="00F34E79" w:rsidRPr="00F34E79" w:rsidRDefault="00F34E79" w:rsidP="00F34E7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4"/>
                <w:szCs w:val="8"/>
              </w:rPr>
            </w:pPr>
          </w:p>
          <w:p w14:paraId="7B24C7DE" w14:textId="3E785C87" w:rsidR="00F34E79" w:rsidRPr="00957D1F" w:rsidRDefault="00F34E79" w:rsidP="00F34E7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907437">
              <w:rPr>
                <w:rFonts w:cs="CIDFont+F1"/>
              </w:rPr>
              <w:t xml:space="preserve">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8C8E" w14:textId="2A82775E" w:rsidR="00F34E79" w:rsidRPr="0028541A" w:rsidRDefault="00F34E79" w:rsidP="00F34E7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348B1">
              <w:rPr>
                <w:rFonts w:cs="CIDFont+F1"/>
              </w:rPr>
              <w:t>JUDr. Šárka Skalská</w:t>
            </w:r>
          </w:p>
        </w:tc>
      </w:tr>
      <w:tr w:rsidR="00A650E9" w14:paraId="5CDAE0F1" w14:textId="77777777" w:rsidTr="007D396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6D3A" w14:textId="1DBA0E67" w:rsidR="00A650E9" w:rsidRPr="00621372" w:rsidRDefault="00A650E9" w:rsidP="00A650E9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lastRenderedPageBreak/>
              <w:t>29</w:t>
            </w:r>
            <w:r w:rsidRPr="00621372">
              <w:rPr>
                <w:rFonts w:cs="CIDFont+F1"/>
                <w:b/>
                <w:bCs/>
              </w:rPr>
              <w:t>.1</w:t>
            </w:r>
            <w:r>
              <w:rPr>
                <w:rFonts w:cs="CIDFont+F1"/>
                <w:b/>
                <w:bCs/>
              </w:rPr>
              <w:t>1</w:t>
            </w:r>
            <w:r w:rsidRPr="00621372">
              <w:rPr>
                <w:rFonts w:cs="CIDFont+F1"/>
                <w:b/>
                <w:bCs/>
              </w:rPr>
              <w:t>.2024</w:t>
            </w:r>
            <w:r>
              <w:rPr>
                <w:rFonts w:cs="CIDFont+F1"/>
                <w:b/>
                <w:bCs/>
              </w:rPr>
              <w:t xml:space="preserve"> </w:t>
            </w:r>
          </w:p>
          <w:p w14:paraId="12253239" w14:textId="77777777" w:rsidR="00A650E9" w:rsidRPr="00F34E79" w:rsidRDefault="00A650E9" w:rsidP="00A650E9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32"/>
                <w:szCs w:val="28"/>
              </w:rPr>
            </w:pPr>
          </w:p>
          <w:p w14:paraId="38047A9E" w14:textId="77777777" w:rsidR="00A650E9" w:rsidRPr="009F3CDA" w:rsidRDefault="00A650E9" w:rsidP="00A650E9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14"/>
                <w:szCs w:val="14"/>
              </w:rPr>
            </w:pPr>
          </w:p>
          <w:p w14:paraId="67C89EB2" w14:textId="0E036559" w:rsidR="00A650E9" w:rsidRPr="00400FEF" w:rsidRDefault="00A650E9" w:rsidP="00A650E9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8:30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362C" w14:textId="77777777" w:rsidR="00A650E9" w:rsidRDefault="00A650E9" w:rsidP="00A650E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č. dv. 11</w:t>
            </w:r>
          </w:p>
          <w:p w14:paraId="09EAF1A2" w14:textId="77777777" w:rsidR="00A650E9" w:rsidRPr="000D2468" w:rsidRDefault="00A650E9" w:rsidP="00A650E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15447772" w14:textId="77777777" w:rsidR="00A650E9" w:rsidRPr="00307A86" w:rsidRDefault="00A650E9" w:rsidP="00A650E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22"/>
              </w:rPr>
            </w:pPr>
          </w:p>
          <w:p w14:paraId="7EA70E9A" w14:textId="77777777" w:rsidR="00A650E9" w:rsidRDefault="00A650E9" w:rsidP="00A650E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167CFCEA" w14:textId="69E82101" w:rsidR="00A650E9" w:rsidRDefault="00A650E9" w:rsidP="00A650E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6636" w14:textId="0944ED19" w:rsidR="00A650E9" w:rsidRPr="00400FEF" w:rsidRDefault="00A650E9" w:rsidP="00A650E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86659">
              <w:rPr>
                <w:rFonts w:cs="CIDFont+F1"/>
              </w:rPr>
              <w:t>45T 6/2022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1138" w14:textId="27457BBE" w:rsidR="00A650E9" w:rsidRPr="00400FEF" w:rsidRDefault="00A650E9" w:rsidP="00A650E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32F6D">
              <w:t>Petr Padisak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DFFF" w14:textId="3E54DE95" w:rsidR="00A650E9" w:rsidRDefault="00A650E9" w:rsidP="00A650E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A44D64">
              <w:rPr>
                <w:rFonts w:cs="CIDFont+F1"/>
              </w:rPr>
              <w:t>§209/1,</w:t>
            </w:r>
            <w:r w:rsidR="009D2B32">
              <w:rPr>
                <w:rFonts w:cs="CIDFont+F1"/>
              </w:rPr>
              <w:t xml:space="preserve"> </w:t>
            </w:r>
            <w:r w:rsidRPr="00A44D64">
              <w:rPr>
                <w:rFonts w:cs="CIDFont+F1"/>
              </w:rPr>
              <w:t>5-a a další</w:t>
            </w:r>
          </w:p>
          <w:p w14:paraId="7CA60769" w14:textId="77777777" w:rsidR="00A650E9" w:rsidRPr="000F72EB" w:rsidRDefault="00A650E9" w:rsidP="00A650E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0F72EB">
              <w:rPr>
                <w:rFonts w:cs="CIDFont+F1"/>
                <w:sz w:val="22"/>
                <w:szCs w:val="22"/>
              </w:rPr>
              <w:t>(podvod)</w:t>
            </w:r>
          </w:p>
          <w:p w14:paraId="087735D1" w14:textId="77777777" w:rsidR="00A650E9" w:rsidRPr="005C61AC" w:rsidRDefault="00A650E9" w:rsidP="00A650E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2BFE3E87" w14:textId="60585157" w:rsidR="00A650E9" w:rsidRPr="00957D1F" w:rsidRDefault="00A650E9" w:rsidP="00A650E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 xml:space="preserve">pokračování </w:t>
            </w: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88D3" w14:textId="37355C36" w:rsidR="00A650E9" w:rsidRPr="0028541A" w:rsidRDefault="00A650E9" w:rsidP="00A650E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51421">
              <w:rPr>
                <w:rFonts w:cs="CIDFont+F1"/>
              </w:rPr>
              <w:t>JUDr. Šárka Skalská</w:t>
            </w:r>
          </w:p>
        </w:tc>
      </w:tr>
      <w:tr w:rsidR="00066A9A" w14:paraId="52871808" w14:textId="77777777" w:rsidTr="007D396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92FD" w14:textId="77777777" w:rsidR="00E1353C" w:rsidRPr="00621372" w:rsidRDefault="00E1353C" w:rsidP="00E1353C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29</w:t>
            </w:r>
            <w:r w:rsidRPr="00621372">
              <w:rPr>
                <w:rFonts w:cs="CIDFont+F1"/>
                <w:b/>
                <w:bCs/>
              </w:rPr>
              <w:t>.1</w:t>
            </w:r>
            <w:r>
              <w:rPr>
                <w:rFonts w:cs="CIDFont+F1"/>
                <w:b/>
                <w:bCs/>
              </w:rPr>
              <w:t>1</w:t>
            </w:r>
            <w:r w:rsidRPr="00621372">
              <w:rPr>
                <w:rFonts w:cs="CIDFont+F1"/>
                <w:b/>
                <w:bCs/>
              </w:rPr>
              <w:t>.2024</w:t>
            </w:r>
            <w:r>
              <w:rPr>
                <w:rFonts w:cs="CIDFont+F1"/>
                <w:b/>
                <w:bCs/>
              </w:rPr>
              <w:t xml:space="preserve"> </w:t>
            </w:r>
          </w:p>
          <w:p w14:paraId="28CA9C60" w14:textId="77777777" w:rsidR="00E1353C" w:rsidRPr="004E2B24" w:rsidRDefault="00E1353C" w:rsidP="00E1353C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7FDDC5A5" w14:textId="77777777" w:rsidR="00E1353C" w:rsidRPr="007C3ECB" w:rsidRDefault="00E1353C" w:rsidP="00E1353C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253DFF14" w14:textId="72018480" w:rsidR="00066A9A" w:rsidRPr="00400FEF" w:rsidRDefault="00E1353C" w:rsidP="00E1353C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</w:t>
            </w:r>
            <w:r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1DD2" w14:textId="77777777" w:rsidR="004E2B24" w:rsidRDefault="004E2B24" w:rsidP="004E2B2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333</w:t>
            </w:r>
          </w:p>
          <w:p w14:paraId="0F27AE06" w14:textId="77777777" w:rsidR="004E2B24" w:rsidRDefault="004E2B24" w:rsidP="004E2B2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004BE085" w14:textId="77777777" w:rsidR="004E2B24" w:rsidRPr="007C3ECB" w:rsidRDefault="004E2B24" w:rsidP="004E2B2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566F573D" w14:textId="79F0F49A" w:rsidR="00066A9A" w:rsidRDefault="004E2B24" w:rsidP="004E2B2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III. poschodí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A91D" w14:textId="12985E98" w:rsidR="00066A9A" w:rsidRPr="00400FEF" w:rsidRDefault="00DD6024" w:rsidP="007D396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DD6024">
              <w:rPr>
                <w:rFonts w:cs="CIDFont+F1"/>
              </w:rPr>
              <w:t>35T 7/2024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6ADE" w14:textId="5A2EEB4E" w:rsidR="00066A9A" w:rsidRPr="00400FEF" w:rsidRDefault="00DD6024" w:rsidP="007D396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DD6024">
              <w:rPr>
                <w:rFonts w:cs="CIDFont+F1"/>
              </w:rPr>
              <w:t>Eliška Kubešová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F041" w14:textId="7BF5F061" w:rsidR="00066A9A" w:rsidRDefault="007C3ECB" w:rsidP="007D396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C3ECB">
              <w:rPr>
                <w:rFonts w:cs="CIDFont+F1"/>
              </w:rPr>
              <w:t>§283/1,</w:t>
            </w:r>
            <w:r w:rsidR="009D2B32">
              <w:rPr>
                <w:rFonts w:cs="CIDFont+F1"/>
              </w:rPr>
              <w:t xml:space="preserve"> </w:t>
            </w:r>
            <w:r w:rsidRPr="007C3ECB">
              <w:rPr>
                <w:rFonts w:cs="CIDFont+F1"/>
              </w:rPr>
              <w:t>4-a</w:t>
            </w:r>
          </w:p>
          <w:p w14:paraId="4FDE89F0" w14:textId="77777777" w:rsidR="007C3ECB" w:rsidRPr="000F72EB" w:rsidRDefault="007C3ECB" w:rsidP="007C3ECB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19"/>
              </w:rPr>
            </w:pPr>
            <w:r w:rsidRPr="000F72EB">
              <w:rPr>
                <w:rFonts w:cs="CIDFont+F1"/>
                <w:sz w:val="20"/>
                <w:szCs w:val="19"/>
              </w:rPr>
              <w:t>(nedovolená výroba a jiné nakládaní s omamnými a psychotropními látkami a s jedy)</w:t>
            </w:r>
          </w:p>
          <w:p w14:paraId="275E9CC6" w14:textId="77777777" w:rsidR="007C3ECB" w:rsidRPr="00F34E79" w:rsidRDefault="007C3ECB" w:rsidP="007C3ECB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4"/>
                <w:szCs w:val="8"/>
              </w:rPr>
            </w:pPr>
          </w:p>
          <w:p w14:paraId="56E69C5E" w14:textId="6AD5BD87" w:rsidR="007C3ECB" w:rsidRPr="00957D1F" w:rsidRDefault="007C3ECB" w:rsidP="007C3ECB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907437">
              <w:rPr>
                <w:rFonts w:cs="CIDFont+F1"/>
              </w:rPr>
              <w:t xml:space="preserve">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9431" w14:textId="51607269" w:rsidR="00066A9A" w:rsidRPr="0028541A" w:rsidRDefault="00E1353C" w:rsidP="007D396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1353C">
              <w:rPr>
                <w:rFonts w:cs="CIDFont+F1"/>
              </w:rPr>
              <w:t>Mgr. Ondřej Běčák</w:t>
            </w:r>
          </w:p>
        </w:tc>
      </w:tr>
      <w:tr w:rsidR="00C533F1" w14:paraId="72022614" w14:textId="77777777" w:rsidTr="007D396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22A1" w14:textId="531237C3" w:rsidR="00C533F1" w:rsidRDefault="00C533F1" w:rsidP="00C533F1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</w:t>
            </w:r>
            <w:r w:rsidRPr="002E1E55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1</w:t>
            </w:r>
            <w:r>
              <w:rPr>
                <w:rFonts w:cs="CIDFont+F1"/>
                <w:b/>
                <w:bCs/>
              </w:rPr>
              <w:t>2</w:t>
            </w:r>
            <w:r w:rsidRPr="002E1E55">
              <w:rPr>
                <w:rFonts w:cs="CIDFont+F1"/>
                <w:b/>
                <w:bCs/>
              </w:rPr>
              <w:t>.2024</w:t>
            </w:r>
            <w:r>
              <w:rPr>
                <w:rFonts w:cs="CIDFont+F1"/>
                <w:b/>
                <w:bCs/>
              </w:rPr>
              <w:t xml:space="preserve"> </w:t>
            </w:r>
            <w:r w:rsidR="0079408E">
              <w:rPr>
                <w:rFonts w:cs="CIDFont+F1"/>
                <w:b/>
                <w:bCs/>
              </w:rPr>
              <w:t>-</w:t>
            </w:r>
          </w:p>
          <w:p w14:paraId="294E58E6" w14:textId="1A518B9A" w:rsidR="00C533F1" w:rsidRPr="00701E84" w:rsidRDefault="00C533F1" w:rsidP="00C533F1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  <w:r>
              <w:rPr>
                <w:rFonts w:cs="CIDFont+F1"/>
                <w:b/>
                <w:bCs/>
              </w:rPr>
              <w:t>3.12.2024</w:t>
            </w:r>
          </w:p>
          <w:p w14:paraId="3DB5444D" w14:textId="77777777" w:rsidR="00C533F1" w:rsidRPr="00702C59" w:rsidRDefault="00C533F1" w:rsidP="00C533F1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2D8B0987" w14:textId="5419CA4A" w:rsidR="00C533F1" w:rsidRDefault="00C533F1" w:rsidP="00C533F1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</w:t>
            </w:r>
            <w:r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E640" w14:textId="77777777" w:rsidR="00104E69" w:rsidRDefault="00104E69" w:rsidP="00104E6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105</w:t>
            </w:r>
          </w:p>
          <w:p w14:paraId="35A00802" w14:textId="77777777" w:rsidR="00104E69" w:rsidRPr="00104E69" w:rsidRDefault="00104E69" w:rsidP="00104E6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575FF7C9" w14:textId="77777777" w:rsidR="00104E69" w:rsidRDefault="00104E69" w:rsidP="00104E6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49F95B9B" w14:textId="17B1C9AA" w:rsidR="00C533F1" w:rsidRDefault="00104E69" w:rsidP="00104E6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21CC" w14:textId="6D6B88CE" w:rsidR="00C533F1" w:rsidRPr="00DD6024" w:rsidRDefault="00C533F1" w:rsidP="00C533F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bookmarkStart w:id="2" w:name="_Hlk180480468"/>
            <w:r w:rsidRPr="00702C59">
              <w:rPr>
                <w:rFonts w:cs="CIDFont+F1"/>
              </w:rPr>
              <w:t>37T 9/2024</w:t>
            </w:r>
            <w:bookmarkEnd w:id="2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7CCD" w14:textId="516C464A" w:rsidR="00C533F1" w:rsidRPr="00DD6024" w:rsidRDefault="00C533F1" w:rsidP="00C533F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02C59">
              <w:rPr>
                <w:rFonts w:cs="CIDFont+F1"/>
              </w:rPr>
              <w:t>Karel Sagan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5DAC" w14:textId="77777777" w:rsidR="00C533F1" w:rsidRDefault="00C533F1" w:rsidP="00C533F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02C59">
              <w:rPr>
                <w:rFonts w:cs="CIDFont+F1"/>
              </w:rPr>
              <w:t>§283/1,2-b,4-a</w:t>
            </w:r>
          </w:p>
          <w:p w14:paraId="180372B1" w14:textId="77777777" w:rsidR="00C533F1" w:rsidRPr="000F72EB" w:rsidRDefault="00C533F1" w:rsidP="00C533F1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19"/>
              </w:rPr>
            </w:pPr>
            <w:r w:rsidRPr="000F72EB">
              <w:rPr>
                <w:rFonts w:cs="CIDFont+F1"/>
                <w:sz w:val="20"/>
                <w:szCs w:val="19"/>
              </w:rPr>
              <w:t>(nedovolená výroba a jiné nakládaní s omamnými a psychotropními látkami a s jedy)</w:t>
            </w:r>
          </w:p>
          <w:p w14:paraId="5753B6A8" w14:textId="77777777" w:rsidR="00C533F1" w:rsidRPr="007037E8" w:rsidRDefault="00C533F1" w:rsidP="00C533F1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0F65C1AE" w14:textId="029866B0" w:rsidR="00C533F1" w:rsidRPr="007C3ECB" w:rsidRDefault="00104E69" w:rsidP="00C533F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="00C533F1" w:rsidRPr="00812E48">
              <w:rPr>
                <w:rFonts w:cs="CIDFont+F1"/>
                <w:color w:val="FF0000"/>
              </w:rPr>
              <w:t xml:space="preserve"> </w:t>
            </w:r>
            <w:r w:rsidR="00C533F1">
              <w:rPr>
                <w:rFonts w:cs="CIDFont+F1"/>
              </w:rPr>
              <w:t>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F7B1" w14:textId="48334B91" w:rsidR="00C533F1" w:rsidRPr="00E1353C" w:rsidRDefault="00C533F1" w:rsidP="00C533F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AA1D1F">
              <w:rPr>
                <w:rFonts w:cs="CIDFont+F1"/>
              </w:rPr>
              <w:t>Mgr. Alice Erleová</w:t>
            </w:r>
          </w:p>
        </w:tc>
      </w:tr>
      <w:tr w:rsidR="00C533F1" w14:paraId="4E560CB4" w14:textId="77777777" w:rsidTr="007D396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B882" w14:textId="095D11B1" w:rsidR="00C533F1" w:rsidRPr="0082058E" w:rsidRDefault="00C533F1" w:rsidP="00C533F1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</w:t>
            </w:r>
            <w:r w:rsidRPr="0082058E">
              <w:rPr>
                <w:rFonts w:cs="CIDFont+F1"/>
                <w:b/>
                <w:bCs/>
              </w:rPr>
              <w:t>.1</w:t>
            </w:r>
            <w:r>
              <w:rPr>
                <w:rFonts w:cs="CIDFont+F1"/>
                <w:b/>
                <w:bCs/>
              </w:rPr>
              <w:t>2</w:t>
            </w:r>
            <w:r w:rsidRPr="0082058E">
              <w:rPr>
                <w:rFonts w:cs="CIDFont+F1"/>
                <w:b/>
                <w:bCs/>
              </w:rPr>
              <w:t>.2024</w:t>
            </w:r>
            <w:r>
              <w:rPr>
                <w:rFonts w:cs="CIDFont+F1"/>
                <w:b/>
                <w:bCs/>
              </w:rPr>
              <w:t xml:space="preserve"> a</w:t>
            </w:r>
          </w:p>
          <w:p w14:paraId="343C308D" w14:textId="6D1591AB" w:rsidR="00C533F1" w:rsidRPr="0082058E" w:rsidRDefault="00C533F1" w:rsidP="00C533F1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4</w:t>
            </w:r>
            <w:r w:rsidRPr="0082058E">
              <w:rPr>
                <w:rFonts w:cs="CIDFont+F1"/>
                <w:b/>
                <w:bCs/>
              </w:rPr>
              <w:t>.11.2024</w:t>
            </w:r>
          </w:p>
          <w:p w14:paraId="041F60CD" w14:textId="77777777" w:rsidR="00C533F1" w:rsidRPr="00ED6122" w:rsidRDefault="00C533F1" w:rsidP="00C533F1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18"/>
                <w:szCs w:val="18"/>
              </w:rPr>
            </w:pPr>
          </w:p>
          <w:p w14:paraId="5CA5414D" w14:textId="42D14834" w:rsidR="00C533F1" w:rsidRPr="00400FEF" w:rsidRDefault="00C533F1" w:rsidP="00C533F1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3660" w14:textId="77777777" w:rsidR="00C533F1" w:rsidRDefault="00C533F1" w:rsidP="00C533F1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č. dv. 7</w:t>
            </w:r>
          </w:p>
          <w:p w14:paraId="6151CC40" w14:textId="77777777" w:rsidR="00C533F1" w:rsidRPr="00D13DAD" w:rsidRDefault="00C533F1" w:rsidP="00C533F1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2"/>
                <w:szCs w:val="12"/>
              </w:rPr>
            </w:pPr>
          </w:p>
          <w:p w14:paraId="1A15A91D" w14:textId="77777777" w:rsidR="00C533F1" w:rsidRPr="00532CD9" w:rsidRDefault="00C533F1" w:rsidP="00C533F1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2"/>
                <w:szCs w:val="16"/>
              </w:rPr>
            </w:pPr>
          </w:p>
          <w:p w14:paraId="4C058CA9" w14:textId="77777777" w:rsidR="00C533F1" w:rsidRDefault="00C533F1" w:rsidP="00C533F1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4AC704B5" w14:textId="0BF2020B" w:rsidR="00C533F1" w:rsidRDefault="00C533F1" w:rsidP="00C533F1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7682" w14:textId="213689B8" w:rsidR="00C533F1" w:rsidRPr="00400FEF" w:rsidRDefault="00C533F1" w:rsidP="00C533F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05672">
              <w:t>54T 11/2014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4281" w14:textId="444E2A1D" w:rsidR="00C533F1" w:rsidRPr="00400FEF" w:rsidRDefault="00C533F1" w:rsidP="00C533F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03C76">
              <w:t>Ing. Vladimír Jirka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8550" w14:textId="40EDC045" w:rsidR="00C533F1" w:rsidRDefault="00C533F1" w:rsidP="00C533F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3646C">
              <w:rPr>
                <w:rFonts w:cs="CIDFont+F1"/>
              </w:rPr>
              <w:t>§212/1,</w:t>
            </w:r>
            <w:r>
              <w:rPr>
                <w:rFonts w:cs="CIDFont+F1"/>
              </w:rPr>
              <w:t xml:space="preserve"> </w:t>
            </w:r>
            <w:r w:rsidRPr="0063646C">
              <w:rPr>
                <w:rFonts w:cs="CIDFont+F1"/>
              </w:rPr>
              <w:t>6-a a další</w:t>
            </w:r>
          </w:p>
          <w:p w14:paraId="2CB0FB52" w14:textId="77777777" w:rsidR="00C533F1" w:rsidRPr="007B4E22" w:rsidRDefault="00C533F1" w:rsidP="00C533F1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7B4E22">
              <w:rPr>
                <w:rFonts w:cs="CIDFont+F1"/>
                <w:sz w:val="22"/>
                <w:szCs w:val="22"/>
              </w:rPr>
              <w:t>(</w:t>
            </w:r>
            <w:r>
              <w:rPr>
                <w:rFonts w:cs="CIDFont+F1"/>
                <w:sz w:val="22"/>
                <w:szCs w:val="22"/>
              </w:rPr>
              <w:t xml:space="preserve">dotační </w:t>
            </w:r>
            <w:r w:rsidRPr="007B4E22">
              <w:rPr>
                <w:rFonts w:cs="CIDFont+F1"/>
                <w:sz w:val="22"/>
                <w:szCs w:val="22"/>
              </w:rPr>
              <w:t>podvod)</w:t>
            </w:r>
          </w:p>
          <w:p w14:paraId="1CA6478B" w14:textId="77777777" w:rsidR="00C533F1" w:rsidRPr="00ED6122" w:rsidRDefault="00C533F1" w:rsidP="00C533F1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5BA30A35" w14:textId="32134F4D" w:rsidR="00C533F1" w:rsidRPr="00957D1F" w:rsidRDefault="00C533F1" w:rsidP="00C533F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D97172">
              <w:rPr>
                <w:rFonts w:cs="CIDFont+F1"/>
              </w:rPr>
              <w:t xml:space="preserve"> </w:t>
            </w:r>
            <w:r>
              <w:rPr>
                <w:rFonts w:cs="CIDFont+F1"/>
              </w:rPr>
              <w:t>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67B3" w14:textId="29D61278" w:rsidR="00C533F1" w:rsidRPr="0028541A" w:rsidRDefault="00C533F1" w:rsidP="00C533F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05672">
              <w:rPr>
                <w:rFonts w:cs="CIDFont+F1"/>
              </w:rPr>
              <w:t>JUDr. Jiří Richter</w:t>
            </w:r>
          </w:p>
        </w:tc>
      </w:tr>
    </w:tbl>
    <w:p w14:paraId="028CA760" w14:textId="77777777" w:rsidR="00066A9A" w:rsidRDefault="00066A9A" w:rsidP="00066A9A"/>
    <w:bookmarkEnd w:id="0"/>
    <w:bookmarkEnd w:id="1"/>
    <w:p w14:paraId="68FDC193" w14:textId="77777777" w:rsidR="00066A9A" w:rsidRDefault="00066A9A" w:rsidP="00066A9A"/>
    <w:sectPr w:rsidR="00066A9A" w:rsidSect="00843E86">
      <w:pgSz w:w="16838" w:h="11906" w:orient="landscape"/>
      <w:pgMar w:top="1135" w:right="82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66A9A"/>
    <w:rsid w:val="0001024A"/>
    <w:rsid w:val="00011D21"/>
    <w:rsid w:val="00021F11"/>
    <w:rsid w:val="00051D71"/>
    <w:rsid w:val="00053134"/>
    <w:rsid w:val="00066A9A"/>
    <w:rsid w:val="00091633"/>
    <w:rsid w:val="000B5B47"/>
    <w:rsid w:val="000D3922"/>
    <w:rsid w:val="000F2D6D"/>
    <w:rsid w:val="00104E69"/>
    <w:rsid w:val="00107675"/>
    <w:rsid w:val="00112894"/>
    <w:rsid w:val="00117223"/>
    <w:rsid w:val="001211CC"/>
    <w:rsid w:val="00135F48"/>
    <w:rsid w:val="00141C27"/>
    <w:rsid w:val="001465BC"/>
    <w:rsid w:val="0015542C"/>
    <w:rsid w:val="00182C34"/>
    <w:rsid w:val="001E3D38"/>
    <w:rsid w:val="00213716"/>
    <w:rsid w:val="002238E3"/>
    <w:rsid w:val="00234987"/>
    <w:rsid w:val="002349FD"/>
    <w:rsid w:val="00241B49"/>
    <w:rsid w:val="00275CDE"/>
    <w:rsid w:val="002A3068"/>
    <w:rsid w:val="002B3FC7"/>
    <w:rsid w:val="002C2647"/>
    <w:rsid w:val="002C542F"/>
    <w:rsid w:val="002D2DF6"/>
    <w:rsid w:val="002D5FE6"/>
    <w:rsid w:val="002F4394"/>
    <w:rsid w:val="002F4B35"/>
    <w:rsid w:val="0030245F"/>
    <w:rsid w:val="0031015A"/>
    <w:rsid w:val="003422B3"/>
    <w:rsid w:val="0035398F"/>
    <w:rsid w:val="00393716"/>
    <w:rsid w:val="00425D23"/>
    <w:rsid w:val="00426E68"/>
    <w:rsid w:val="00462261"/>
    <w:rsid w:val="00474F1A"/>
    <w:rsid w:val="004A076E"/>
    <w:rsid w:val="004A72E9"/>
    <w:rsid w:val="004C6F9A"/>
    <w:rsid w:val="004E2B24"/>
    <w:rsid w:val="004E5F78"/>
    <w:rsid w:val="005042A5"/>
    <w:rsid w:val="0051225C"/>
    <w:rsid w:val="00532CD9"/>
    <w:rsid w:val="005A3A05"/>
    <w:rsid w:val="005C6FDE"/>
    <w:rsid w:val="005D1867"/>
    <w:rsid w:val="005E37C5"/>
    <w:rsid w:val="005F51E8"/>
    <w:rsid w:val="005F63AE"/>
    <w:rsid w:val="00611639"/>
    <w:rsid w:val="00622B50"/>
    <w:rsid w:val="0062765F"/>
    <w:rsid w:val="006418A6"/>
    <w:rsid w:val="00645110"/>
    <w:rsid w:val="0066627F"/>
    <w:rsid w:val="00690807"/>
    <w:rsid w:val="006A691E"/>
    <w:rsid w:val="006B343A"/>
    <w:rsid w:val="006F6DE7"/>
    <w:rsid w:val="007238FB"/>
    <w:rsid w:val="00727602"/>
    <w:rsid w:val="007325D8"/>
    <w:rsid w:val="0073512E"/>
    <w:rsid w:val="0076101D"/>
    <w:rsid w:val="00775AA2"/>
    <w:rsid w:val="007832B3"/>
    <w:rsid w:val="0079408E"/>
    <w:rsid w:val="007B4056"/>
    <w:rsid w:val="007B7C80"/>
    <w:rsid w:val="007C0AE8"/>
    <w:rsid w:val="007C3ECB"/>
    <w:rsid w:val="007D57EA"/>
    <w:rsid w:val="007D5B0B"/>
    <w:rsid w:val="007E6094"/>
    <w:rsid w:val="00815F4B"/>
    <w:rsid w:val="00820879"/>
    <w:rsid w:val="00825197"/>
    <w:rsid w:val="00833417"/>
    <w:rsid w:val="008366E2"/>
    <w:rsid w:val="00862683"/>
    <w:rsid w:val="00866365"/>
    <w:rsid w:val="00886659"/>
    <w:rsid w:val="008904B4"/>
    <w:rsid w:val="00896BD2"/>
    <w:rsid w:val="008C1BF5"/>
    <w:rsid w:val="008E4EB2"/>
    <w:rsid w:val="008E7A87"/>
    <w:rsid w:val="008F1F26"/>
    <w:rsid w:val="008F780B"/>
    <w:rsid w:val="009248E8"/>
    <w:rsid w:val="00950CED"/>
    <w:rsid w:val="00960021"/>
    <w:rsid w:val="0097462D"/>
    <w:rsid w:val="009B0B72"/>
    <w:rsid w:val="009C5813"/>
    <w:rsid w:val="009D2B32"/>
    <w:rsid w:val="009E171C"/>
    <w:rsid w:val="009E2481"/>
    <w:rsid w:val="009F3CDA"/>
    <w:rsid w:val="00A01B25"/>
    <w:rsid w:val="00A20602"/>
    <w:rsid w:val="00A351B1"/>
    <w:rsid w:val="00A405C9"/>
    <w:rsid w:val="00A650E9"/>
    <w:rsid w:val="00A80D86"/>
    <w:rsid w:val="00A923CF"/>
    <w:rsid w:val="00A958F3"/>
    <w:rsid w:val="00AB7EC9"/>
    <w:rsid w:val="00B16F0B"/>
    <w:rsid w:val="00B628D3"/>
    <w:rsid w:val="00B67F84"/>
    <w:rsid w:val="00B737A5"/>
    <w:rsid w:val="00B75FD4"/>
    <w:rsid w:val="00BA67F7"/>
    <w:rsid w:val="00BC66BB"/>
    <w:rsid w:val="00BD7247"/>
    <w:rsid w:val="00C14A69"/>
    <w:rsid w:val="00C4670D"/>
    <w:rsid w:val="00C5133C"/>
    <w:rsid w:val="00C533F1"/>
    <w:rsid w:val="00C56BDA"/>
    <w:rsid w:val="00CA1A98"/>
    <w:rsid w:val="00CA2234"/>
    <w:rsid w:val="00CA2C92"/>
    <w:rsid w:val="00CC1E47"/>
    <w:rsid w:val="00D13DAD"/>
    <w:rsid w:val="00D25327"/>
    <w:rsid w:val="00D34A2F"/>
    <w:rsid w:val="00D42283"/>
    <w:rsid w:val="00D43C66"/>
    <w:rsid w:val="00D479F0"/>
    <w:rsid w:val="00D73A2B"/>
    <w:rsid w:val="00D8690D"/>
    <w:rsid w:val="00DA5849"/>
    <w:rsid w:val="00DD4239"/>
    <w:rsid w:val="00DD6024"/>
    <w:rsid w:val="00DE6791"/>
    <w:rsid w:val="00DF12BF"/>
    <w:rsid w:val="00DF4F60"/>
    <w:rsid w:val="00E03780"/>
    <w:rsid w:val="00E1353C"/>
    <w:rsid w:val="00E44ED4"/>
    <w:rsid w:val="00E50842"/>
    <w:rsid w:val="00E53A8E"/>
    <w:rsid w:val="00E55974"/>
    <w:rsid w:val="00E57CE4"/>
    <w:rsid w:val="00E611C3"/>
    <w:rsid w:val="00E91C23"/>
    <w:rsid w:val="00ED6122"/>
    <w:rsid w:val="00ED650B"/>
    <w:rsid w:val="00EE2EF0"/>
    <w:rsid w:val="00EE3068"/>
    <w:rsid w:val="00F03339"/>
    <w:rsid w:val="00F056F2"/>
    <w:rsid w:val="00F165DE"/>
    <w:rsid w:val="00F248BF"/>
    <w:rsid w:val="00F30B81"/>
    <w:rsid w:val="00F34E79"/>
    <w:rsid w:val="00F76E45"/>
    <w:rsid w:val="00F86B40"/>
    <w:rsid w:val="00FA71A7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B501"/>
  <w15:chartTrackingRefBased/>
  <w15:docId w15:val="{838040A5-CFAE-415F-BA73-49A88293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6A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66A9A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v Ostravě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Janíkova Olga Mgr.</dc:creator>
  <cp:keywords/>
  <dc:description/>
  <cp:lastModifiedBy>Janíkova Olga Mgr.</cp:lastModifiedBy>
  <cp:revision>57</cp:revision>
  <dcterms:created xsi:type="dcterms:W3CDTF">2024-11-15T06:09:00Z</dcterms:created>
  <dcterms:modified xsi:type="dcterms:W3CDTF">2024-11-15T14:13:00Z</dcterms:modified>
</cp:coreProperties>
</file>