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4BCE9" w14:textId="77777777" w:rsidR="0092650B" w:rsidRDefault="0092650B" w:rsidP="0092650B">
      <w:pPr>
        <w:jc w:val="right"/>
      </w:pPr>
      <w:r w:rsidRPr="007B20CB">
        <w:t>č. j. 68 T 1/2014-70</w:t>
      </w:r>
      <w:r>
        <w:t>93</w:t>
      </w:r>
    </w:p>
    <w:p w14:paraId="61EFE6D2" w14:textId="77777777" w:rsidR="0092650B" w:rsidRPr="007B20CB" w:rsidRDefault="0092650B" w:rsidP="0092650B">
      <w:pPr>
        <w:spacing w:after="120"/>
        <w:jc w:val="right"/>
      </w:pPr>
    </w:p>
    <w:p w14:paraId="4B76FEA0" w14:textId="77777777" w:rsidR="0092650B" w:rsidRPr="007B20CB" w:rsidRDefault="0092650B" w:rsidP="0092650B">
      <w:pPr>
        <w:pStyle w:val="Bezmezer"/>
        <w:jc w:val="center"/>
        <w:rPr>
          <w:b/>
          <w:sz w:val="36"/>
          <w:szCs w:val="36"/>
        </w:rPr>
      </w:pPr>
      <w:r w:rsidRPr="007B20CB">
        <w:rPr>
          <w:b/>
          <w:sz w:val="36"/>
          <w:szCs w:val="36"/>
        </w:rPr>
        <w:t>USNESENÍ</w:t>
      </w:r>
    </w:p>
    <w:p w14:paraId="2F130F07" w14:textId="77777777" w:rsidR="0092650B" w:rsidRDefault="0092650B" w:rsidP="0092650B">
      <w:pPr>
        <w:pStyle w:val="Bezmezer"/>
      </w:pPr>
    </w:p>
    <w:p w14:paraId="09343D4A" w14:textId="77777777" w:rsidR="0092650B" w:rsidRPr="007B20CB" w:rsidRDefault="0092650B" w:rsidP="0092650B">
      <w:pPr>
        <w:pStyle w:val="Bezmezer"/>
      </w:pPr>
    </w:p>
    <w:p w14:paraId="341FE6C6" w14:textId="40BCFB37" w:rsidR="0092650B" w:rsidRDefault="0092650B" w:rsidP="0092650B">
      <w:pPr>
        <w:pStyle w:val="Bezmezer"/>
      </w:pPr>
      <w:r w:rsidRPr="007B20CB">
        <w:t>Krajský soud v </w:t>
      </w:r>
      <w:proofErr w:type="gramStart"/>
      <w:r w:rsidRPr="007B20CB">
        <w:t>Brně - pobočka</w:t>
      </w:r>
      <w:proofErr w:type="gramEnd"/>
      <w:r w:rsidRPr="007B20CB">
        <w:t xml:space="preserve"> ve Zlíně rozhodl dne </w:t>
      </w:r>
      <w:r>
        <w:t>11</w:t>
      </w:r>
      <w:r w:rsidRPr="007B20CB">
        <w:t xml:space="preserve">. října 2023 v trestní věci odsouzené </w:t>
      </w:r>
      <w:r w:rsidR="003B11E2">
        <w:rPr>
          <w:b/>
          <w:bCs/>
        </w:rPr>
        <w:t>B.P.</w:t>
      </w:r>
      <w:r w:rsidRPr="007B20CB">
        <w:t>, narozen</w:t>
      </w:r>
      <w:r>
        <w:t>é</w:t>
      </w:r>
      <w:r w:rsidRPr="007B20CB">
        <w:t xml:space="preserve"> </w:t>
      </w:r>
      <w:r w:rsidR="003B11E2">
        <w:t>XXXXX</w:t>
      </w:r>
      <w:r w:rsidRPr="007B20CB">
        <w:t xml:space="preserve"> v</w:t>
      </w:r>
      <w:r>
        <w:t>e</w:t>
      </w:r>
      <w:r w:rsidRPr="007B20CB">
        <w:t> </w:t>
      </w:r>
      <w:r w:rsidR="003B11E2">
        <w:t>XXXXX</w:t>
      </w:r>
      <w:r w:rsidRPr="007B20CB">
        <w:t xml:space="preserve">, trvale bytem </w:t>
      </w:r>
      <w:r w:rsidR="003B11E2">
        <w:t>XXXXX</w:t>
      </w:r>
      <w:r w:rsidRPr="007B20CB">
        <w:t>, t. č. ve výkonu trestu odnětí svobody ve V</w:t>
      </w:r>
      <w:r>
        <w:t>azební v</w:t>
      </w:r>
      <w:r w:rsidRPr="007B20CB">
        <w:t>ěznici P</w:t>
      </w:r>
      <w:r>
        <w:t>raha Ruzyně</w:t>
      </w:r>
      <w:r w:rsidRPr="007B20CB">
        <w:t xml:space="preserve">,       </w:t>
      </w:r>
    </w:p>
    <w:p w14:paraId="46E4F7D2" w14:textId="77777777" w:rsidR="0092650B" w:rsidRPr="007B20CB" w:rsidRDefault="0092650B" w:rsidP="0092650B">
      <w:pPr>
        <w:pStyle w:val="Bezmezer"/>
      </w:pPr>
    </w:p>
    <w:p w14:paraId="59040E7A" w14:textId="77777777" w:rsidR="0092650B" w:rsidRDefault="0092650B" w:rsidP="0092650B">
      <w:pPr>
        <w:pStyle w:val="Bezmezer"/>
        <w:jc w:val="center"/>
        <w:rPr>
          <w:b/>
        </w:rPr>
      </w:pPr>
      <w:r w:rsidRPr="007B20CB">
        <w:rPr>
          <w:b/>
        </w:rPr>
        <w:t>takto:</w:t>
      </w:r>
    </w:p>
    <w:p w14:paraId="0BAC3A56" w14:textId="77777777" w:rsidR="0092650B" w:rsidRPr="007B20CB" w:rsidRDefault="0092650B" w:rsidP="0092650B">
      <w:pPr>
        <w:pStyle w:val="Bezmezer"/>
        <w:jc w:val="center"/>
        <w:rPr>
          <w:b/>
        </w:rPr>
      </w:pPr>
    </w:p>
    <w:p w14:paraId="6946AAD0" w14:textId="331002CD" w:rsidR="0092650B" w:rsidRDefault="0092650B" w:rsidP="0092650B">
      <w:pPr>
        <w:pStyle w:val="Bezmezer"/>
        <w:rPr>
          <w:bCs/>
        </w:rPr>
      </w:pPr>
      <w:r w:rsidRPr="007B20CB">
        <w:rPr>
          <w:bCs/>
        </w:rPr>
        <w:t xml:space="preserve">Podle § 93 odst. 1 </w:t>
      </w:r>
      <w:r w:rsidRPr="00FB51CF">
        <w:rPr>
          <w:bCs/>
          <w:sz w:val="23"/>
          <w:szCs w:val="23"/>
        </w:rPr>
        <w:t>trestního zákoníku a</w:t>
      </w:r>
      <w:r w:rsidRPr="007B20CB">
        <w:rPr>
          <w:bCs/>
        </w:rPr>
        <w:t xml:space="preserve"> § 334 odst. 1 </w:t>
      </w:r>
      <w:r w:rsidRPr="00FB51CF">
        <w:rPr>
          <w:bCs/>
          <w:sz w:val="23"/>
          <w:szCs w:val="23"/>
        </w:rPr>
        <w:t>trestního řádu</w:t>
      </w:r>
      <w:r w:rsidRPr="007B20CB">
        <w:rPr>
          <w:bCs/>
        </w:rPr>
        <w:t xml:space="preserve"> se odsouzené</w:t>
      </w:r>
      <w:r>
        <w:rPr>
          <w:bCs/>
        </w:rPr>
        <w:t xml:space="preserve"> </w:t>
      </w:r>
      <w:r w:rsidR="003B11E2">
        <w:rPr>
          <w:bCs/>
        </w:rPr>
        <w:t>B.P.</w:t>
      </w:r>
      <w:r>
        <w:rPr>
          <w:bCs/>
        </w:rPr>
        <w:t xml:space="preserve">, narozené </w:t>
      </w:r>
      <w:r w:rsidR="003B11E2">
        <w:rPr>
          <w:bCs/>
        </w:rPr>
        <w:t>XXXXX</w:t>
      </w:r>
      <w:r>
        <w:rPr>
          <w:bCs/>
        </w:rPr>
        <w:t>,</w:t>
      </w:r>
      <w:r w:rsidRPr="007B20CB">
        <w:rPr>
          <w:bCs/>
        </w:rPr>
        <w:t xml:space="preserve"> do trestu odnětí svobody v trvání 5 let, který </w:t>
      </w:r>
      <w:r>
        <w:rPr>
          <w:bCs/>
        </w:rPr>
        <w:t>jí</w:t>
      </w:r>
      <w:r w:rsidRPr="007B20CB">
        <w:rPr>
          <w:bCs/>
        </w:rPr>
        <w:t xml:space="preserve"> byl uložen rozsudkem Krajského soudu v</w:t>
      </w:r>
      <w:r>
        <w:rPr>
          <w:bCs/>
        </w:rPr>
        <w:t> </w:t>
      </w:r>
      <w:proofErr w:type="gramStart"/>
      <w:r w:rsidRPr="007B20CB">
        <w:rPr>
          <w:bCs/>
        </w:rPr>
        <w:t>Brně</w:t>
      </w:r>
      <w:r>
        <w:rPr>
          <w:bCs/>
        </w:rPr>
        <w:t xml:space="preserve"> -</w:t>
      </w:r>
      <w:r w:rsidRPr="007B20CB">
        <w:rPr>
          <w:bCs/>
        </w:rPr>
        <w:t xml:space="preserve"> pobočk</w:t>
      </w:r>
      <w:r>
        <w:rPr>
          <w:bCs/>
        </w:rPr>
        <w:t>y</w:t>
      </w:r>
      <w:proofErr w:type="gramEnd"/>
      <w:r w:rsidRPr="007B20CB">
        <w:rPr>
          <w:bCs/>
        </w:rPr>
        <w:t xml:space="preserve"> ve Zlíně ze dne 26. </w:t>
      </w:r>
      <w:r>
        <w:rPr>
          <w:bCs/>
        </w:rPr>
        <w:t>1.</w:t>
      </w:r>
      <w:r w:rsidRPr="007B20CB">
        <w:rPr>
          <w:bCs/>
        </w:rPr>
        <w:t xml:space="preserve"> 2018, č. j. 68 T 1/2014-5506 ve </w:t>
      </w:r>
      <w:r>
        <w:rPr>
          <w:bCs/>
        </w:rPr>
        <w:t>znění</w:t>
      </w:r>
      <w:r w:rsidRPr="007B20CB">
        <w:rPr>
          <w:bCs/>
        </w:rPr>
        <w:t xml:space="preserve"> rozsudk</w:t>
      </w:r>
      <w:r>
        <w:rPr>
          <w:bCs/>
        </w:rPr>
        <w:t>u</w:t>
      </w:r>
      <w:r w:rsidRPr="007B20CB">
        <w:rPr>
          <w:bCs/>
        </w:rPr>
        <w:t xml:space="preserve"> Vrchního soudu v Olomouci ze dne 11. </w:t>
      </w:r>
      <w:r>
        <w:rPr>
          <w:bCs/>
        </w:rPr>
        <w:t>10.</w:t>
      </w:r>
      <w:r w:rsidRPr="007B20CB">
        <w:rPr>
          <w:bCs/>
        </w:rPr>
        <w:t xml:space="preserve"> 2018, č. j. 6 To 36/2018-5851, </w:t>
      </w:r>
    </w:p>
    <w:p w14:paraId="5713E8E5" w14:textId="77777777" w:rsidR="0092650B" w:rsidRPr="00796ED8" w:rsidRDefault="0092650B" w:rsidP="0092650B">
      <w:pPr>
        <w:pStyle w:val="Bezmezer"/>
        <w:rPr>
          <w:bCs/>
          <w:sz w:val="12"/>
          <w:szCs w:val="12"/>
        </w:rPr>
      </w:pPr>
    </w:p>
    <w:p w14:paraId="31DA7248" w14:textId="77777777" w:rsidR="0092650B" w:rsidRDefault="0092650B" w:rsidP="0092650B">
      <w:pPr>
        <w:pStyle w:val="Bezmezer"/>
        <w:jc w:val="center"/>
        <w:rPr>
          <w:b/>
        </w:rPr>
      </w:pPr>
      <w:r w:rsidRPr="007B20CB">
        <w:rPr>
          <w:b/>
        </w:rPr>
        <w:t>započítává</w:t>
      </w:r>
    </w:p>
    <w:p w14:paraId="245F0CE0" w14:textId="77777777" w:rsidR="0092650B" w:rsidRPr="00E05D13" w:rsidRDefault="0092650B" w:rsidP="0092650B">
      <w:pPr>
        <w:pStyle w:val="Bezmezer"/>
        <w:jc w:val="center"/>
        <w:rPr>
          <w:b/>
          <w:sz w:val="10"/>
          <w:szCs w:val="10"/>
        </w:rPr>
      </w:pPr>
    </w:p>
    <w:p w14:paraId="6D7DA33F" w14:textId="77777777" w:rsidR="0092650B" w:rsidRDefault="0092650B" w:rsidP="0092650B">
      <w:pPr>
        <w:pStyle w:val="Bezmezer"/>
        <w:rPr>
          <w:bCs/>
        </w:rPr>
      </w:pPr>
      <w:r w:rsidRPr="007B20CB">
        <w:rPr>
          <w:bCs/>
        </w:rPr>
        <w:t xml:space="preserve">doba strávená v imigrační vazbě </w:t>
      </w:r>
      <w:r>
        <w:rPr>
          <w:bCs/>
        </w:rPr>
        <w:t>ve Filipínské republice</w:t>
      </w:r>
      <w:r w:rsidRPr="007B20CB">
        <w:rPr>
          <w:bCs/>
        </w:rPr>
        <w:t xml:space="preserve"> od 1</w:t>
      </w:r>
      <w:r>
        <w:rPr>
          <w:bCs/>
        </w:rPr>
        <w:t>4</w:t>
      </w:r>
      <w:r w:rsidRPr="007B20CB">
        <w:rPr>
          <w:bCs/>
        </w:rPr>
        <w:t xml:space="preserve">. </w:t>
      </w:r>
      <w:r>
        <w:rPr>
          <w:bCs/>
        </w:rPr>
        <w:t>4</w:t>
      </w:r>
      <w:r w:rsidRPr="007B20CB">
        <w:rPr>
          <w:bCs/>
        </w:rPr>
        <w:t xml:space="preserve">. 2015 do </w:t>
      </w:r>
      <w:r>
        <w:rPr>
          <w:bCs/>
        </w:rPr>
        <w:t>23</w:t>
      </w:r>
      <w:r w:rsidRPr="007B20CB">
        <w:rPr>
          <w:bCs/>
        </w:rPr>
        <w:t>. 8. 2023 v</w:t>
      </w:r>
      <w:r>
        <w:rPr>
          <w:bCs/>
        </w:rPr>
        <w:t> </w:t>
      </w:r>
      <w:r w:rsidRPr="007B20CB">
        <w:rPr>
          <w:bCs/>
        </w:rPr>
        <w:t>7</w:t>
      </w:r>
      <w:r>
        <w:rPr>
          <w:bCs/>
        </w:rPr>
        <w:t>.</w:t>
      </w:r>
      <w:r w:rsidRPr="007B20CB">
        <w:rPr>
          <w:bCs/>
        </w:rPr>
        <w:t>3</w:t>
      </w:r>
      <w:r>
        <w:rPr>
          <w:bCs/>
        </w:rPr>
        <w:t>1</w:t>
      </w:r>
      <w:r w:rsidRPr="007B20CB">
        <w:rPr>
          <w:bCs/>
        </w:rPr>
        <w:t xml:space="preserve"> hodin. </w:t>
      </w:r>
    </w:p>
    <w:p w14:paraId="07EC98BC" w14:textId="77777777" w:rsidR="0092650B" w:rsidRDefault="0092650B" w:rsidP="0092650B">
      <w:pPr>
        <w:pStyle w:val="Bezmezer"/>
        <w:rPr>
          <w:bCs/>
        </w:rPr>
      </w:pPr>
    </w:p>
    <w:p w14:paraId="1AAC06B1" w14:textId="77777777" w:rsidR="0092650B" w:rsidRPr="007B20CB" w:rsidRDefault="0092650B" w:rsidP="0092650B">
      <w:pPr>
        <w:pStyle w:val="Bezmezer"/>
        <w:rPr>
          <w:bCs/>
        </w:rPr>
      </w:pPr>
    </w:p>
    <w:p w14:paraId="54897616" w14:textId="77777777" w:rsidR="0092650B" w:rsidRDefault="0092650B" w:rsidP="0092650B">
      <w:pPr>
        <w:pStyle w:val="Bezmezer"/>
        <w:jc w:val="center"/>
        <w:rPr>
          <w:b/>
        </w:rPr>
      </w:pPr>
      <w:r w:rsidRPr="00E05D13">
        <w:rPr>
          <w:b/>
          <w:sz w:val="26"/>
          <w:szCs w:val="26"/>
        </w:rPr>
        <w:t>Odůvodnění</w:t>
      </w:r>
      <w:r w:rsidRPr="007B20CB">
        <w:rPr>
          <w:b/>
        </w:rPr>
        <w:t>:</w:t>
      </w:r>
    </w:p>
    <w:p w14:paraId="38841644" w14:textId="77777777" w:rsidR="0092650B" w:rsidRPr="007B20CB" w:rsidRDefault="0092650B" w:rsidP="0092650B">
      <w:pPr>
        <w:pStyle w:val="Bezmezer"/>
        <w:jc w:val="center"/>
        <w:rPr>
          <w:b/>
        </w:rPr>
      </w:pPr>
    </w:p>
    <w:p w14:paraId="3E56F43D" w14:textId="18A34A6E" w:rsidR="0092650B" w:rsidRDefault="0092650B" w:rsidP="0092650B">
      <w:pPr>
        <w:pStyle w:val="Bezmezer"/>
        <w:numPr>
          <w:ilvl w:val="0"/>
          <w:numId w:val="1"/>
        </w:numPr>
        <w:ind w:left="0"/>
      </w:pPr>
      <w:r w:rsidRPr="007B20CB">
        <w:t>Rozsudkem Krajského soudu v </w:t>
      </w:r>
      <w:proofErr w:type="gramStart"/>
      <w:r w:rsidRPr="007B20CB">
        <w:t>Brně</w:t>
      </w:r>
      <w:r>
        <w:t xml:space="preserve"> - </w:t>
      </w:r>
      <w:r w:rsidRPr="007B20CB">
        <w:t>pobočka</w:t>
      </w:r>
      <w:proofErr w:type="gramEnd"/>
      <w:r w:rsidRPr="007B20CB">
        <w:t xml:space="preserve"> ve Zlíně ze dne 26. </w:t>
      </w:r>
      <w:r>
        <w:t>1.</w:t>
      </w:r>
      <w:r w:rsidRPr="007B20CB">
        <w:t xml:space="preserve"> 2018, č. j. 68 T 1/2014-5506 </w:t>
      </w:r>
      <w:r>
        <w:t xml:space="preserve">ve znění rozsudku Vrchního soudu v Olomouci ze dne 11. 10. 2018, č. j. 6 To 36/2018-5851 </w:t>
      </w:r>
      <w:r w:rsidRPr="007B20CB">
        <w:t>byl</w:t>
      </w:r>
      <w:r>
        <w:t>a</w:t>
      </w:r>
      <w:r w:rsidRPr="007B20CB">
        <w:t xml:space="preserve"> o</w:t>
      </w:r>
      <w:r>
        <w:t>dsouze</w:t>
      </w:r>
      <w:r w:rsidRPr="007B20CB">
        <w:t>n</w:t>
      </w:r>
      <w:r>
        <w:t>á</w:t>
      </w:r>
      <w:r w:rsidRPr="007B20CB">
        <w:t xml:space="preserve"> </w:t>
      </w:r>
      <w:r w:rsidR="003B11E2">
        <w:t>B.P.</w:t>
      </w:r>
      <w:r>
        <w:t xml:space="preserve"> </w:t>
      </w:r>
      <w:r w:rsidRPr="007B20CB">
        <w:t>uznán</w:t>
      </w:r>
      <w:r>
        <w:t>a</w:t>
      </w:r>
      <w:r w:rsidRPr="007B20CB">
        <w:t xml:space="preserve"> vinn</w:t>
      </w:r>
      <w:r>
        <w:t>ou</w:t>
      </w:r>
      <w:r w:rsidRPr="007B20CB">
        <w:t xml:space="preserve"> trestným čin</w:t>
      </w:r>
      <w:r>
        <w:t>em</w:t>
      </w:r>
      <w:r w:rsidRPr="007B20CB">
        <w:t xml:space="preserve"> znásilnění dle</w:t>
      </w:r>
      <w:r>
        <w:t xml:space="preserve"> </w:t>
      </w:r>
      <w:r w:rsidRPr="007B20CB">
        <w:t>§ 241 odst. 1, odst.</w:t>
      </w:r>
      <w:r>
        <w:t> </w:t>
      </w:r>
      <w:r w:rsidRPr="007B20CB">
        <w:t>3 písm. a) trestního zákona č. 140/1961 Sb., ve spolupachatelství dle § 9 odst. 2 citovaného trestního zákona, za což byl obžalované uložen trest odnětí svobody v trvání 5 let se zařazením do</w:t>
      </w:r>
      <w:r>
        <w:t> </w:t>
      </w:r>
      <w:r w:rsidRPr="007B20CB">
        <w:t xml:space="preserve">věznice s ostrahou. </w:t>
      </w:r>
      <w:r>
        <w:t xml:space="preserve">Ve věci </w:t>
      </w:r>
      <w:r w:rsidRPr="007B20CB">
        <w:t>Krajský soud v</w:t>
      </w:r>
      <w:r>
        <w:t> </w:t>
      </w:r>
      <w:proofErr w:type="gramStart"/>
      <w:r w:rsidRPr="007B20CB">
        <w:t>Brně</w:t>
      </w:r>
      <w:r>
        <w:t xml:space="preserve"> -</w:t>
      </w:r>
      <w:r w:rsidRPr="007B20CB">
        <w:t xml:space="preserve"> pobočka</w:t>
      </w:r>
      <w:proofErr w:type="gramEnd"/>
      <w:r w:rsidRPr="007B20CB">
        <w:t xml:space="preserve"> ve Zlíně rozhodl </w:t>
      </w:r>
      <w:r>
        <w:t xml:space="preserve">následně i </w:t>
      </w:r>
      <w:r w:rsidRPr="007B20CB">
        <w:t>rozsudk</w:t>
      </w:r>
      <w:r>
        <w:t>em</w:t>
      </w:r>
      <w:r w:rsidRPr="007B20CB">
        <w:t xml:space="preserve"> ze dne 31.</w:t>
      </w:r>
      <w:r>
        <w:t> 3. </w:t>
      </w:r>
      <w:r w:rsidRPr="007B20CB">
        <w:t>2020, č. j. 68 T 1/2014-6459</w:t>
      </w:r>
      <w:r>
        <w:t xml:space="preserve"> ve spojení s rozsudkem </w:t>
      </w:r>
      <w:r w:rsidRPr="007B20CB">
        <w:t>Vrchní</w:t>
      </w:r>
      <w:r>
        <w:t>ho</w:t>
      </w:r>
      <w:r w:rsidRPr="007B20CB">
        <w:t xml:space="preserve"> soud</w:t>
      </w:r>
      <w:r>
        <w:t>u</w:t>
      </w:r>
      <w:r w:rsidRPr="007B20CB">
        <w:t xml:space="preserve"> v Olomouci </w:t>
      </w:r>
      <w:r>
        <w:t xml:space="preserve">ze dne </w:t>
      </w:r>
      <w:r w:rsidRPr="007B20CB">
        <w:t>21. </w:t>
      </w:r>
      <w:r>
        <w:t>1.</w:t>
      </w:r>
      <w:r w:rsidRPr="007B20CB">
        <w:t xml:space="preserve"> 2021, č. j. 6 To 67/2020-6640, kdy </w:t>
      </w:r>
      <w:r>
        <w:t xml:space="preserve">odsouzená byla uznána vinnou </w:t>
      </w:r>
      <w:r w:rsidRPr="00F34774">
        <w:t>trestnými činy znásilnění dle § 241 odst. 1, odst. 3 písm. a) tr. zákona a znásilnění dle § 241 odst. 1 tr. zákona, spáchanými ve</w:t>
      </w:r>
      <w:r>
        <w:t> </w:t>
      </w:r>
      <w:r w:rsidRPr="00F34774">
        <w:t>formě spolupachatelství dle § 9 odst. 2 tr. zákona</w:t>
      </w:r>
      <w:r>
        <w:t>;</w:t>
      </w:r>
      <w:r w:rsidRPr="007B20CB">
        <w:t xml:space="preserve"> dle § 227 trestního řádu o</w:t>
      </w:r>
      <w:r>
        <w:t>dsouze</w:t>
      </w:r>
      <w:r w:rsidRPr="007B20CB">
        <w:t>n</w:t>
      </w:r>
      <w:r>
        <w:t>é</w:t>
      </w:r>
      <w:r w:rsidRPr="007B20CB">
        <w:t xml:space="preserve"> </w:t>
      </w:r>
      <w:r>
        <w:t xml:space="preserve">nebyl </w:t>
      </w:r>
      <w:r w:rsidRPr="007B20CB">
        <w:t>ulož</w:t>
      </w:r>
      <w:r>
        <w:t>en</w:t>
      </w:r>
      <w:r w:rsidRPr="007B20CB">
        <w:t xml:space="preserve"> trest. </w:t>
      </w:r>
    </w:p>
    <w:p w14:paraId="28E49138" w14:textId="77777777" w:rsidR="0092650B" w:rsidRPr="007B20CB" w:rsidRDefault="0092650B" w:rsidP="0092650B">
      <w:pPr>
        <w:pStyle w:val="Bezmezer"/>
      </w:pPr>
    </w:p>
    <w:p w14:paraId="63A3C8A4" w14:textId="1418D21D" w:rsidR="0092650B" w:rsidRDefault="0092650B" w:rsidP="0092650B">
      <w:pPr>
        <w:pStyle w:val="Bezmezer"/>
        <w:numPr>
          <w:ilvl w:val="0"/>
          <w:numId w:val="1"/>
        </w:numPr>
        <w:ind w:left="0"/>
      </w:pPr>
      <w:r>
        <w:t>C</w:t>
      </w:r>
      <w:r w:rsidRPr="007B20CB">
        <w:t xml:space="preserve">elé trestní řízení </w:t>
      </w:r>
      <w:r>
        <w:t>bylo</w:t>
      </w:r>
      <w:r w:rsidRPr="007B20CB">
        <w:t xml:space="preserve"> proti </w:t>
      </w:r>
      <w:r w:rsidR="003B11E2">
        <w:t>B.P.</w:t>
      </w:r>
      <w:r w:rsidRPr="007B20CB">
        <w:t xml:space="preserve"> vedeno jako proti uprchl</w:t>
      </w:r>
      <w:r>
        <w:t>é</w:t>
      </w:r>
      <w:r w:rsidRPr="007B20CB">
        <w:t xml:space="preserve"> dle §</w:t>
      </w:r>
      <w:r>
        <w:t> </w:t>
      </w:r>
      <w:r w:rsidRPr="007B20CB">
        <w:t>302 trestního řádu, neboť se po celé trestní řízení zdržoval</w:t>
      </w:r>
      <w:r>
        <w:t>a</w:t>
      </w:r>
      <w:r w:rsidRPr="007B20CB">
        <w:t xml:space="preserve"> v cizině. V průběhu trestního řízení </w:t>
      </w:r>
      <w:proofErr w:type="gramStart"/>
      <w:r w:rsidRPr="007B20CB">
        <w:t>byl</w:t>
      </w:r>
      <w:r>
        <w:t>o</w:t>
      </w:r>
      <w:r w:rsidRPr="007B20CB">
        <w:t xml:space="preserve">  zjištěno</w:t>
      </w:r>
      <w:proofErr w:type="gramEnd"/>
      <w:r w:rsidRPr="007B20CB">
        <w:t xml:space="preserve">, že </w:t>
      </w:r>
      <w:r>
        <w:t>odsouzená byla omezena na osobní svobodě ve Filipínské republice od 14. 4. 2015</w:t>
      </w:r>
      <w:r w:rsidRPr="007B20CB">
        <w:t xml:space="preserve">. Filipínskou stranou bylo sděleno, že již dne 12. 3. 2015 filipínské orgány vydaly souhrnný deportační příkaz proti </w:t>
      </w:r>
      <w:r w:rsidR="003B11E2">
        <w:t>B.P.</w:t>
      </w:r>
      <w:r w:rsidRPr="007B20CB">
        <w:t xml:space="preserve"> </w:t>
      </w:r>
      <w:r>
        <w:t xml:space="preserve">a </w:t>
      </w:r>
      <w:r w:rsidR="003B11E2">
        <w:t>J.D.</w:t>
      </w:r>
      <w:r w:rsidRPr="007B20CB">
        <w:t xml:space="preserve"> pro porušení článku 37</w:t>
      </w:r>
      <w:r>
        <w:t> </w:t>
      </w:r>
      <w:r w:rsidRPr="007B20CB">
        <w:t>písm. a) odst. 7 zákona č. 613 (the Philippine Immigration Act of 1940) na tom skutkovém základě, že nebyl</w:t>
      </w:r>
      <w:r>
        <w:t>i</w:t>
      </w:r>
      <w:r w:rsidRPr="007B20CB">
        <w:t xml:space="preserve"> </w:t>
      </w:r>
      <w:r>
        <w:t>ve Filipínské republice</w:t>
      </w:r>
      <w:r w:rsidRPr="007B20CB">
        <w:t xml:space="preserve"> řádně registrován</w:t>
      </w:r>
      <w:r>
        <w:t>i</w:t>
      </w:r>
      <w:r w:rsidRPr="007B20CB">
        <w:t>, a dále porušení ustanovení § 69 zákona č. 2711 (Revizet Administrative code) na tom skutkovém základě, že představuje ohrožení veřejných zájmů, kdy jde o uprchlík</w:t>
      </w:r>
      <w:r>
        <w:t>y</w:t>
      </w:r>
      <w:r w:rsidRPr="007B20CB">
        <w:t xml:space="preserve"> před zákonem. </w:t>
      </w:r>
    </w:p>
    <w:p w14:paraId="1D55175E" w14:textId="77777777" w:rsidR="0092650B" w:rsidRDefault="0092650B" w:rsidP="0092650B">
      <w:pPr>
        <w:pStyle w:val="Bezmezer"/>
      </w:pPr>
    </w:p>
    <w:p w14:paraId="646E382E" w14:textId="6588C75B" w:rsidR="0092650B" w:rsidRDefault="0092650B" w:rsidP="0092650B">
      <w:pPr>
        <w:pStyle w:val="Bezmezer"/>
        <w:numPr>
          <w:ilvl w:val="0"/>
          <w:numId w:val="1"/>
        </w:numPr>
        <w:ind w:left="0"/>
      </w:pPr>
      <w:r w:rsidRPr="007B20CB">
        <w:t xml:space="preserve">V deportační vazbě </w:t>
      </w:r>
      <w:r>
        <w:t>ve</w:t>
      </w:r>
      <w:r w:rsidRPr="007B20CB">
        <w:t> Filipín</w:t>
      </w:r>
      <w:r>
        <w:t>ské republice</w:t>
      </w:r>
      <w:r w:rsidRPr="007B20CB">
        <w:t xml:space="preserve"> se o</w:t>
      </w:r>
      <w:r>
        <w:t>dsouze</w:t>
      </w:r>
      <w:r w:rsidRPr="007B20CB">
        <w:t>n</w:t>
      </w:r>
      <w:r>
        <w:t>á</w:t>
      </w:r>
      <w:r w:rsidRPr="007B20CB">
        <w:t xml:space="preserve"> </w:t>
      </w:r>
      <w:r w:rsidR="003B11E2">
        <w:t>B.P.</w:t>
      </w:r>
      <w:r w:rsidRPr="007B20CB">
        <w:t xml:space="preserve"> nacházel</w:t>
      </w:r>
      <w:r>
        <w:t>a</w:t>
      </w:r>
      <w:r w:rsidRPr="007B20CB">
        <w:t xml:space="preserve"> </w:t>
      </w:r>
      <w:r>
        <w:t>od svého zadržení dne 14. 4. 2015</w:t>
      </w:r>
      <w:r w:rsidRPr="007B20CB">
        <w:t xml:space="preserve"> až</w:t>
      </w:r>
      <w:r>
        <w:t> </w:t>
      </w:r>
      <w:r w:rsidRPr="007B20CB">
        <w:t>do</w:t>
      </w:r>
      <w:r>
        <w:t> </w:t>
      </w:r>
      <w:r w:rsidRPr="007B20CB">
        <w:t>doby realizace je</w:t>
      </w:r>
      <w:r>
        <w:t xml:space="preserve">jí deportace </w:t>
      </w:r>
      <w:r w:rsidRPr="007B20CB">
        <w:t xml:space="preserve">do České republiky ve dnech </w:t>
      </w:r>
      <w:r>
        <w:t>22</w:t>
      </w:r>
      <w:r w:rsidRPr="007B20CB">
        <w:t>.</w:t>
      </w:r>
      <w:r>
        <w:t> 8</w:t>
      </w:r>
      <w:r w:rsidRPr="007B20CB">
        <w:t>.</w:t>
      </w:r>
      <w:r>
        <w:t> </w:t>
      </w:r>
      <w:r w:rsidRPr="007B20CB">
        <w:t>a </w:t>
      </w:r>
      <w:r>
        <w:t>23</w:t>
      </w:r>
      <w:r w:rsidRPr="007B20CB">
        <w:t>. 8. 2023</w:t>
      </w:r>
      <w:r>
        <w:t>; omezena na osobní svobodě byla až do okamžiku dodání do výkonu trestu odnětí svobody dne 23. 8. 2023 v 7.31 hodin</w:t>
      </w:r>
      <w:r w:rsidRPr="007B20CB">
        <w:t xml:space="preserve">. </w:t>
      </w:r>
    </w:p>
    <w:p w14:paraId="736E1E0A" w14:textId="77777777" w:rsidR="0092650B" w:rsidRDefault="0092650B" w:rsidP="0092650B">
      <w:pPr>
        <w:pStyle w:val="Bezmezer"/>
      </w:pPr>
    </w:p>
    <w:p w14:paraId="628363F6" w14:textId="77777777" w:rsidR="0092650B" w:rsidRDefault="0092650B" w:rsidP="0092650B">
      <w:pPr>
        <w:pStyle w:val="Bezmezer"/>
        <w:numPr>
          <w:ilvl w:val="0"/>
          <w:numId w:val="1"/>
        </w:numPr>
        <w:ind w:left="0"/>
      </w:pPr>
      <w:r w:rsidRPr="007B20CB">
        <w:t>Ministerstv</w:t>
      </w:r>
      <w:r>
        <w:t>o</w:t>
      </w:r>
      <w:r w:rsidRPr="007B20CB">
        <w:t xml:space="preserve"> spravedlnosti České republiky nepož</w:t>
      </w:r>
      <w:r>
        <w:t>á</w:t>
      </w:r>
      <w:r w:rsidRPr="007B20CB">
        <w:t>dalo</w:t>
      </w:r>
      <w:r>
        <w:t xml:space="preserve"> o</w:t>
      </w:r>
      <w:r w:rsidRPr="007B20CB">
        <w:t xml:space="preserve"> vydání jmenovan</w:t>
      </w:r>
      <w:r>
        <w:t xml:space="preserve">é </w:t>
      </w:r>
      <w:r w:rsidRPr="007B20CB">
        <w:t>k trestnímu stíhání z</w:t>
      </w:r>
      <w:r>
        <w:t> </w:t>
      </w:r>
      <w:r w:rsidRPr="007B20CB">
        <w:t>Filipín</w:t>
      </w:r>
      <w:r>
        <w:t>ské republiky</w:t>
      </w:r>
      <w:r w:rsidRPr="007B20CB">
        <w:t xml:space="preserve"> do</w:t>
      </w:r>
      <w:r>
        <w:t> </w:t>
      </w:r>
      <w:r w:rsidRPr="007B20CB">
        <w:t>České republiky na základě mezinárodního zatýkacího rozkazu Okresního soudu ve Zlíně ze</w:t>
      </w:r>
      <w:r>
        <w:t> </w:t>
      </w:r>
      <w:r w:rsidRPr="007B20CB">
        <w:t xml:space="preserve">dne 10. 7. 2012, sp. zn. 0 Nt 303/2012, neboť mezi Českou republikou a </w:t>
      </w:r>
      <w:r w:rsidRPr="007B20CB">
        <w:lastRenderedPageBreak/>
        <w:t>Filipínami není v platnosti žádná dvoustranná ani mnohostranná mezinárodní smlouva, na základě které by bylo možné žádat o vydání</w:t>
      </w:r>
      <w:r>
        <w:t>,</w:t>
      </w:r>
      <w:r w:rsidRPr="007B20CB">
        <w:t xml:space="preserve"> a filipínská strana zároveň sdělila, že dle jejího vnitrostátního práva není možné postupovat na základě poskytnutí ujištění o vzájemnosti českou stranou. Žádné</w:t>
      </w:r>
      <w:r>
        <w:t> </w:t>
      </w:r>
      <w:r w:rsidRPr="007B20CB">
        <w:t>extradiční řízení tak v dané věci ne</w:t>
      </w:r>
      <w:r>
        <w:t>probíhalo</w:t>
      </w:r>
      <w:r w:rsidRPr="007B20CB">
        <w:t xml:space="preserve"> a žádný z obžalovaných tak nemohl být na Filipínách omezen na osobní svobodě pro skutek popsaný v zatýkacím rozkazu Okresního soudu ve Zlíně a později v pravomocných odsuzujících rozsudcích Krajského soudu v</w:t>
      </w:r>
      <w:r>
        <w:t> </w:t>
      </w:r>
      <w:proofErr w:type="gramStart"/>
      <w:r w:rsidRPr="007B20CB">
        <w:t>Brně</w:t>
      </w:r>
      <w:r>
        <w:t xml:space="preserve"> -</w:t>
      </w:r>
      <w:r w:rsidRPr="007B20CB">
        <w:t xml:space="preserve"> pobočka</w:t>
      </w:r>
      <w:proofErr w:type="gramEnd"/>
      <w:r w:rsidRPr="007B20CB">
        <w:t xml:space="preserve"> ve Zlíně a Vrchního soudu v Olomouci. </w:t>
      </w:r>
    </w:p>
    <w:p w14:paraId="659EB7CC" w14:textId="77777777" w:rsidR="0092650B" w:rsidRPr="007B20CB" w:rsidRDefault="0092650B" w:rsidP="0092650B">
      <w:pPr>
        <w:pStyle w:val="Bezmezer"/>
      </w:pPr>
    </w:p>
    <w:p w14:paraId="14FDE860" w14:textId="77777777" w:rsidR="0092650B" w:rsidRDefault="0092650B" w:rsidP="0092650B">
      <w:pPr>
        <w:pStyle w:val="Bezmezer"/>
        <w:numPr>
          <w:ilvl w:val="0"/>
          <w:numId w:val="1"/>
        </w:numPr>
        <w:ind w:left="0"/>
      </w:pPr>
      <w:r w:rsidRPr="007B20CB">
        <w:t xml:space="preserve">Podle § 93 odst. 1 trestního zákoníku, jestliže byl pro </w:t>
      </w:r>
      <w:r w:rsidRPr="00F87730">
        <w:t>týž</w:t>
      </w:r>
      <w:r w:rsidRPr="007B20CB">
        <w:t xml:space="preserve"> skutek pachatel v cizině ve vazbě anebo potrestán orgánem cizího státu nebo mezinárodním soudním orgánem, započítá se mu doba strávená ve vazbě nebo vykonaný trest do trestu uloženého soudem České republiky, pokud je vzhledem k druhu uloženého trestu započítání možné. Obdobně postupuje soud, uložil</w:t>
      </w:r>
      <w:r w:rsidRPr="007B20CB">
        <w:noBreakHyphen/>
        <w:t xml:space="preserve">li pachateli trest úhrnný nebo souhrnný nebo společný trest za pokračování v trestném činu. </w:t>
      </w:r>
    </w:p>
    <w:p w14:paraId="6BC8677D" w14:textId="77777777" w:rsidR="0092650B" w:rsidRDefault="0092650B" w:rsidP="0092650B">
      <w:pPr>
        <w:pStyle w:val="Bezmezer"/>
      </w:pPr>
    </w:p>
    <w:p w14:paraId="02372498" w14:textId="77777777" w:rsidR="0092650B" w:rsidRDefault="0092650B" w:rsidP="0092650B">
      <w:pPr>
        <w:pStyle w:val="Bezmezer"/>
        <w:numPr>
          <w:ilvl w:val="0"/>
          <w:numId w:val="1"/>
        </w:numPr>
        <w:ind w:left="0"/>
      </w:pPr>
      <w:r w:rsidRPr="007B20CB">
        <w:t xml:space="preserve">Smyslem započítání vazby a trestu dle § 93 trestního zákoníku je obdobný postup jako v případě započítání vazby a trestu vykonaných v České republice </w:t>
      </w:r>
      <w:r>
        <w:t>ve smyslu ustanovení</w:t>
      </w:r>
      <w:r w:rsidRPr="007B20CB">
        <w:t xml:space="preserve"> § 92 trestního zákoníku. </w:t>
      </w:r>
      <w:r>
        <w:t xml:space="preserve">Smyslem </w:t>
      </w:r>
      <w:proofErr w:type="gramStart"/>
      <w:r>
        <w:t xml:space="preserve">je </w:t>
      </w:r>
      <w:r w:rsidRPr="007B20CB">
        <w:t xml:space="preserve"> zohledn</w:t>
      </w:r>
      <w:r>
        <w:t>ění</w:t>
      </w:r>
      <w:proofErr w:type="gramEnd"/>
      <w:r w:rsidRPr="007B20CB">
        <w:t xml:space="preserve"> újm</w:t>
      </w:r>
      <w:r>
        <w:t>y</w:t>
      </w:r>
      <w:r w:rsidRPr="007B20CB">
        <w:t xml:space="preserve">, které byl pachatel podroben v souvislosti s trestním stíháním a odsouzením pro určitý trestný čin v cizině nebo mezinárodním soudním orgánem, a to při konečném rozhodování </w:t>
      </w:r>
      <w:r w:rsidRPr="00F87730">
        <w:t>o tomto trestném činu soudem České republiky.</w:t>
      </w:r>
      <w:r w:rsidRPr="007B20CB">
        <w:t xml:space="preserve"> </w:t>
      </w:r>
    </w:p>
    <w:p w14:paraId="18838A34" w14:textId="77777777" w:rsidR="0092650B" w:rsidRDefault="0092650B" w:rsidP="0092650B">
      <w:pPr>
        <w:pStyle w:val="Bezmezer"/>
      </w:pPr>
    </w:p>
    <w:p w14:paraId="09599C1A" w14:textId="77777777" w:rsidR="0092650B" w:rsidRDefault="0092650B" w:rsidP="0092650B">
      <w:pPr>
        <w:pStyle w:val="Bezmezer"/>
        <w:numPr>
          <w:ilvl w:val="0"/>
          <w:numId w:val="1"/>
        </w:numPr>
        <w:ind w:left="0"/>
      </w:pPr>
      <w:r w:rsidRPr="007B20CB">
        <w:t>Dle výkladových hledisek je započtení možné např. i pro kázeňský trest vykonaný pro týž skutek. Vždy však takový trest musí mít charakter uvěznění, má</w:t>
      </w:r>
      <w:r w:rsidRPr="007B20CB">
        <w:noBreakHyphen/>
        <w:t xml:space="preserve">li být započítán do trestu odnětí svobody. K tomu, aby bylo možné započítání dle § 93 odst. 1 trestního zákoníku, musí jít o odsouzení soudem České republiky pro </w:t>
      </w:r>
      <w:r w:rsidRPr="00946E0D">
        <w:t>týž skutek</w:t>
      </w:r>
      <w:r w:rsidRPr="007B20CB">
        <w:t xml:space="preserve">, za který byl pachatel ve vazbě v cizině, nebo za který mu byl uložen trest cizozemským orgánem nebo mezinárodním soudním orgánem. </w:t>
      </w:r>
    </w:p>
    <w:p w14:paraId="4DC64632" w14:textId="77777777" w:rsidR="0092650B" w:rsidRPr="007B20CB" w:rsidRDefault="0092650B" w:rsidP="0092650B">
      <w:pPr>
        <w:pStyle w:val="Bezmezer"/>
      </w:pPr>
    </w:p>
    <w:p w14:paraId="4A7FC135" w14:textId="143412CA" w:rsidR="0092650B" w:rsidRDefault="0092650B" w:rsidP="0092650B">
      <w:pPr>
        <w:pStyle w:val="Bezmezer"/>
        <w:numPr>
          <w:ilvl w:val="0"/>
          <w:numId w:val="1"/>
        </w:numPr>
        <w:ind w:left="0"/>
      </w:pPr>
      <w:r w:rsidRPr="007B20CB">
        <w:t>Intenzivním výkladem shora citovaného ustanovení není pochyb o tom, že odsouzen</w:t>
      </w:r>
      <w:r>
        <w:t xml:space="preserve">á </w:t>
      </w:r>
      <w:r w:rsidR="003B11E2">
        <w:t>B.P.</w:t>
      </w:r>
      <w:r w:rsidRPr="007B20CB">
        <w:t xml:space="preserve"> nebyl</w:t>
      </w:r>
      <w:r>
        <w:t>a</w:t>
      </w:r>
      <w:r w:rsidRPr="007B20CB">
        <w:t xml:space="preserve"> omezen</w:t>
      </w:r>
      <w:r>
        <w:t>a</w:t>
      </w:r>
      <w:r w:rsidRPr="007B20CB">
        <w:t xml:space="preserve"> na osobní svobodě filipínskými orgány na základě toho, že proti n</w:t>
      </w:r>
      <w:r>
        <w:t>í</w:t>
      </w:r>
      <w:r w:rsidRPr="007B20CB">
        <w:t xml:space="preserve"> </w:t>
      </w:r>
      <w:r>
        <w:t>bylo</w:t>
      </w:r>
      <w:r w:rsidRPr="007B20CB">
        <w:t xml:space="preserve"> v České republice </w:t>
      </w:r>
      <w:r>
        <w:t xml:space="preserve">vedeno </w:t>
      </w:r>
      <w:r w:rsidRPr="007B20CB">
        <w:t>trestní stíhání pro trestné činy znásilnění, nýbrž proto, že porušil</w:t>
      </w:r>
      <w:r>
        <w:t>a</w:t>
      </w:r>
      <w:r w:rsidRPr="007B20CB">
        <w:t xml:space="preserve"> ustanovení vnitřních předpisů Filipínské republiky. Na základě toho byl</w:t>
      </w:r>
      <w:r>
        <w:t>a</w:t>
      </w:r>
      <w:r w:rsidRPr="007B20CB">
        <w:t xml:space="preserve"> držen</w:t>
      </w:r>
      <w:r>
        <w:t>a</w:t>
      </w:r>
      <w:r w:rsidRPr="007B20CB">
        <w:t xml:space="preserve"> v imigrační vazbě a z důvodu absence dvoustranné či mnohostranné mezinárodní smlouvy mezi Českou republikou a Filipínami rovněž neběželo žádné extradiční řízení a odsouzen</w:t>
      </w:r>
      <w:r>
        <w:t>á</w:t>
      </w:r>
      <w:r w:rsidRPr="007B20CB">
        <w:t xml:space="preserve"> tak nemohl</w:t>
      </w:r>
      <w:r>
        <w:t>a</w:t>
      </w:r>
      <w:r w:rsidRPr="007B20CB">
        <w:t xml:space="preserve"> být na Filipínách omezen</w:t>
      </w:r>
      <w:r>
        <w:t>a</w:t>
      </w:r>
      <w:r w:rsidRPr="007B20CB">
        <w:t xml:space="preserve"> na</w:t>
      </w:r>
      <w:r>
        <w:t> </w:t>
      </w:r>
      <w:r w:rsidRPr="007B20CB">
        <w:t xml:space="preserve">osobní svobodě pro </w:t>
      </w:r>
      <w:r w:rsidRPr="00091FC5">
        <w:t>tytéž skutky</w:t>
      </w:r>
      <w:r w:rsidRPr="007B20CB">
        <w:t>, pro které byl</w:t>
      </w:r>
      <w:r>
        <w:t>a</w:t>
      </w:r>
      <w:r w:rsidRPr="007B20CB">
        <w:t xml:space="preserve"> pravomocně odsouzen</w:t>
      </w:r>
      <w:r>
        <w:t>a</w:t>
      </w:r>
      <w:r w:rsidRPr="007B20CB">
        <w:t xml:space="preserve"> k trestu odnětí svobody</w:t>
      </w:r>
      <w:r>
        <w:t> </w:t>
      </w:r>
      <w:r w:rsidRPr="007B20CB">
        <w:t>v trvání 5 let</w:t>
      </w:r>
      <w:r>
        <w:t xml:space="preserve"> v trestní věci</w:t>
      </w:r>
      <w:r w:rsidRPr="007B20CB">
        <w:t xml:space="preserve"> </w:t>
      </w:r>
      <w:r>
        <w:t>K</w:t>
      </w:r>
      <w:r w:rsidRPr="007B20CB">
        <w:t>rajsk</w:t>
      </w:r>
      <w:r>
        <w:t>ého</w:t>
      </w:r>
      <w:r w:rsidRPr="007B20CB">
        <w:t xml:space="preserve"> soud</w:t>
      </w:r>
      <w:r>
        <w:t>u</w:t>
      </w:r>
      <w:r w:rsidRPr="007B20CB">
        <w:t xml:space="preserve"> </w:t>
      </w:r>
      <w:r>
        <w:t>v Brně – pobočky ve Zlíně vedené pod sp. zn. 68 T 1/2014</w:t>
      </w:r>
      <w:r w:rsidRPr="007B20CB">
        <w:t>.</w:t>
      </w:r>
    </w:p>
    <w:p w14:paraId="2223EE50" w14:textId="77777777" w:rsidR="0092650B" w:rsidRPr="007B20CB" w:rsidRDefault="0092650B" w:rsidP="0092650B">
      <w:pPr>
        <w:pStyle w:val="Bezmezer"/>
      </w:pPr>
    </w:p>
    <w:p w14:paraId="577A47A8" w14:textId="1A6959B2" w:rsidR="0092650B" w:rsidRDefault="0092650B" w:rsidP="0092650B">
      <w:pPr>
        <w:pStyle w:val="Bezmezer"/>
        <w:numPr>
          <w:ilvl w:val="0"/>
          <w:numId w:val="1"/>
        </w:numPr>
        <w:ind w:left="0"/>
      </w:pPr>
      <w:r w:rsidRPr="007B20CB">
        <w:t>Prostřednictvím svého obhájce odsouzen</w:t>
      </w:r>
      <w:r>
        <w:t>á</w:t>
      </w:r>
      <w:r w:rsidRPr="007B20CB">
        <w:t xml:space="preserve"> </w:t>
      </w:r>
      <w:r w:rsidR="003B11E2">
        <w:t>B.P.</w:t>
      </w:r>
      <w:r w:rsidRPr="007B20CB">
        <w:t xml:space="preserve"> soudu doručil</w:t>
      </w:r>
      <w:r>
        <w:t xml:space="preserve">a </w:t>
      </w:r>
      <w:proofErr w:type="gramStart"/>
      <w:r>
        <w:t xml:space="preserve">dne </w:t>
      </w:r>
      <w:r w:rsidRPr="007B20CB">
        <w:t xml:space="preserve"> </w:t>
      </w:r>
      <w:r>
        <w:t>10</w:t>
      </w:r>
      <w:r w:rsidRPr="007B20CB">
        <w:t>.</w:t>
      </w:r>
      <w:proofErr w:type="gramEnd"/>
      <w:r w:rsidRPr="007B20CB">
        <w:t xml:space="preserve"> 10. 2023 žádost o započítání doby odnětí svobody v zahraničí do uloženého trestu v České republice s připojenými dokumenty vystavenými orgány Filipín</w:t>
      </w:r>
      <w:r>
        <w:t>ské republiky</w:t>
      </w:r>
      <w:r w:rsidRPr="007B20CB">
        <w:t xml:space="preserve">. </w:t>
      </w:r>
    </w:p>
    <w:p w14:paraId="091BD4A5" w14:textId="77777777" w:rsidR="0092650B" w:rsidRPr="007B20CB" w:rsidRDefault="0092650B" w:rsidP="0092650B">
      <w:pPr>
        <w:pStyle w:val="Bezmezer"/>
      </w:pPr>
    </w:p>
    <w:p w14:paraId="0BB984E7" w14:textId="3D77AB22" w:rsidR="0092650B" w:rsidRDefault="0092650B" w:rsidP="0092650B">
      <w:pPr>
        <w:pStyle w:val="Bezmezer"/>
        <w:numPr>
          <w:ilvl w:val="0"/>
          <w:numId w:val="1"/>
        </w:numPr>
        <w:ind w:left="0"/>
      </w:pPr>
      <w:r w:rsidRPr="007B20CB">
        <w:t xml:space="preserve">Z trestního příkazu vystaveného zvláštním prokurátorem v Manile dne 10. </w:t>
      </w:r>
      <w:r>
        <w:t>3.</w:t>
      </w:r>
      <w:r w:rsidRPr="007B20CB">
        <w:t xml:space="preserve"> 2015 bylo zjištěno, že imigrační úřady dne 1</w:t>
      </w:r>
      <w:r>
        <w:t>9</w:t>
      </w:r>
      <w:r w:rsidRPr="007B20CB">
        <w:t xml:space="preserve">. </w:t>
      </w:r>
      <w:r>
        <w:t>2.</w:t>
      </w:r>
      <w:r w:rsidRPr="007B20CB">
        <w:t xml:space="preserve"> 2009 přijaly pod číslem EO 408 Če</w:t>
      </w:r>
      <w:r>
        <w:t>šku</w:t>
      </w:r>
      <w:r w:rsidRPr="007B20CB">
        <w:t xml:space="preserve"> </w:t>
      </w:r>
      <w:r>
        <w:t>j</w:t>
      </w:r>
      <w:r w:rsidRPr="007B20CB">
        <w:t xml:space="preserve">ménem </w:t>
      </w:r>
      <w:r w:rsidR="003B11E2">
        <w:t>B.</w:t>
      </w:r>
      <w:r>
        <w:t xml:space="preserve"> </w:t>
      </w:r>
      <w:r w:rsidR="00C045F1">
        <w:t>P.</w:t>
      </w:r>
      <w:r>
        <w:t xml:space="preserve"> (</w:t>
      </w:r>
      <w:r w:rsidR="003B11E2">
        <w:t>P.</w:t>
      </w:r>
      <w:r>
        <w:t>)</w:t>
      </w:r>
      <w:r w:rsidRPr="007B20CB">
        <w:t xml:space="preserve">. Dne 6. března 2015 Velvyslanectví České republiky v Manile prostřednictvím tajemníka informovalo imigrační úřad, že </w:t>
      </w:r>
      <w:r w:rsidR="003B11E2">
        <w:t>B.P.</w:t>
      </w:r>
      <w:r w:rsidRPr="007B20CB">
        <w:t xml:space="preserve"> j</w:t>
      </w:r>
      <w:r>
        <w:t>e</w:t>
      </w:r>
      <w:r w:rsidRPr="007B20CB">
        <w:t xml:space="preserve"> uprchli</w:t>
      </w:r>
      <w:r>
        <w:t>ce</w:t>
      </w:r>
      <w:r w:rsidRPr="007B20CB">
        <w:t xml:space="preserve"> z České republiky kvůli vícenásobnému znásilnění. Dále bylo konstatováno, že cestovní pas</w:t>
      </w:r>
      <w:r>
        <w:t xml:space="preserve"> </w:t>
      </w:r>
      <w:r w:rsidR="003B11E2">
        <w:t>B.P.</w:t>
      </w:r>
      <w:r w:rsidRPr="007B20CB">
        <w:t xml:space="preserve"> </w:t>
      </w:r>
      <w:r>
        <w:t>je</w:t>
      </w:r>
      <w:r w:rsidRPr="007B20CB">
        <w:t xml:space="preserve"> považov</w:t>
      </w:r>
      <w:r>
        <w:t>á</w:t>
      </w:r>
      <w:r w:rsidRPr="007B20CB">
        <w:t>n za neplatný a bude fyzicky zlikvidován vydávajícím úřadem po jeho obdržení. Bylo uzavřeno, že </w:t>
      </w:r>
      <w:r w:rsidR="003B11E2">
        <w:t>P.</w:t>
      </w:r>
      <w:r w:rsidRPr="007B20CB">
        <w:t xml:space="preserve"> j</w:t>
      </w:r>
      <w:r>
        <w:t>e</w:t>
      </w:r>
      <w:r w:rsidRPr="007B20CB">
        <w:t xml:space="preserve"> cizin</w:t>
      </w:r>
      <w:r>
        <w:t>kou</w:t>
      </w:r>
      <w:r w:rsidRPr="007B20CB">
        <w:t xml:space="preserve"> bez dokladů a jej</w:t>
      </w:r>
      <w:r>
        <w:t>í</w:t>
      </w:r>
      <w:r w:rsidRPr="007B20CB">
        <w:t xml:space="preserve"> přítomnost na Filipínách představuje riziko pro veřejný zájem. Na základě uvedeného komisař na Filipínách 11. března 2015 </w:t>
      </w:r>
      <w:r w:rsidR="003B11E2">
        <w:t>B.P.</w:t>
      </w:r>
      <w:r w:rsidRPr="007B20CB">
        <w:t xml:space="preserve"> zahrnul do seznamu sledovaných osob s poznámkami „obžalován, uprchlý, bez</w:t>
      </w:r>
      <w:r>
        <w:t> </w:t>
      </w:r>
      <w:r w:rsidRPr="007B20CB">
        <w:t>dokladů, vícenásobné znásilnění, k předání do zařízení Imigračního úřadu s dozorem po</w:t>
      </w:r>
      <w:r>
        <w:t> </w:t>
      </w:r>
      <w:r w:rsidRPr="007B20CB">
        <w:t xml:space="preserve">zachycení v přístavech výstupu/odjezdu“. </w:t>
      </w:r>
    </w:p>
    <w:p w14:paraId="672C45EB" w14:textId="77777777" w:rsidR="0092650B" w:rsidRDefault="0092650B" w:rsidP="0092650B">
      <w:pPr>
        <w:pStyle w:val="Bezmezer"/>
      </w:pPr>
    </w:p>
    <w:p w14:paraId="28832476" w14:textId="5790585D" w:rsidR="0092650B" w:rsidRDefault="0092650B" w:rsidP="0092650B">
      <w:pPr>
        <w:pStyle w:val="Bezmezer"/>
        <w:numPr>
          <w:ilvl w:val="0"/>
          <w:numId w:val="1"/>
        </w:numPr>
        <w:ind w:left="0"/>
      </w:pPr>
      <w:r w:rsidRPr="007B20CB">
        <w:lastRenderedPageBreak/>
        <w:t xml:space="preserve">Z dalšího usnesení vystaveného odvolacím soudem v Manile, Filipínská republika 18. ledna 2016 se podává, že navrhovatelé </w:t>
      </w:r>
      <w:r w:rsidR="003B11E2">
        <w:t>J.D.</w:t>
      </w:r>
      <w:r w:rsidRPr="007B20CB">
        <w:t xml:space="preserve"> a </w:t>
      </w:r>
      <w:r w:rsidR="003B11E2">
        <w:t>B.P.</w:t>
      </w:r>
      <w:r w:rsidRPr="007B20CB">
        <w:t xml:space="preserve"> se dožadovali výmazu z černé listiny sledovaných a uprchlých osob. Odsouzen</w:t>
      </w:r>
      <w:r>
        <w:t xml:space="preserve">á </w:t>
      </w:r>
      <w:r w:rsidRPr="007B20CB">
        <w:t>požádal</w:t>
      </w:r>
      <w:r>
        <w:t>a</w:t>
      </w:r>
      <w:r w:rsidRPr="007B20CB">
        <w:t xml:space="preserve"> o status uprchlíka, což j</w:t>
      </w:r>
      <w:r>
        <w:t>í</w:t>
      </w:r>
      <w:r w:rsidRPr="007B20CB">
        <w:t xml:space="preserve"> bylo zamítnuto 16.</w:t>
      </w:r>
      <w:r>
        <w:t> </w:t>
      </w:r>
      <w:r w:rsidRPr="007B20CB">
        <w:t xml:space="preserve">června 2015. </w:t>
      </w:r>
      <w:r>
        <w:t>Návrh na nové projednání byl</w:t>
      </w:r>
      <w:r w:rsidRPr="007B20CB">
        <w:t xml:space="preserve"> opět zamítnut. </w:t>
      </w:r>
    </w:p>
    <w:p w14:paraId="4A1A7F69" w14:textId="77777777" w:rsidR="0092650B" w:rsidRPr="007B20CB" w:rsidRDefault="0092650B" w:rsidP="0092650B">
      <w:pPr>
        <w:pStyle w:val="Bezmezer"/>
      </w:pPr>
    </w:p>
    <w:p w14:paraId="7596AFFD" w14:textId="3503493C" w:rsidR="0092650B" w:rsidRDefault="0092650B" w:rsidP="0092650B">
      <w:pPr>
        <w:pStyle w:val="Bezmezer"/>
        <w:numPr>
          <w:ilvl w:val="0"/>
          <w:numId w:val="1"/>
        </w:numPr>
        <w:ind w:left="0"/>
      </w:pPr>
      <w:r w:rsidRPr="007B20CB">
        <w:t xml:space="preserve">Z uvedených doložených dokladů se podává, že podstatou omezení osobní svobody </w:t>
      </w:r>
      <w:r w:rsidR="003B11E2">
        <w:t>B.P.</w:t>
      </w:r>
      <w:r w:rsidRPr="007B20CB">
        <w:t xml:space="preserve"> byl deportační příkaz vydaný Radou soudců z důvodu porušení zákona Společenství č.</w:t>
      </w:r>
      <w:r>
        <w:t> </w:t>
      </w:r>
      <w:r w:rsidRPr="007B20CB">
        <w:t>613, neboť nebyl</w:t>
      </w:r>
      <w:r>
        <w:t>a</w:t>
      </w:r>
      <w:r w:rsidRPr="007B20CB">
        <w:t xml:space="preserve"> řádně registrován</w:t>
      </w:r>
      <w:r>
        <w:t>a</w:t>
      </w:r>
      <w:r w:rsidRPr="007B20CB">
        <w:t>, a dále pro porušení zákona před uprchlíky</w:t>
      </w:r>
      <w:r>
        <w:t>.</w:t>
      </w:r>
      <w:r w:rsidRPr="007B20CB">
        <w:t xml:space="preserve"> </w:t>
      </w:r>
    </w:p>
    <w:p w14:paraId="30EA7CBD" w14:textId="77777777" w:rsidR="0092650B" w:rsidRDefault="0092650B" w:rsidP="0092650B">
      <w:pPr>
        <w:pStyle w:val="Bezmezer"/>
      </w:pPr>
    </w:p>
    <w:p w14:paraId="2EC03401" w14:textId="2FAC169A" w:rsidR="0092650B" w:rsidRDefault="0092650B" w:rsidP="0092650B">
      <w:pPr>
        <w:pStyle w:val="Bezmezer"/>
        <w:numPr>
          <w:ilvl w:val="0"/>
          <w:numId w:val="1"/>
        </w:numPr>
        <w:ind w:left="0"/>
      </w:pPr>
      <w:r>
        <w:t>E</w:t>
      </w:r>
      <w:r w:rsidRPr="007B20CB">
        <w:t xml:space="preserve">xtenzivním výkladem ustanovení § 93 odst. 1 trestního zákoníku </w:t>
      </w:r>
      <w:r>
        <w:t xml:space="preserve">soud </w:t>
      </w:r>
      <w:r w:rsidRPr="007B20CB">
        <w:t xml:space="preserve">dospěl k závěru, že dílem došlo k omezení osobní svobody </w:t>
      </w:r>
      <w:r w:rsidR="003B11E2">
        <w:t>B.P.</w:t>
      </w:r>
      <w:r w:rsidRPr="007B20CB">
        <w:t xml:space="preserve"> i z důvodů, že filipínská strana byla informovaná v roce 2015 Velvyslanectvím České republiky v Manile o probíhajícím trestním řízení v České republice pro trestné činy znásilnění, jakož i o tom, že jmenovan</w:t>
      </w:r>
      <w:r>
        <w:t>á</w:t>
      </w:r>
      <w:r w:rsidRPr="007B20CB">
        <w:t xml:space="preserve"> j</w:t>
      </w:r>
      <w:r>
        <w:t>e</w:t>
      </w:r>
      <w:r w:rsidRPr="007B20CB">
        <w:t xml:space="preserve"> uprchlí</w:t>
      </w:r>
      <w:r>
        <w:t>kem</w:t>
      </w:r>
      <w:r w:rsidRPr="007B20CB">
        <w:t xml:space="preserve"> z České republiky.</w:t>
      </w:r>
    </w:p>
    <w:p w14:paraId="1E97DFEF" w14:textId="77777777" w:rsidR="0092650B" w:rsidRDefault="0092650B" w:rsidP="0092650B">
      <w:pPr>
        <w:pStyle w:val="Bezmezer"/>
      </w:pPr>
    </w:p>
    <w:p w14:paraId="437697EF" w14:textId="6708A889" w:rsidR="0092650B" w:rsidRDefault="0092650B" w:rsidP="0092650B">
      <w:pPr>
        <w:pStyle w:val="Bezmezer"/>
        <w:numPr>
          <w:ilvl w:val="0"/>
          <w:numId w:val="1"/>
        </w:numPr>
        <w:ind w:left="0"/>
      </w:pPr>
      <w:r w:rsidRPr="007B20CB">
        <w:t>Byť nebyl</w:t>
      </w:r>
      <w:r>
        <w:t>a</w:t>
      </w:r>
      <w:r w:rsidRPr="007B20CB">
        <w:t xml:space="preserve"> </w:t>
      </w:r>
      <w:r w:rsidR="003B11E2">
        <w:t>B.P.</w:t>
      </w:r>
      <w:r w:rsidRPr="007B20CB">
        <w:t xml:space="preserve"> omezen</w:t>
      </w:r>
      <w:r>
        <w:t>a</w:t>
      </w:r>
      <w:r w:rsidRPr="007B20CB">
        <w:t xml:space="preserve"> na osobní svobodě na Filipínách pro týž skutek, jak požaduje ustanovení § 93 odst. 1 trestního zákoníku, přesto má soud za to, že je vhodné zohlednit újmu, které</w:t>
      </w:r>
      <w:r>
        <w:t xml:space="preserve"> byla vystavena</w:t>
      </w:r>
      <w:r w:rsidRPr="007B20CB">
        <w:t xml:space="preserve"> v souvislosti s proběhlým trestním stíháním a odsouzením v České republice v cizině. Soud proto rozhodl tak, jak je ve výroku tohoto usnesení uvedeno.</w:t>
      </w:r>
    </w:p>
    <w:p w14:paraId="37AF89EF" w14:textId="77777777" w:rsidR="0092650B" w:rsidRPr="007B20CB" w:rsidRDefault="0092650B" w:rsidP="0092650B">
      <w:pPr>
        <w:pStyle w:val="Bezmezer"/>
      </w:pPr>
    </w:p>
    <w:p w14:paraId="644B750E" w14:textId="43872255" w:rsidR="0092650B" w:rsidRPr="007B20CB" w:rsidRDefault="0092650B" w:rsidP="0092650B">
      <w:pPr>
        <w:pStyle w:val="Bezmezer"/>
        <w:numPr>
          <w:ilvl w:val="0"/>
          <w:numId w:val="1"/>
        </w:numPr>
        <w:ind w:left="0"/>
      </w:pPr>
      <w:r>
        <w:t xml:space="preserve">V průběhu trestního řízení bylo v rozhodnutí </w:t>
      </w:r>
      <w:r w:rsidRPr="007B20CB">
        <w:t>Nejvyššího soudu ze dne 27. 3. 2019, sp.</w:t>
      </w:r>
      <w:r>
        <w:t> </w:t>
      </w:r>
      <w:r w:rsidRPr="007B20CB">
        <w:t>zn.</w:t>
      </w:r>
      <w:r>
        <w:t> </w:t>
      </w:r>
      <w:r w:rsidRPr="007B20CB">
        <w:t>4</w:t>
      </w:r>
      <w:r>
        <w:t> </w:t>
      </w:r>
      <w:r w:rsidRPr="007B20CB">
        <w:t>Tdo</w:t>
      </w:r>
      <w:r>
        <w:t> </w:t>
      </w:r>
      <w:r w:rsidRPr="007B20CB">
        <w:t>113/2019</w:t>
      </w:r>
      <w:r>
        <w:t>,</w:t>
      </w:r>
      <w:r w:rsidRPr="007B20CB">
        <w:t xml:space="preserve"> </w:t>
      </w:r>
      <w:r>
        <w:t xml:space="preserve">v rozhodnutí ze dne </w:t>
      </w:r>
      <w:r w:rsidRPr="007B20CB">
        <w:t xml:space="preserve"> 17. 2. 2022</w:t>
      </w:r>
      <w:r>
        <w:t xml:space="preserve"> sp. zn. </w:t>
      </w:r>
      <w:r w:rsidRPr="007B20CB">
        <w:t xml:space="preserve">4 Tdo 1367/2021, ale </w:t>
      </w:r>
      <w:r>
        <w:t>též</w:t>
      </w:r>
      <w:r w:rsidRPr="007B20CB">
        <w:t xml:space="preserve"> </w:t>
      </w:r>
      <w:r>
        <w:t xml:space="preserve">v usnesení </w:t>
      </w:r>
      <w:r w:rsidRPr="007B20CB">
        <w:t>Ústavní</w:t>
      </w:r>
      <w:r>
        <w:t>ho</w:t>
      </w:r>
      <w:r w:rsidRPr="007B20CB">
        <w:t xml:space="preserve"> soud</w:t>
      </w:r>
      <w:r>
        <w:t>u</w:t>
      </w:r>
      <w:r w:rsidRPr="007B20CB">
        <w:t xml:space="preserve"> ze dne 24. 9. 2019, sp. zn. III. ÚS 2038/19 a</w:t>
      </w:r>
      <w:r>
        <w:t xml:space="preserve"> usnesení</w:t>
      </w:r>
      <w:r w:rsidRPr="007B20CB">
        <w:t xml:space="preserve"> ze dne 4.</w:t>
      </w:r>
      <w:r>
        <w:t> </w:t>
      </w:r>
      <w:r w:rsidRPr="007B20CB">
        <w:t>9.</w:t>
      </w:r>
      <w:r>
        <w:t> </w:t>
      </w:r>
      <w:r w:rsidRPr="007B20CB">
        <w:t xml:space="preserve">2019, sp. zn. I. ÚS 2037/19 </w:t>
      </w:r>
      <w:r>
        <w:t xml:space="preserve">konstatováno </w:t>
      </w:r>
      <w:r w:rsidRPr="007B20CB">
        <w:t xml:space="preserve">že </w:t>
      </w:r>
      <w:r w:rsidR="003B11E2">
        <w:t>B.P.</w:t>
      </w:r>
      <w:r w:rsidRPr="007B20CB">
        <w:t xml:space="preserve"> svým jednáním naplňuj</w:t>
      </w:r>
      <w:r>
        <w:t>e</w:t>
      </w:r>
      <w:r w:rsidRPr="007B20CB">
        <w:t xml:space="preserve"> podmínky pro vedení řízení proti uprchlému, kdy ze spisového materiálu vyplývá zjevná snaha jmenovan</w:t>
      </w:r>
      <w:r>
        <w:t>é</w:t>
      </w:r>
      <w:r w:rsidRPr="007B20CB">
        <w:t xml:space="preserve"> komplikovat trestní řízení a vyhnout se trestní odpovědnosti</w:t>
      </w:r>
      <w:r>
        <w:t>.</w:t>
      </w:r>
      <w:r w:rsidRPr="007B20CB">
        <w:t xml:space="preserve"> </w:t>
      </w:r>
      <w:r>
        <w:t>J</w:t>
      </w:r>
      <w:r w:rsidRPr="007B20CB">
        <w:t>iž v </w:t>
      </w:r>
      <w:r>
        <w:t>letech</w:t>
      </w:r>
      <w:r w:rsidRPr="007B20CB">
        <w:t xml:space="preserve"> 2015</w:t>
      </w:r>
      <w:r>
        <w:t xml:space="preserve"> a</w:t>
      </w:r>
      <w:r w:rsidRPr="007B20CB">
        <w:t xml:space="preserve"> 2016 byla filipínskou stranou vydána deportační rozhodnutí, na </w:t>
      </w:r>
      <w:proofErr w:type="gramStart"/>
      <w:r w:rsidRPr="007B20CB">
        <w:t>základě</w:t>
      </w:r>
      <w:proofErr w:type="gramEnd"/>
      <w:r w:rsidRPr="007B20CB">
        <w:t xml:space="preserve"> kterých měl</w:t>
      </w:r>
      <w:r>
        <w:t>a</w:t>
      </w:r>
      <w:r w:rsidRPr="007B20CB">
        <w:t xml:space="preserve"> být </w:t>
      </w:r>
      <w:r>
        <w:t xml:space="preserve">odsouzená </w:t>
      </w:r>
      <w:r w:rsidRPr="007B20CB">
        <w:t>deportován</w:t>
      </w:r>
      <w:r>
        <w:t>a</w:t>
      </w:r>
      <w:r w:rsidRPr="007B20CB">
        <w:t xml:space="preserve"> </w:t>
      </w:r>
      <w:r>
        <w:t>z</w:t>
      </w:r>
      <w:r w:rsidRPr="007B20CB">
        <w:t xml:space="preserve"> území Filipínské republiky do České republiky</w:t>
      </w:r>
      <w:r>
        <w:t>.</w:t>
      </w:r>
      <w:r w:rsidRPr="007B20CB">
        <w:t xml:space="preserve"> </w:t>
      </w:r>
      <w:r>
        <w:t>D</w:t>
      </w:r>
      <w:r w:rsidRPr="007B20CB">
        <w:t>eportační řízení</w:t>
      </w:r>
      <w:r>
        <w:t xml:space="preserve"> však</w:t>
      </w:r>
      <w:r w:rsidRPr="007B20CB">
        <w:t xml:space="preserve"> byla přerušena z důvodu odvolání </w:t>
      </w:r>
      <w:r w:rsidR="003B11E2">
        <w:t>B.P.</w:t>
      </w:r>
      <w:r w:rsidRPr="007B20CB">
        <w:t xml:space="preserve"> k Úřadu prezidenta Filipínské republiky</w:t>
      </w:r>
      <w:r>
        <w:t xml:space="preserve">, které podávala </w:t>
      </w:r>
      <w:r w:rsidRPr="007B20CB">
        <w:t>proto, že j</w:t>
      </w:r>
      <w:r>
        <w:t>í</w:t>
      </w:r>
      <w:r w:rsidRPr="007B20CB">
        <w:t xml:space="preserve"> filipínské orgány zamítly přiznat statut uprchlíka. Velvyslanectví České republiky v Manile již v roce 2016 sdělovalo, že konzulka navštívila jmenovan</w:t>
      </w:r>
      <w:r>
        <w:t>ou</w:t>
      </w:r>
      <w:r w:rsidRPr="007B20CB">
        <w:t xml:space="preserve"> nejen za účelem předání obsílek od Krajského soudu v</w:t>
      </w:r>
      <w:r>
        <w:t> </w:t>
      </w:r>
      <w:proofErr w:type="gramStart"/>
      <w:r w:rsidRPr="007B20CB">
        <w:t>Brně</w:t>
      </w:r>
      <w:r>
        <w:t xml:space="preserve"> -</w:t>
      </w:r>
      <w:r w:rsidRPr="007B20CB">
        <w:t xml:space="preserve"> pobočka</w:t>
      </w:r>
      <w:proofErr w:type="gramEnd"/>
      <w:r w:rsidRPr="007B20CB">
        <w:t xml:space="preserve"> ve Zlíně, ale rovněž z důvodu zjištění stavu zadržen</w:t>
      </w:r>
      <w:r>
        <w:t>é</w:t>
      </w:r>
      <w:r w:rsidRPr="007B20CB">
        <w:t xml:space="preserve"> a nabídky konzulární asistence, přičemž jmenovan</w:t>
      </w:r>
      <w:r>
        <w:t>á</w:t>
      </w:r>
      <w:r w:rsidRPr="007B20CB">
        <w:t xml:space="preserve"> odmítl</w:t>
      </w:r>
      <w:r>
        <w:t>a</w:t>
      </w:r>
      <w:r w:rsidRPr="007B20CB">
        <w:t xml:space="preserve"> písemnosti české strany přijmout. Následně v srpnu 2017 obdrželo Velvyslanectví České republiky v Manile informaci od</w:t>
      </w:r>
      <w:r>
        <w:t> </w:t>
      </w:r>
      <w:r w:rsidRPr="007B20CB">
        <w:t xml:space="preserve">Úřadu prezidenta Filipínské republiky, že zamítl žádost paní </w:t>
      </w:r>
      <w:r w:rsidR="003B11E2">
        <w:t>P.</w:t>
      </w:r>
      <w:r w:rsidRPr="007B20CB">
        <w:t xml:space="preserve"> o přiznání statutu uprchlíka, nařídil </w:t>
      </w:r>
      <w:r>
        <w:t xml:space="preserve">její </w:t>
      </w:r>
      <w:r w:rsidRPr="007B20CB">
        <w:t xml:space="preserve">deportaci, </w:t>
      </w:r>
      <w:r>
        <w:t>odsouzená však</w:t>
      </w:r>
      <w:r w:rsidRPr="007B20CB">
        <w:t xml:space="preserve"> opět požádal</w:t>
      </w:r>
      <w:r>
        <w:t>a</w:t>
      </w:r>
      <w:r w:rsidRPr="007B20CB">
        <w:t xml:space="preserve"> o udělení statutu uprchlíka z důvodů údajné perzekuce pro své náboženské přesvědčení ze strany České republiky. Stejně tak byla zamítnuta jej</w:t>
      </w:r>
      <w:r>
        <w:t>í</w:t>
      </w:r>
      <w:r w:rsidRPr="007B20CB">
        <w:t xml:space="preserve"> žádost o propuštění na kauci z imigračního detenčního zařízení. V říjnu 2017 </w:t>
      </w:r>
      <w:r>
        <w:t xml:space="preserve">odsouzená </w:t>
      </w:r>
      <w:r w:rsidR="003B11E2">
        <w:t>B.P.</w:t>
      </w:r>
      <w:r w:rsidRPr="007B20CB">
        <w:t xml:space="preserve"> opět zabránil</w:t>
      </w:r>
      <w:r>
        <w:t>a</w:t>
      </w:r>
      <w:r w:rsidRPr="007B20CB">
        <w:t xml:space="preserve"> své deportaci do České republiky, kdy jej</w:t>
      </w:r>
      <w:r>
        <w:t>í</w:t>
      </w:r>
      <w:r w:rsidRPr="007B20CB">
        <w:t xml:space="preserve"> právní zástupc</w:t>
      </w:r>
      <w:r>
        <w:t>e</w:t>
      </w:r>
      <w:r w:rsidRPr="007B20CB">
        <w:t xml:space="preserve"> podal odvolání ke kanceláři prezidenta Filipínské republiky proti předchozímu zamítavému rozhodnutí a požádal Nejvyšší soud Filipín</w:t>
      </w:r>
      <w:r>
        <w:t>ské republiky</w:t>
      </w:r>
      <w:r w:rsidRPr="007B20CB">
        <w:t xml:space="preserve"> o přezkum rozhodnutí Kanceláře prezidenta Filipínské republiky a zastavení procesu deportace. Vše to se opakovalo i v následujících letech. Z uvedeného se tak jednoznačně podává, že takto dlouhý pobyt v imigrační vazbě </w:t>
      </w:r>
      <w:r>
        <w:t>ve Filipínské republice</w:t>
      </w:r>
      <w:r w:rsidRPr="007B20CB">
        <w:t xml:space="preserve"> byl zapříčiněn pouze a výhradně jednáním </w:t>
      </w:r>
      <w:r>
        <w:t xml:space="preserve">odsouzené </w:t>
      </w:r>
      <w:proofErr w:type="gramStart"/>
      <w:r w:rsidR="003B11E2">
        <w:t>B.P.</w:t>
      </w:r>
      <w:r w:rsidRPr="007B20CB">
        <w:t>.</w:t>
      </w:r>
      <w:proofErr w:type="gramEnd"/>
      <w:r w:rsidRPr="007B20CB">
        <w:t xml:space="preserve"> Již v roce 2015 či kdykoliv poté mohli být vydání do České republiky a vyhnout se tak pobytu v</w:t>
      </w:r>
      <w:r>
        <w:t> imigračním detenčním</w:t>
      </w:r>
      <w:r w:rsidRPr="007B20CB">
        <w:t> zařízení</w:t>
      </w:r>
      <w:r>
        <w:t>.</w:t>
      </w:r>
      <w:r w:rsidRPr="007B20CB">
        <w:t xml:space="preserve"> </w:t>
      </w:r>
    </w:p>
    <w:p w14:paraId="3DD6951E" w14:textId="77777777" w:rsidR="0092650B" w:rsidRPr="007B20CB" w:rsidRDefault="0092650B" w:rsidP="0092650B">
      <w:pPr>
        <w:pStyle w:val="Bezmezer"/>
      </w:pPr>
    </w:p>
    <w:p w14:paraId="6C23837A" w14:textId="77777777" w:rsidR="0092650B" w:rsidRPr="007B20CB" w:rsidRDefault="0092650B" w:rsidP="0092650B">
      <w:pPr>
        <w:pStyle w:val="Bezmezer"/>
        <w:jc w:val="center"/>
      </w:pPr>
      <w:r w:rsidRPr="007B20CB">
        <w:rPr>
          <w:b/>
        </w:rPr>
        <w:t>Poučení:</w:t>
      </w:r>
    </w:p>
    <w:p w14:paraId="2977C885" w14:textId="77777777" w:rsidR="0092650B" w:rsidRPr="007B20CB" w:rsidRDefault="0092650B" w:rsidP="0092650B">
      <w:pPr>
        <w:pStyle w:val="Bezmezer"/>
      </w:pPr>
    </w:p>
    <w:p w14:paraId="7354710D" w14:textId="77777777" w:rsidR="0092650B" w:rsidRPr="007B20CB" w:rsidRDefault="0092650B" w:rsidP="0092650B">
      <w:pPr>
        <w:pStyle w:val="Bezmezer"/>
      </w:pPr>
      <w:r w:rsidRPr="007B20CB">
        <w:t>Proti tomuto usnesení je možné podat stížnost do 3 dnů ode dne jeho oznámení k Vrchnímu soudu v Olomouci prostřednictvím Krajského soudu v</w:t>
      </w:r>
      <w:r>
        <w:t> </w:t>
      </w:r>
      <w:proofErr w:type="gramStart"/>
      <w:r w:rsidRPr="007B20CB">
        <w:t>Brně</w:t>
      </w:r>
      <w:r>
        <w:t xml:space="preserve"> -</w:t>
      </w:r>
      <w:r w:rsidRPr="007B20CB">
        <w:t xml:space="preserve"> pobočky</w:t>
      </w:r>
      <w:proofErr w:type="gramEnd"/>
      <w:r w:rsidRPr="007B20CB">
        <w:t xml:space="preserve"> ve Zlíně.</w:t>
      </w:r>
    </w:p>
    <w:p w14:paraId="0981FEA8" w14:textId="77777777" w:rsidR="0092650B" w:rsidRPr="007B20CB" w:rsidRDefault="0092650B" w:rsidP="0092650B">
      <w:pPr>
        <w:pStyle w:val="Bezmezer"/>
      </w:pPr>
    </w:p>
    <w:p w14:paraId="5B131B1E" w14:textId="77777777" w:rsidR="0092650B" w:rsidRPr="007B20CB" w:rsidRDefault="0092650B" w:rsidP="0092650B">
      <w:pPr>
        <w:pStyle w:val="Bezmezer"/>
      </w:pPr>
    </w:p>
    <w:p w14:paraId="07042E8F" w14:textId="77777777" w:rsidR="0092650B" w:rsidRPr="007B20CB" w:rsidRDefault="0092650B" w:rsidP="0092650B">
      <w:pPr>
        <w:pStyle w:val="Bezmezer"/>
      </w:pPr>
      <w:r w:rsidRPr="007B20CB">
        <w:t xml:space="preserve">Zlín </w:t>
      </w:r>
      <w:r>
        <w:t>11</w:t>
      </w:r>
      <w:r w:rsidRPr="007B20CB">
        <w:t>. října 2023</w:t>
      </w:r>
    </w:p>
    <w:p w14:paraId="467AE390" w14:textId="77777777" w:rsidR="0092650B" w:rsidRPr="007B20CB" w:rsidRDefault="0092650B" w:rsidP="0092650B">
      <w:pPr>
        <w:pStyle w:val="Bezmezer"/>
      </w:pPr>
    </w:p>
    <w:p w14:paraId="7378ED51" w14:textId="77777777" w:rsidR="0092650B" w:rsidRPr="007B20CB" w:rsidRDefault="0092650B" w:rsidP="0092650B">
      <w:pPr>
        <w:pStyle w:val="Bezmezer"/>
      </w:pPr>
    </w:p>
    <w:p w14:paraId="01352CBF" w14:textId="77777777" w:rsidR="0092650B" w:rsidRDefault="0092650B" w:rsidP="0092650B">
      <w:pPr>
        <w:pStyle w:val="Bezmezer"/>
      </w:pPr>
      <w:r>
        <w:t>Hana Svobodová</w:t>
      </w:r>
    </w:p>
    <w:p w14:paraId="700259A6" w14:textId="77777777" w:rsidR="0092650B" w:rsidRPr="007B20CB" w:rsidRDefault="0092650B" w:rsidP="0092650B">
      <w:pPr>
        <w:pStyle w:val="Bezmezer"/>
      </w:pPr>
      <w:r>
        <w:t>vyšší soudní úřednice</w:t>
      </w:r>
    </w:p>
    <w:p w14:paraId="25363356" w14:textId="77777777" w:rsidR="0092650B" w:rsidRPr="007B20CB" w:rsidRDefault="0092650B" w:rsidP="0092650B">
      <w:pPr>
        <w:pStyle w:val="Bezmezer"/>
      </w:pPr>
    </w:p>
    <w:p w14:paraId="2B5C3D30" w14:textId="77777777" w:rsidR="0092650B" w:rsidRPr="007B20CB" w:rsidRDefault="0092650B" w:rsidP="0092650B">
      <w:pPr>
        <w:spacing w:after="120"/>
      </w:pPr>
    </w:p>
    <w:p w14:paraId="0CA43734" w14:textId="77777777" w:rsidR="0092650B" w:rsidRPr="007B20CB" w:rsidRDefault="0092650B" w:rsidP="0092650B">
      <w:pPr>
        <w:spacing w:after="120"/>
      </w:pPr>
    </w:p>
    <w:p w14:paraId="12E6746D" w14:textId="77777777" w:rsidR="0092650B" w:rsidRPr="007B20CB" w:rsidRDefault="0092650B" w:rsidP="0092650B">
      <w:pPr>
        <w:spacing w:after="120"/>
      </w:pPr>
    </w:p>
    <w:p w14:paraId="2E0D255B" w14:textId="77777777" w:rsidR="0092650B" w:rsidRPr="007B20CB" w:rsidRDefault="0092650B" w:rsidP="0092650B">
      <w:pPr>
        <w:spacing w:after="120"/>
      </w:pPr>
    </w:p>
    <w:p w14:paraId="495EF0E5" w14:textId="77777777" w:rsidR="0092650B" w:rsidRPr="007B20CB" w:rsidRDefault="0092650B" w:rsidP="0092650B">
      <w:pPr>
        <w:spacing w:after="120"/>
      </w:pPr>
    </w:p>
    <w:p w14:paraId="5A4C5D0D" w14:textId="77777777" w:rsidR="0092650B" w:rsidRPr="007B20CB" w:rsidRDefault="0092650B" w:rsidP="0092650B"/>
    <w:p w14:paraId="3E9AB016" w14:textId="77777777" w:rsidR="0092650B" w:rsidRPr="006B13D6" w:rsidRDefault="0092650B" w:rsidP="0092650B"/>
    <w:p w14:paraId="57BCD2BF" w14:textId="77777777" w:rsidR="00282005" w:rsidRDefault="00282005"/>
    <w:sectPr w:rsidR="00282005" w:rsidSect="00FB51CF">
      <w:headerReference w:type="default" r:id="rId5"/>
      <w:pgSz w:w="11906" w:h="16838" w:code="9"/>
      <w:pgMar w:top="1560" w:right="1274"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21934" w14:textId="77777777" w:rsidR="000F6024" w:rsidRDefault="00C045F1">
    <w:pPr>
      <w:pStyle w:val="Zhlav"/>
      <w:jc w:val="center"/>
    </w:pPr>
    <w:r>
      <w:tab/>
    </w:r>
    <w:r>
      <w:fldChar w:fldCharType="begin"/>
    </w:r>
    <w:r>
      <w:instrText>PAGE   \* MERGEFORMAT</w:instrText>
    </w:r>
    <w:r>
      <w:fldChar w:fldCharType="separate"/>
    </w:r>
    <w:r>
      <w:t>2</w:t>
    </w:r>
    <w:r>
      <w:fldChar w:fldCharType="end"/>
    </w:r>
    <w:r>
      <w:tab/>
      <w:t>68 T 1/2014</w:t>
    </w:r>
  </w:p>
  <w:p w14:paraId="016DB83C" w14:textId="77777777" w:rsidR="000F6024" w:rsidRDefault="00C045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24AF0"/>
    <w:multiLevelType w:val="hybridMultilevel"/>
    <w:tmpl w:val="35FC94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20810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50B"/>
    <w:rsid w:val="00282005"/>
    <w:rsid w:val="00397888"/>
    <w:rsid w:val="003B11E2"/>
    <w:rsid w:val="0092650B"/>
    <w:rsid w:val="00C045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9C7A4"/>
  <w15:chartTrackingRefBased/>
  <w15:docId w15:val="{F3B14496-86E7-4B32-A861-81A04C7F3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650B"/>
    <w:pPr>
      <w:spacing w:after="0" w:line="240" w:lineRule="auto"/>
      <w:jc w:val="both"/>
    </w:pPr>
    <w:rPr>
      <w:rFonts w:ascii="Garamond" w:eastAsia="Times New Roman" w:hAnsi="Garamond"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92650B"/>
    <w:pPr>
      <w:tabs>
        <w:tab w:val="center" w:pos="4536"/>
        <w:tab w:val="right" w:pos="9072"/>
      </w:tabs>
    </w:pPr>
  </w:style>
  <w:style w:type="character" w:customStyle="1" w:styleId="ZhlavChar">
    <w:name w:val="Záhlaví Char"/>
    <w:basedOn w:val="Standardnpsmoodstavce"/>
    <w:link w:val="Zhlav"/>
    <w:uiPriority w:val="99"/>
    <w:rsid w:val="0092650B"/>
    <w:rPr>
      <w:rFonts w:ascii="Garamond" w:eastAsia="Times New Roman" w:hAnsi="Garamond"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1552</Words>
  <Characters>9162</Characters>
  <Application>Microsoft Office Word</Application>
  <DocSecurity>0</DocSecurity>
  <Lines>76</Lines>
  <Paragraphs>21</Paragraphs>
  <ScaleCrop>false</ScaleCrop>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3</cp:revision>
  <dcterms:created xsi:type="dcterms:W3CDTF">2024-01-04T12:56:00Z</dcterms:created>
  <dcterms:modified xsi:type="dcterms:W3CDTF">2024-01-04T13:02:00Z</dcterms:modified>
</cp:coreProperties>
</file>