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3F95" w14:textId="77777777" w:rsidR="00A124FD" w:rsidRDefault="00A124FD" w:rsidP="00A124FD">
      <w:pPr>
        <w:spacing w:after="0"/>
        <w:jc w:val="right"/>
        <w:rPr>
          <w:rFonts w:eastAsia="Calibri"/>
          <w:szCs w:val="24"/>
          <w:lang w:bidi="ar-SA"/>
        </w:rPr>
      </w:pPr>
    </w:p>
    <w:p w14:paraId="11A7141E" w14:textId="77777777" w:rsidR="00A124FD" w:rsidRDefault="00A124FD" w:rsidP="00A124FD">
      <w:pPr>
        <w:spacing w:after="0"/>
        <w:jc w:val="right"/>
        <w:rPr>
          <w:rFonts w:eastAsia="Calibri"/>
          <w:b/>
          <w:bCs/>
          <w:szCs w:val="24"/>
          <w:lang w:bidi="ar-SA"/>
        </w:rPr>
      </w:pPr>
      <w:r>
        <w:rPr>
          <w:rFonts w:eastAsia="Calibri"/>
          <w:szCs w:val="24"/>
          <w:lang w:bidi="ar-SA"/>
        </w:rPr>
        <w:t xml:space="preserve">Č. j. </w:t>
      </w:r>
      <w:proofErr w:type="gramStart"/>
      <w:r>
        <w:rPr>
          <w:rFonts w:eastAsia="Calibri"/>
          <w:b/>
          <w:bCs/>
          <w:szCs w:val="24"/>
          <w:lang w:bidi="ar-SA"/>
        </w:rPr>
        <w:t>50T</w:t>
      </w:r>
      <w:proofErr w:type="gramEnd"/>
      <w:r>
        <w:rPr>
          <w:rFonts w:eastAsia="Calibri"/>
          <w:b/>
          <w:bCs/>
          <w:szCs w:val="24"/>
          <w:lang w:bidi="ar-SA"/>
        </w:rPr>
        <w:t xml:space="preserve"> 3/2023 – 177</w:t>
      </w:r>
    </w:p>
    <w:p w14:paraId="51BB8655" w14:textId="77777777" w:rsidR="00A124FD" w:rsidRDefault="00A124FD" w:rsidP="00A124FD">
      <w:pPr>
        <w:spacing w:after="0"/>
        <w:jc w:val="right"/>
        <w:rPr>
          <w:rFonts w:eastAsia="Calibri"/>
          <w:b/>
          <w:bCs/>
          <w:szCs w:val="24"/>
          <w:lang w:bidi="ar-SA"/>
        </w:rPr>
      </w:pPr>
    </w:p>
    <w:p w14:paraId="221D5701" w14:textId="77777777" w:rsidR="00A124FD" w:rsidRDefault="00A124FD" w:rsidP="00A124FD">
      <w:pPr>
        <w:spacing w:after="0"/>
        <w:jc w:val="right"/>
        <w:rPr>
          <w:rFonts w:eastAsia="Calibri"/>
          <w:b/>
          <w:bCs/>
          <w:szCs w:val="24"/>
          <w:lang w:bidi="ar-SA"/>
        </w:rPr>
      </w:pPr>
    </w:p>
    <w:p w14:paraId="5A9F78F5" w14:textId="77777777" w:rsidR="00A124FD" w:rsidRDefault="00A124FD" w:rsidP="00A124FD">
      <w:pPr>
        <w:spacing w:after="0"/>
        <w:jc w:val="right"/>
        <w:rPr>
          <w:rFonts w:eastAsia="Calibri"/>
          <w:b/>
          <w:bCs/>
          <w:szCs w:val="24"/>
          <w:lang w:bidi="ar-SA"/>
        </w:rPr>
      </w:pPr>
    </w:p>
    <w:p w14:paraId="32F046AA" w14:textId="77777777" w:rsidR="00A124FD" w:rsidRPr="006D20BE" w:rsidRDefault="00A124FD" w:rsidP="00A124FD">
      <w:pPr>
        <w:spacing w:after="0"/>
        <w:jc w:val="right"/>
        <w:rPr>
          <w:rFonts w:eastAsia="Calibri"/>
          <w:b/>
          <w:bCs/>
          <w:szCs w:val="24"/>
          <w:lang w:bidi="ar-SA"/>
        </w:rPr>
      </w:pPr>
    </w:p>
    <w:p w14:paraId="46D3C4AB" w14:textId="77777777" w:rsidR="00A124FD" w:rsidRPr="009629F0" w:rsidRDefault="00A124FD" w:rsidP="00A124FD">
      <w:pPr>
        <w:spacing w:after="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452CB6F4" w14:textId="77777777" w:rsidR="00A124FD" w:rsidRDefault="00A124FD" w:rsidP="00A124FD"/>
    <w:p w14:paraId="5F737885" w14:textId="77777777" w:rsidR="00A124FD" w:rsidRDefault="00A124FD" w:rsidP="00A124FD"/>
    <w:p w14:paraId="6BE363E6" w14:textId="77777777" w:rsidR="00A124FD" w:rsidRDefault="00A124FD" w:rsidP="00A124FD"/>
    <w:p w14:paraId="0D7C69BD" w14:textId="3A31AC4D" w:rsidR="00A124FD" w:rsidRPr="0000671B" w:rsidRDefault="00A124FD" w:rsidP="00A124FD">
      <w:r w:rsidRPr="0000671B">
        <w:t xml:space="preserve">Krajský soud v Brně rozhodl dne </w:t>
      </w:r>
      <w:r>
        <w:t>1</w:t>
      </w:r>
      <w:r w:rsidRPr="0000671B">
        <w:t xml:space="preserve">. </w:t>
      </w:r>
      <w:r>
        <w:t xml:space="preserve">prosince </w:t>
      </w:r>
      <w:r w:rsidRPr="0000671B">
        <w:t xml:space="preserve">2023 ve věci odsouzeného </w:t>
      </w:r>
      <w:r w:rsidRPr="006D20BE">
        <w:rPr>
          <w:b/>
          <w:bCs/>
        </w:rPr>
        <w:t>J</w:t>
      </w:r>
      <w:r w:rsidR="00995048">
        <w:rPr>
          <w:b/>
          <w:bCs/>
        </w:rPr>
        <w:t>.</w:t>
      </w:r>
      <w:r w:rsidRPr="006D20BE">
        <w:rPr>
          <w:b/>
          <w:bCs/>
        </w:rPr>
        <w:t>T</w:t>
      </w:r>
      <w:r w:rsidR="00995048">
        <w:rPr>
          <w:b/>
          <w:bCs/>
        </w:rPr>
        <w:t>.,</w:t>
      </w:r>
      <w:r w:rsidRPr="0000671B">
        <w:t xml:space="preserve"> nar. </w:t>
      </w:r>
      <w:r w:rsidR="00995048">
        <w:t>XXXXX</w:t>
      </w:r>
      <w:r w:rsidRPr="0000671B">
        <w:t xml:space="preserve">, bez zaměstnání, bytem </w:t>
      </w:r>
      <w:r w:rsidR="00995048">
        <w:t>XXXXX</w:t>
      </w:r>
      <w:r w:rsidRPr="0000671B">
        <w:t xml:space="preserve">, přechodně bytem </w:t>
      </w:r>
      <w:r w:rsidR="00995048">
        <w:t>XXXXX</w:t>
      </w:r>
      <w:r w:rsidRPr="0000671B">
        <w:t xml:space="preserve">,  </w:t>
      </w:r>
    </w:p>
    <w:p w14:paraId="78F142CF" w14:textId="77777777" w:rsidR="00A124FD" w:rsidRPr="006D20BE" w:rsidRDefault="00A124FD" w:rsidP="00A124FD">
      <w:pPr>
        <w:spacing w:before="240"/>
        <w:jc w:val="center"/>
        <w:rPr>
          <w:b/>
          <w:bCs/>
        </w:rPr>
      </w:pPr>
      <w:r w:rsidRPr="006D20BE">
        <w:rPr>
          <w:b/>
          <w:bCs/>
        </w:rPr>
        <w:t>takto:</w:t>
      </w:r>
    </w:p>
    <w:p w14:paraId="5A9D0685" w14:textId="0D185637" w:rsidR="00A124FD" w:rsidRPr="0000671B" w:rsidRDefault="00A124FD" w:rsidP="00A124FD">
      <w:pPr>
        <w:spacing w:after="0" w:line="360" w:lineRule="auto"/>
      </w:pPr>
      <w:r w:rsidRPr="0000671B">
        <w:t>Podle § 322 odst. 1 tr</w:t>
      </w:r>
      <w:r>
        <w:t>estního řádu se</w:t>
      </w:r>
      <w:r w:rsidRPr="0000671B">
        <w:t xml:space="preserve"> výkon trestu odnětí svobody </w:t>
      </w:r>
      <w:r>
        <w:t>uložený odsouzenému J</w:t>
      </w:r>
      <w:r w:rsidR="00995048">
        <w:t>.</w:t>
      </w:r>
      <w:r>
        <w:t>T</w:t>
      </w:r>
      <w:r w:rsidR="00995048">
        <w:t xml:space="preserve">. </w:t>
      </w:r>
      <w:r w:rsidRPr="0000671B">
        <w:t xml:space="preserve">rozsudkem Krajského soudu v Brně ze dne 6. 6. 2023, </w:t>
      </w:r>
      <w:r>
        <w:t xml:space="preserve">sp. zn. </w:t>
      </w:r>
      <w:r w:rsidRPr="0000671B">
        <w:t>50 T 3/2023</w:t>
      </w:r>
      <w:r>
        <w:t xml:space="preserve">, </w:t>
      </w:r>
      <w:r w:rsidRPr="0000671B">
        <w:t xml:space="preserve">v trvání 6 let a 6 měsíců, </w:t>
      </w:r>
      <w:r>
        <w:t>odkládá do 2. 1. 2024.</w:t>
      </w:r>
    </w:p>
    <w:p w14:paraId="550FF7F4" w14:textId="77777777" w:rsidR="00A124FD" w:rsidRPr="006D20BE" w:rsidRDefault="00A124FD" w:rsidP="00A124FD">
      <w:pPr>
        <w:spacing w:before="240"/>
        <w:jc w:val="center"/>
        <w:rPr>
          <w:b/>
          <w:bCs/>
        </w:rPr>
      </w:pPr>
      <w:r w:rsidRPr="006D20BE">
        <w:rPr>
          <w:b/>
          <w:bCs/>
        </w:rPr>
        <w:t>Odůvodnění:</w:t>
      </w:r>
    </w:p>
    <w:p w14:paraId="60A82B19" w14:textId="45A274AA" w:rsidR="00A124FD" w:rsidRDefault="00A124FD" w:rsidP="00A124FD">
      <w:pPr>
        <w:spacing w:after="0"/>
      </w:pPr>
      <w:r w:rsidRPr="0000671B">
        <w:t>J</w:t>
      </w:r>
      <w:r w:rsidR="00995048">
        <w:t>.</w:t>
      </w:r>
      <w:r w:rsidRPr="0000671B">
        <w:t>T</w:t>
      </w:r>
      <w:r w:rsidR="00995048">
        <w:t>.</w:t>
      </w:r>
      <w:r w:rsidRPr="0000671B">
        <w:t xml:space="preserve"> byl rozsudkem </w:t>
      </w:r>
      <w:r>
        <w:t>specifikovaným ve výroku tohoto usnesení od</w:t>
      </w:r>
      <w:r w:rsidRPr="0000671B">
        <w:t>souzen pro zločin nedovolené výroby a jiného nakládání s omamnými a psychotropními látkami a s jedy podle § 283</w:t>
      </w:r>
      <w:r>
        <w:t xml:space="preserve"> odst. 1, 2 písm. a), odst. 3 písm. c) trestního zákoníku a přečin poškození cizí věci dle § 228 odst. 1 trestního zákoníku</w:t>
      </w:r>
      <w:r w:rsidRPr="0000671B">
        <w:t xml:space="preserve"> k úhrnnému trestu odnětí svobody v trvání 6 let a 6 měsíců </w:t>
      </w:r>
      <w:r>
        <w:t xml:space="preserve">se zařazením </w:t>
      </w:r>
      <w:r w:rsidRPr="0000671B">
        <w:t xml:space="preserve">do věznice s ostrahou. </w:t>
      </w:r>
    </w:p>
    <w:p w14:paraId="2E8A47A8" w14:textId="77777777" w:rsidR="00A124FD" w:rsidRDefault="00A124FD" w:rsidP="00A124FD">
      <w:pPr>
        <w:spacing w:after="0"/>
      </w:pPr>
    </w:p>
    <w:p w14:paraId="09EBCF40" w14:textId="77777777" w:rsidR="00A124FD" w:rsidRDefault="00A124FD" w:rsidP="00A124FD">
      <w:pPr>
        <w:spacing w:after="0"/>
      </w:pPr>
      <w:r>
        <w:t xml:space="preserve">Odsouzený byl vyzván k nástupu do výkonu trestu, nicméně této povinnosti </w:t>
      </w:r>
      <w:r w:rsidRPr="0000671B">
        <w:t xml:space="preserve">nebyl schopen dostát vzhledem k tomu, že od 14. 9. 2023 byl hospitalizován na chirurgickém oddělení </w:t>
      </w:r>
      <w:r>
        <w:t>z dův</w:t>
      </w:r>
      <w:r w:rsidRPr="0000671B">
        <w:t>odu akutního zhoršení zdravotního stavu</w:t>
      </w:r>
      <w:r>
        <w:t>, jež si následně vyžádalo operační výkon, který byl realizován dne 2. 10. 2023, což odsouzený doložil příslušnými lékařskými zprávami. Vzhledem k uvedenému odsouzený požádal o odklad výkonu trestu odnětí svobody.</w:t>
      </w:r>
    </w:p>
    <w:p w14:paraId="367A8E36" w14:textId="77777777" w:rsidR="00A124FD" w:rsidRPr="0000671B" w:rsidRDefault="00A124FD" w:rsidP="00A124FD">
      <w:pPr>
        <w:spacing w:after="0"/>
      </w:pPr>
    </w:p>
    <w:p w14:paraId="16AE7DCB" w14:textId="77777777" w:rsidR="00A124FD" w:rsidRDefault="00A124FD" w:rsidP="00A124FD">
      <w:pPr>
        <w:spacing w:after="0"/>
      </w:pPr>
      <w:r>
        <w:t>Dle sdělení Odboru zdravotnické služby Vězeňské služby ČR, jíž byly lékařské zprávy předloženy k posouzení, bylo možné, aby bezprostředně po propuštění z chirurgické hospitalizace odsouzený nastoupil do výkonu trestu, aniž by tím došlo k ohrožení jeho života či zdraví, kdy příslušné zdravotnické zařízení v rámci vězeňské služby je schopno potřebnou zdravotní péči včetně péče gastroenterologické zajistit.</w:t>
      </w:r>
    </w:p>
    <w:p w14:paraId="3F1C95DC" w14:textId="77777777" w:rsidR="00A124FD" w:rsidRDefault="00A124FD" w:rsidP="00A124FD">
      <w:pPr>
        <w:spacing w:after="0"/>
      </w:pPr>
    </w:p>
    <w:p w14:paraId="46ADECD7" w14:textId="77777777" w:rsidR="00A124FD" w:rsidRDefault="00A124FD" w:rsidP="00A124FD">
      <w:pPr>
        <w:spacing w:after="0"/>
      </w:pPr>
      <w:r>
        <w:t xml:space="preserve">Odsouzený byl tedy ve smyslu § 322 odst. 2 trestního řádu vyzván k nástupu do výkonu trestu, nicméně opět soudu v rámci doplnění žádosti o odklad výkonu trestu doložil, že dne </w:t>
      </w:r>
      <w:r w:rsidRPr="0000671B">
        <w:t>29. 10. 2023</w:t>
      </w:r>
      <w:r>
        <w:t xml:space="preserve"> byl znovu hospitalizován, kdy následně bylo dotazem v nemocnici zjištěno, že klinický stav odsouzeného vyžaduje v současnosti intenzivní léčbu za hospitalizace, v rámci které je plánována kolonoskopická kontrola cca 20. 12. 2023, přičemž dobu nutnou k doléčení lze dle primáře chirurgického oddělení odhadnout do konce roku 2023.</w:t>
      </w:r>
    </w:p>
    <w:p w14:paraId="1963DEBB" w14:textId="77777777" w:rsidR="00A124FD" w:rsidRDefault="00A124FD" w:rsidP="00A124FD">
      <w:pPr>
        <w:spacing w:after="0"/>
      </w:pPr>
      <w:r w:rsidRPr="0000671B">
        <w:t xml:space="preserve"> </w:t>
      </w:r>
    </w:p>
    <w:p w14:paraId="2764719E" w14:textId="77777777" w:rsidR="00A124FD" w:rsidRDefault="00A124FD" w:rsidP="00A124FD">
      <w:pPr>
        <w:spacing w:after="0"/>
      </w:pPr>
      <w:r>
        <w:t xml:space="preserve">Z lékařských zpráv o hospitalizaci odsouzeného ve spojení s ostatními předloženými lékařskými zprávami tak lze dovodit, že v současnosti by výkon trestu odnětí svobody ohrozil zdraví odsouzeného, s odkazem na ustanovení § 322 odst. 1 trestního řádu tedy předsedkyně senátu </w:t>
      </w:r>
      <w:r>
        <w:lastRenderedPageBreak/>
        <w:t>rozhodla o odložení výkonu trestu, a to do 2. 1. 2024, kdy se jedná o dobu potřebnou k doléčení zdravotních komplikací, pro něž je odsouzený v současnosti hospitalizován.</w:t>
      </w:r>
    </w:p>
    <w:p w14:paraId="53679164" w14:textId="77777777" w:rsidR="00A124FD" w:rsidRPr="006D20BE" w:rsidRDefault="00A124FD" w:rsidP="00A124FD">
      <w:pPr>
        <w:spacing w:before="240"/>
        <w:jc w:val="center"/>
        <w:rPr>
          <w:b/>
          <w:bCs/>
        </w:rPr>
      </w:pPr>
      <w:r w:rsidRPr="006D20BE">
        <w:rPr>
          <w:b/>
          <w:bCs/>
        </w:rPr>
        <w:t>Poučení:</w:t>
      </w:r>
    </w:p>
    <w:p w14:paraId="47417EBF" w14:textId="77777777" w:rsidR="00A124FD" w:rsidRDefault="00A124FD" w:rsidP="00A124FD">
      <w:r w:rsidRPr="0000671B">
        <w:t>Proti tomuto usnesení lze podat stížnost do tří dnů ode dne jeho oznámení, a to k Vrchnímu soudu v Olomouci prostřednictvím Krajského soudu v Brně.</w:t>
      </w:r>
    </w:p>
    <w:p w14:paraId="36A841ED" w14:textId="77777777" w:rsidR="00A124FD" w:rsidRDefault="00A124FD" w:rsidP="00A124FD">
      <w:pPr>
        <w:spacing w:after="0"/>
      </w:pPr>
    </w:p>
    <w:p w14:paraId="6FF5E115" w14:textId="77777777" w:rsidR="00A124FD" w:rsidRDefault="00A124FD" w:rsidP="00A124FD">
      <w:pPr>
        <w:spacing w:after="0"/>
      </w:pPr>
    </w:p>
    <w:p w14:paraId="46C8E77A" w14:textId="77777777" w:rsidR="00A124FD" w:rsidRDefault="00A124FD" w:rsidP="00A124FD">
      <w:pPr>
        <w:spacing w:after="0"/>
      </w:pPr>
      <w:r>
        <w:t>Brno 30. listopadu 2023</w:t>
      </w:r>
    </w:p>
    <w:p w14:paraId="24650F1C" w14:textId="77777777" w:rsidR="00A124FD" w:rsidRDefault="00A124FD" w:rsidP="00A124FD">
      <w:pPr>
        <w:spacing w:after="0"/>
      </w:pPr>
    </w:p>
    <w:p w14:paraId="54016C34" w14:textId="77777777" w:rsidR="00A124FD" w:rsidRDefault="00A124FD" w:rsidP="00A124FD">
      <w:pPr>
        <w:spacing w:after="0"/>
      </w:pPr>
    </w:p>
    <w:p w14:paraId="55A0E839" w14:textId="77777777" w:rsidR="00A124FD" w:rsidRDefault="00A124FD" w:rsidP="00A124FD">
      <w:pPr>
        <w:spacing w:after="0"/>
      </w:pPr>
    </w:p>
    <w:p w14:paraId="18F9AAAD" w14:textId="77777777" w:rsidR="00A124FD" w:rsidRPr="006D20BE" w:rsidRDefault="00A124FD" w:rsidP="00A124FD">
      <w:pPr>
        <w:spacing w:after="0"/>
        <w:rPr>
          <w:b/>
          <w:bCs/>
        </w:rPr>
      </w:pPr>
      <w:r w:rsidRPr="006D20BE">
        <w:rPr>
          <w:b/>
          <w:bCs/>
        </w:rPr>
        <w:t>Mgr. Ing. Dagmar Bordovská</w:t>
      </w:r>
      <w:r>
        <w:rPr>
          <w:b/>
          <w:bCs/>
        </w:rPr>
        <w:t xml:space="preserve"> v. r.</w:t>
      </w:r>
    </w:p>
    <w:p w14:paraId="3D156BC4" w14:textId="77777777" w:rsidR="00A124FD" w:rsidRPr="0000671B" w:rsidRDefault="00A124FD" w:rsidP="00A124FD">
      <w:pPr>
        <w:spacing w:after="0"/>
      </w:pPr>
      <w:r>
        <w:t>předsedkyně senátu</w:t>
      </w:r>
    </w:p>
    <w:p w14:paraId="79D40B87" w14:textId="77777777" w:rsidR="00A124FD" w:rsidRDefault="00A124FD" w:rsidP="00A124FD">
      <w:pPr>
        <w:spacing w:after="0"/>
      </w:pPr>
    </w:p>
    <w:p w14:paraId="12F3B8EF" w14:textId="77777777" w:rsidR="00282005" w:rsidRDefault="00282005"/>
    <w:sectPr w:rsidR="00282005" w:rsidSect="0005725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79FA" w14:textId="77777777" w:rsidR="00221868" w:rsidRDefault="00221868">
      <w:pPr>
        <w:spacing w:after="0"/>
      </w:pPr>
      <w:r>
        <w:separator/>
      </w:r>
    </w:p>
  </w:endnote>
  <w:endnote w:type="continuationSeparator" w:id="0">
    <w:p w14:paraId="025630D7" w14:textId="77777777" w:rsidR="00221868" w:rsidRDefault="00221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D9D4" w14:textId="77777777" w:rsidR="00A124FD" w:rsidRPr="00381914" w:rsidRDefault="00A124FD">
    <w:pPr>
      <w:pStyle w:val="Zpat"/>
      <w:rPr>
        <w:i/>
        <w:iCs/>
      </w:rPr>
    </w:pPr>
    <w:r>
      <w:rPr>
        <w:i/>
        <w:iCs/>
      </w:rPr>
      <w:t>Shodu s prvopisem potvrzuje Anna Mazlová.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6BB7" w14:textId="77777777" w:rsidR="00221868" w:rsidRDefault="00221868">
      <w:pPr>
        <w:spacing w:after="0"/>
      </w:pPr>
      <w:r>
        <w:separator/>
      </w:r>
    </w:p>
  </w:footnote>
  <w:footnote w:type="continuationSeparator" w:id="0">
    <w:p w14:paraId="00403499" w14:textId="77777777" w:rsidR="00221868" w:rsidRDefault="00221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2544" w14:textId="77777777" w:rsidR="00A124FD" w:rsidRPr="0019000B" w:rsidRDefault="00A124FD" w:rsidP="00FD5280">
    <w:pPr>
      <w:pStyle w:val="Zhlav"/>
    </w:pPr>
    <w:r w:rsidRPr="0019000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FD"/>
    <w:rsid w:val="00221868"/>
    <w:rsid w:val="00282005"/>
    <w:rsid w:val="003332A8"/>
    <w:rsid w:val="00397888"/>
    <w:rsid w:val="00995048"/>
    <w:rsid w:val="00A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F336"/>
  <w15:chartTrackingRefBased/>
  <w15:docId w15:val="{00A2EC3B-B03C-4DE7-B671-1F11BBB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4FD"/>
    <w:pPr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124FD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124FD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124FD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A124FD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2024-04-15T11:26:00Z</dcterms:created>
  <dcterms:modified xsi:type="dcterms:W3CDTF">2024-04-16T10:52:00Z</dcterms:modified>
</cp:coreProperties>
</file>