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84277" w:rsidTr="00584277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277" w:rsidRDefault="00584277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:rsidR="00584277" w:rsidRDefault="00584277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</w:rPr>
              <w:t>náměstí Republiky 71, 347 30 Tachov</w:t>
            </w:r>
          </w:p>
        </w:tc>
      </w:tr>
    </w:tbl>
    <w:p w:rsidR="00584277" w:rsidRDefault="00584277" w:rsidP="0058427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          tel.: 377 867 611, fax: 377 867 650, e-mail: </w:t>
      </w:r>
      <w:hyperlink r:id="rId4" w:history="1">
        <w:r>
          <w:rPr>
            <w:rStyle w:val="Hypertextovodkaz"/>
            <w:rFonts w:ascii="Garamond" w:hAnsi="Garamond"/>
            <w:sz w:val="24"/>
            <w:szCs w:val="24"/>
          </w:rPr>
          <w:t>podatelna@osoud.tch.justice.cz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, IDDS:</w:t>
      </w:r>
      <w:r>
        <w:rPr>
          <w:rFonts w:ascii="Garamond" w:hAnsi="Garamond"/>
          <w:sz w:val="24"/>
          <w:szCs w:val="24"/>
        </w:rPr>
        <w:t>h6nabrx</w:t>
      </w:r>
    </w:p>
    <w:p w:rsidR="00584277" w:rsidRDefault="00584277" w:rsidP="00584277">
      <w:pPr>
        <w:rPr>
          <w:rFonts w:ascii="Garamond" w:hAnsi="Garamond"/>
          <w:sz w:val="24"/>
          <w:szCs w:val="24"/>
        </w:rPr>
      </w:pPr>
    </w:p>
    <w:p w:rsidR="00584277" w:rsidRDefault="00584277" w:rsidP="00584277">
      <w:pPr>
        <w:rPr>
          <w:rFonts w:ascii="Garamond" w:hAnsi="Garamond"/>
          <w:sz w:val="24"/>
          <w:szCs w:val="24"/>
        </w:rPr>
      </w:pPr>
    </w:p>
    <w:p w:rsidR="00584277" w:rsidRDefault="00584277" w:rsidP="00584277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584277" w:rsidRDefault="00584277" w:rsidP="00584277">
      <w:pPr>
        <w:rPr>
          <w:rFonts w:ascii="Garamond" w:hAnsi="Garamond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584277" w:rsidTr="00584277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277" w:rsidRDefault="0058427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NAŠE ZNAČKA: 25 Si 109/2023</w:t>
            </w:r>
          </w:p>
          <w:p w:rsidR="00584277" w:rsidRDefault="00584277">
            <w:pPr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VAŠE ZNAČKA: </w:t>
            </w:r>
          </w:p>
          <w:p w:rsidR="00584277" w:rsidRDefault="0058427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Graclíková</w:t>
            </w:r>
            <w:proofErr w:type="spellEnd"/>
          </w:p>
          <w:p w:rsidR="00584277" w:rsidRDefault="00584277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20. 7. 2023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277" w:rsidRDefault="0058427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:rsidR="00584277" w:rsidRDefault="00584277" w:rsidP="00584277">
      <w:pPr>
        <w:rPr>
          <w:rFonts w:ascii="Garamond" w:hAnsi="Garamond"/>
          <w:b/>
          <w:bCs/>
          <w:sz w:val="24"/>
          <w:szCs w:val="24"/>
        </w:rPr>
      </w:pPr>
    </w:p>
    <w:p w:rsidR="00584277" w:rsidRDefault="00584277" w:rsidP="00584277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> </w:t>
      </w:r>
    </w:p>
    <w:p w:rsidR="00584277" w:rsidRDefault="00584277" w:rsidP="00584277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Žádost o informace podle zákona č. 106/1999 Sb.</w:t>
      </w:r>
    </w:p>
    <w:p w:rsidR="00584277" w:rsidRDefault="00584277" w:rsidP="00584277">
      <w:pPr>
        <w:rPr>
          <w:rFonts w:ascii="Garamond" w:hAnsi="Garamond"/>
          <w:sz w:val="24"/>
          <w:szCs w:val="24"/>
          <w:lang w:eastAsia="cs-CZ"/>
        </w:rPr>
      </w:pPr>
    </w:p>
    <w:p w:rsidR="00584277" w:rsidRDefault="00584277" w:rsidP="00584277">
      <w:pPr>
        <w:rPr>
          <w:rFonts w:ascii="Garamond" w:hAnsi="Garamond"/>
          <w:sz w:val="24"/>
          <w:szCs w:val="24"/>
        </w:rPr>
      </w:pPr>
    </w:p>
    <w:p w:rsidR="00584277" w:rsidRDefault="00584277" w:rsidP="00584277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 xml:space="preserve">Vážená paní, </w:t>
      </w:r>
    </w:p>
    <w:p w:rsidR="00584277" w:rsidRDefault="00584277" w:rsidP="00584277">
      <w:pPr>
        <w:pStyle w:val="Zkladntext"/>
        <w:rPr>
          <w:rFonts w:ascii="Garamond" w:hAnsi="Garamond"/>
        </w:rPr>
      </w:pPr>
    </w:p>
    <w:p w:rsidR="00584277" w:rsidRDefault="00584277" w:rsidP="00584277">
      <w:pPr>
        <w:autoSpaceDE w:val="0"/>
        <w:autoSpaceDN w:val="0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 xml:space="preserve">k Vaší žádosti o informace ze dne 11. 7. 2023 v příloze zasílám anonymizovaná rozhodnutí z let 2020-2023, </w:t>
      </w:r>
      <w:r>
        <w:rPr>
          <w:rFonts w:ascii="Garamond" w:hAnsi="Garamond"/>
          <w:sz w:val="24"/>
          <w:szCs w:val="24"/>
          <w:lang w:eastAsia="cs-CZ"/>
        </w:rPr>
        <w:t xml:space="preserve">jimiž byla uznána vinnou alespoň 1 právnická osoba, bylo rozhodnuto o zproštění právnické osoby obžaloby/návrhu na potrestání podle § 226 písm. c) </w:t>
      </w:r>
      <w:proofErr w:type="spellStart"/>
      <w:r>
        <w:rPr>
          <w:rFonts w:ascii="Garamond" w:hAnsi="Garamond"/>
          <w:sz w:val="24"/>
          <w:szCs w:val="24"/>
          <w:lang w:eastAsia="cs-CZ"/>
        </w:rPr>
        <w:t>tr</w:t>
      </w:r>
      <w:proofErr w:type="spellEnd"/>
      <w:r>
        <w:rPr>
          <w:rFonts w:ascii="Garamond" w:hAnsi="Garamond"/>
          <w:sz w:val="24"/>
          <w:szCs w:val="24"/>
          <w:lang w:eastAsia="cs-CZ"/>
        </w:rPr>
        <w:t xml:space="preserve">. </w:t>
      </w:r>
      <w:proofErr w:type="gramStart"/>
      <w:r>
        <w:rPr>
          <w:rFonts w:ascii="Garamond" w:hAnsi="Garamond"/>
          <w:sz w:val="24"/>
          <w:szCs w:val="24"/>
          <w:lang w:eastAsia="cs-CZ"/>
        </w:rPr>
        <w:t>řádu</w:t>
      </w:r>
      <w:proofErr w:type="gramEnd"/>
      <w:r>
        <w:rPr>
          <w:rFonts w:ascii="Garamond" w:hAnsi="Garamond"/>
          <w:sz w:val="24"/>
          <w:szCs w:val="24"/>
          <w:lang w:eastAsia="cs-CZ"/>
        </w:rPr>
        <w:t xml:space="preserve"> (nebylo prokázáno, že skutek spáchala obžalovaná právnická osoba), rozhodnuto o zastavení trestního stíhání právnické osoby, rozhodnuto nadřízeným soudem o opravném prostředku.</w:t>
      </w:r>
    </w:p>
    <w:p w:rsidR="00584277" w:rsidRDefault="00584277" w:rsidP="00584277">
      <w:pPr>
        <w:autoSpaceDE w:val="0"/>
        <w:autoSpaceDN w:val="0"/>
        <w:rPr>
          <w:rFonts w:ascii="Garamond" w:hAnsi="Garamond"/>
          <w:sz w:val="24"/>
          <w:szCs w:val="24"/>
          <w:lang w:eastAsia="cs-CZ"/>
        </w:rPr>
      </w:pPr>
    </w:p>
    <w:p w:rsidR="00584277" w:rsidRDefault="00584277" w:rsidP="00584277">
      <w:pPr>
        <w:autoSpaceDE w:val="0"/>
        <w:autoSpaceDN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pozdravem</w:t>
      </w:r>
    </w:p>
    <w:p w:rsidR="00584277" w:rsidRDefault="00584277" w:rsidP="00584277">
      <w:pPr>
        <w:rPr>
          <w:rFonts w:ascii="Garamond" w:hAnsi="Garamond"/>
          <w:sz w:val="24"/>
          <w:szCs w:val="24"/>
        </w:rPr>
      </w:pPr>
    </w:p>
    <w:p w:rsidR="00584277" w:rsidRDefault="00584277" w:rsidP="00584277">
      <w:pPr>
        <w:rPr>
          <w:rFonts w:ascii="Garamond" w:hAnsi="Garamond"/>
          <w:sz w:val="24"/>
          <w:szCs w:val="24"/>
        </w:rPr>
      </w:pPr>
    </w:p>
    <w:p w:rsidR="00584277" w:rsidRDefault="00584277" w:rsidP="0058427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Martina </w:t>
      </w:r>
      <w:proofErr w:type="spellStart"/>
      <w:r>
        <w:rPr>
          <w:rFonts w:ascii="Garamond" w:hAnsi="Garamond"/>
          <w:sz w:val="24"/>
          <w:szCs w:val="24"/>
        </w:rPr>
        <w:t>Graclíková</w:t>
      </w:r>
      <w:proofErr w:type="spellEnd"/>
    </w:p>
    <w:p w:rsidR="00584277" w:rsidRDefault="00584277" w:rsidP="0058427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:rsidR="00584277" w:rsidRDefault="00584277" w:rsidP="0058427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</w:p>
    <w:p w:rsidR="00584277" w:rsidRDefault="00584277" w:rsidP="0058427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+ 420 377 867 615</w:t>
      </w:r>
    </w:p>
    <w:p w:rsidR="00584277" w:rsidRDefault="00584277" w:rsidP="0058427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mob.: +420 605 069 393</w:t>
      </w:r>
    </w:p>
    <w:p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B0"/>
    <w:rsid w:val="004633A2"/>
    <w:rsid w:val="00584277"/>
    <w:rsid w:val="005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1550"/>
  <w15:chartTrackingRefBased/>
  <w15:docId w15:val="{C9687901-577C-4A2B-A671-3EBAEAC0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4277"/>
    <w:pPr>
      <w:spacing w:after="0"/>
      <w:jc w:val="left"/>
    </w:pPr>
    <w:rPr>
      <w:rFonts w:ascii="Calibri" w:hAnsi="Calibri" w:cs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84277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4277"/>
    <w:pPr>
      <w:jc w:val="both"/>
    </w:pPr>
    <w:rPr>
      <w:rFonts w:ascii="Bookman Old Style" w:hAnsi="Bookman Old Style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4277"/>
    <w:rPr>
      <w:rFonts w:ascii="Bookman Old Style" w:hAnsi="Bookman Old Style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2</cp:revision>
  <dcterms:created xsi:type="dcterms:W3CDTF">2023-07-21T05:12:00Z</dcterms:created>
  <dcterms:modified xsi:type="dcterms:W3CDTF">2023-07-21T05:12:00Z</dcterms:modified>
</cp:coreProperties>
</file>