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F11093" w:rsidP="003926CC">
      <w:pPr>
        <w:spacing w:after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</w:p>
    <w:p w:rsidR="00B92419" w:rsidRDefault="00B92419" w:rsidP="00B92419">
      <w:pPr>
        <w:pStyle w:val="Odstaveczhlav"/>
        <w:jc w:val="left"/>
      </w:pPr>
      <w:r w:rsidRPr="00B92419">
        <w:tab/>
        <w:t>Okresnímu soudu</w:t>
      </w:r>
    </w:p>
    <w:p w:rsidR="00B92419" w:rsidRDefault="00B92419" w:rsidP="00B92419">
      <w:pPr>
        <w:pStyle w:val="Odstaveczhlav"/>
        <w:jc w:val="left"/>
      </w:pPr>
      <w:r w:rsidRPr="00B92419">
        <w:tab/>
        <w:t>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OBŽALOBA</w:t>
      </w:r>
    </w:p>
    <w:p w:rsidR="00B92419" w:rsidRDefault="00B92419" w:rsidP="00B92419">
      <w:pPr>
        <w:pStyle w:val="Odstaveczhlav"/>
      </w:pPr>
      <w:r w:rsidRPr="00B92419">
        <w:tab/>
        <w:t>Státní zástupce okresního státního zastupitelství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podává dle § 176 odst. 1 trestního řádu obžalobu na obviněnou</w:t>
      </w:r>
    </w:p>
    <w:p w:rsidR="00B92419" w:rsidRDefault="00B92419" w:rsidP="00B92419">
      <w:pPr>
        <w:pStyle w:val="Odstaveczhlav"/>
      </w:pPr>
      <w:r w:rsidRPr="00B92419">
        <w:tab/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 xml:space="preserve">], narozenou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>]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trvale bytem </w:t>
      </w:r>
      <w:r>
        <w:t>[</w:t>
      </w:r>
      <w:r w:rsidRPr="00B92419">
        <w:rPr>
          <w:shd w:val="clear" w:color="auto" w:fill="CCCCCC"/>
        </w:rPr>
        <w:t>adresa</w:t>
      </w:r>
      <w:r w:rsidRPr="00B92419">
        <w:t>], nezaměstnanou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že</w:t>
      </w:r>
    </w:p>
    <w:p w:rsidR="00B92419" w:rsidRDefault="00B92419" w:rsidP="00B92419">
      <w:pPr>
        <w:pStyle w:val="Odstaveczhlav"/>
      </w:pPr>
      <w:r w:rsidRPr="00B92419">
        <w:tab/>
        <w:t xml:space="preserve">v blíže nezjištěné době od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 xml:space="preserve">] do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>] jako pracovnice České pošty s.p., na pracovní pozici doručovatelka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v místě svého pracoviště, průběžně přebrala k doručení minimálně 85 kg obyčejné pošty, 46 ks doporučených zásilek a 47 ks zásilek z Číny, poštovní zásilky však nedoručila adresátům a tyto postupně ukládala v domě na adrese </w:t>
      </w:r>
      <w:r>
        <w:t>[</w:t>
      </w:r>
      <w:r w:rsidRPr="00B92419">
        <w:rPr>
          <w:shd w:val="clear" w:color="auto" w:fill="CCCCCC"/>
        </w:rPr>
        <w:t>ulice a číslo</w:t>
      </w:r>
      <w:r w:rsidRPr="00B92419">
        <w:t>]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kde se v té době zdržovala, a kde byly zásilky dne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 xml:space="preserve">] také nalezeny, 10 ks zásilek z Číny dokonce bylo nalezeno otevřených, u těchto zásilek zcela chyběl jejich obsah, tímto svým jednáním způsobila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poště s.p. škodu ve výši minimálně </w:t>
      </w:r>
      <w:r>
        <w:t>[</w:t>
      </w:r>
      <w:r w:rsidRPr="00B92419">
        <w:rPr>
          <w:shd w:val="clear" w:color="auto" w:fill="CCCCCC"/>
        </w:rPr>
        <w:t>částka</w:t>
      </w:r>
      <w:r w:rsidRPr="00B92419">
        <w:t>],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tedy</w:t>
      </w:r>
    </w:p>
    <w:p w:rsidR="00B92419" w:rsidRDefault="00B92419" w:rsidP="00B92419">
      <w:pPr>
        <w:pStyle w:val="Odstaveczhlav"/>
      </w:pPr>
      <w:r w:rsidRPr="00B92419">
        <w:tab/>
        <w:t>úmyslně porušila tajemství uzavřeného listu nebo jiné písemnosti při poskytování poštovní služby a spáchala čin jako zaměstnanec provozovatele poštovních služeb,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čímž spáchala</w:t>
      </w:r>
    </w:p>
    <w:p w:rsidR="00B92419" w:rsidRDefault="00B92419" w:rsidP="00B92419">
      <w:pPr>
        <w:pStyle w:val="Odstaveczhlav"/>
      </w:pPr>
      <w:r w:rsidRPr="00B92419">
        <w:tab/>
        <w:t>přečin porušení tajemství dopravovaných zpráv dle § 182 odstavec 1 písmeno a), odstavec 5 písmeno a) trestního zákoníku.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Navrhuji u hlavního líčení:</w:t>
      </w:r>
    </w:p>
    <w:p w:rsidR="00B92419" w:rsidRDefault="00B92419" w:rsidP="00B92419">
      <w:pPr>
        <w:pStyle w:val="Odstaveczhlav"/>
      </w:pPr>
      <w:r w:rsidRPr="00B92419">
        <w:t>1.</w:t>
      </w:r>
      <w:r w:rsidRPr="00B92419">
        <w:tab/>
        <w:t xml:space="preserve">1. Vyslechnout obviněnou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>] (č.l. 35-41),</w:t>
      </w:r>
    </w:p>
    <w:p w:rsidR="00B92419" w:rsidRDefault="00B92419" w:rsidP="00B92419">
      <w:pPr>
        <w:pStyle w:val="Odstaveczhlav"/>
      </w:pPr>
      <w:r w:rsidRPr="00B92419">
        <w:t>2.</w:t>
      </w:r>
      <w:r w:rsidRPr="00B92419">
        <w:tab/>
        <w:t xml:space="preserve">2. Podle § 211 odst. 1 číst protokol o výslechu svědka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(č.l. 104-107), protokol o výslechu svědka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(č.l. 118-121), protokol o výslechu svědka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(č.l. 123-126), protokol o výslechu svědka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(č.l. 128-132,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]), protokol o výslechu svědka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(č.l. 156-159), úřední záznam o výslechu svědka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(č.l. 161-165),</w:t>
      </w:r>
    </w:p>
    <w:p w:rsidR="00B92419" w:rsidRDefault="00B92419" w:rsidP="00B92419">
      <w:pPr>
        <w:pStyle w:val="Odstaveczhlav"/>
      </w:pPr>
      <w:r w:rsidRPr="00B92419">
        <w:t>3.</w:t>
      </w:r>
      <w:r w:rsidRPr="00B92419">
        <w:tab/>
        <w:t>3. Podle § 213 odst. 1 tr. řádu dát k nahlédnutí:</w:t>
      </w:r>
      <w:r w:rsidRPr="00B92419">
        <w:tab/>
        <w:t xml:space="preserve">vyčíslení škody od Česká pošta s.p. (č.l. 48-103), úřední záznam o předání zajištěných věcí (č.l. 116), notářský zápis o stavu věci (č.l. 133), protokol o vydání věci vč. soupisu (č.l. 145-146,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]), protokol o ohledání místa činu s fotodokumentací (č.l. 172-175), soupis písemností (č.l. 176-178, 179,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202,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 xml:space="preserve">], 214), protokol o ohledání místa činu s fotodokumentací (č.l. 216-230, </w:t>
      </w:r>
      <w:r>
        <w:t>[</w:t>
      </w:r>
      <w:r w:rsidRPr="00B92419">
        <w:rPr>
          <w:shd w:val="clear" w:color="auto" w:fill="CCCCCC"/>
        </w:rPr>
        <w:t>číslo</w:t>
      </w:r>
      <w:r w:rsidRPr="00B92419">
        <w:t>]),</w:t>
      </w:r>
    </w:p>
    <w:p w:rsidR="00B92419" w:rsidRDefault="00B92419" w:rsidP="00B92419">
      <w:pPr>
        <w:pStyle w:val="Odstaveczhlav"/>
      </w:pPr>
      <w:r w:rsidRPr="00B92419">
        <w:lastRenderedPageBreak/>
        <w:t>4.</w:t>
      </w:r>
      <w:r w:rsidRPr="00B92419">
        <w:tab/>
        <w:t>4. K osobě obviněné zpráva OSSZ (č.l. 265); zpráva Úřadu práce ČR (č.l. 266, 267), pracovní hodnocení Česká pošta s.p. (č.l. 269-274), zpráva MěÚ M. Lázně (č.l. 275), evidence přestupků (č.l. 276), rejstřík trestů (č.l. 277).</w:t>
      </w:r>
    </w:p>
    <w:p w:rsidR="00B92419" w:rsidRDefault="00B92419" w:rsidP="00B92419">
      <w:pPr>
        <w:pStyle w:val="Odstaveczhlav"/>
        <w:jc w:val="center"/>
        <w:rPr>
          <w:b/>
        </w:rPr>
      </w:pPr>
      <w:r w:rsidRPr="00B92419">
        <w:rPr>
          <w:b/>
        </w:rPr>
        <w:tab/>
        <w:t>Odůvodnění</w:t>
      </w:r>
    </w:p>
    <w:p w:rsidR="00B92419" w:rsidRDefault="00B92419" w:rsidP="00B92419">
      <w:pPr>
        <w:pStyle w:val="Odstaveczhlav"/>
      </w:pPr>
      <w:r w:rsidRPr="00B92419">
        <w:t>1.</w:t>
      </w:r>
      <w:r w:rsidRPr="00B92419">
        <w:tab/>
        <w:t xml:space="preserve">1. Obviněná ve věci využila svého práva nevypovídat. Svého obhájce si zvolila až v průběhu vyšetřování, dne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 xml:space="preserve">] při výslechu na SKPV 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], když v té době již byly některé výslechy svědků provedeny.</w:t>
      </w:r>
    </w:p>
    <w:p w:rsidR="00B92419" w:rsidRDefault="00B92419" w:rsidP="00B92419">
      <w:pPr>
        <w:pStyle w:val="Odstaveczhlav"/>
      </w:pPr>
      <w:r w:rsidRPr="00B92419">
        <w:t>2.</w:t>
      </w:r>
      <w:r w:rsidRPr="00B92419">
        <w:tab/>
        <w:t>2. Její jednání je však prokazováno výpověďmi svědků a dalšími důkazy.</w:t>
      </w:r>
    </w:p>
    <w:p w:rsidR="00B92419" w:rsidRDefault="00B92419" w:rsidP="00B92419">
      <w:pPr>
        <w:pStyle w:val="Odstaveczhlav"/>
      </w:pPr>
      <w:r w:rsidRPr="00B92419">
        <w:t>3.</w:t>
      </w:r>
      <w:r w:rsidRPr="00B92419">
        <w:tab/>
        <w:t xml:space="preserve">3. Svědkyně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se jako bývalá přímá nadřízená obviněné vyjádřila k tomu, jak se Česká pošta s.p. dověděla o trestné činnosti obviněné. Po nálezu nedoručených poštovních zásilek, které byly nejprve zajištěny Policií ČR a poté předány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poště s.p. zastoupené právě svědkyní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], která tyto písemnosti přetřídila a vyjádřila se k výši škody, která by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poště s.p. vznikla, pokud by došlo k reklamaci všech nedoručených 46 ks doporučených zásilek, které byly ve věcech obviněné nalezeny. Jednalo by se o částku </w:t>
      </w:r>
      <w:r>
        <w:t>[</w:t>
      </w:r>
      <w:r w:rsidRPr="00B92419">
        <w:rPr>
          <w:shd w:val="clear" w:color="auto" w:fill="CCCCCC"/>
        </w:rPr>
        <w:t>částka</w:t>
      </w:r>
      <w:r w:rsidRPr="00B92419">
        <w:t>] a další náklady spojené s poštovným. Dále se vyjádřila k samotné obviněné a její pracovní morálce na pobočce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]. Uvedla, že reklamace nedoručení doporučené zásilky lze podat až rok zpětně, první reklamace na nedoručení zásilek obviněnou začaly docházet v září a říjnu 2019.</w:t>
      </w:r>
    </w:p>
    <w:p w:rsidR="00B92419" w:rsidRDefault="00B92419" w:rsidP="00B92419">
      <w:pPr>
        <w:pStyle w:val="Odstaveczhlav"/>
      </w:pPr>
      <w:r w:rsidRPr="00B92419">
        <w:t>4.</w:t>
      </w:r>
      <w:r w:rsidRPr="00B92419">
        <w:tab/>
        <w:t xml:space="preserve">4. Svědkyně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vypověděla, že pomáhala svému bratrovi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s úklidem jeho domu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a v bytě, který dříve užívala její neteř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 xml:space="preserve">], nalezla u krbu plastové krabice s nedoručenou poštou. O svém nálezu řekla jak svému bratrovi, tak manželovi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], který dříve pracoval jako strážník městské policie. Doufala, že manžel bude vědět, co s písemnostmi dělat. Také doufala, že ji ochrání před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], která měla problém se svým otcem, který dceru nechtěl do bytu vpustit 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se do problému zapletla.</w:t>
      </w:r>
    </w:p>
    <w:p w:rsidR="00B92419" w:rsidRDefault="00B92419" w:rsidP="00B92419">
      <w:pPr>
        <w:pStyle w:val="Odstaveczhlav"/>
      </w:pPr>
      <w:r w:rsidRPr="00B92419">
        <w:t>5.</w:t>
      </w:r>
      <w:r w:rsidRPr="00B92419">
        <w:tab/>
        <w:t xml:space="preserve">5. Svědek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k věci uvedl, že ho do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přivolala manželka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], která měla problém s neteří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 xml:space="preserve">].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jí měla vyhrožovat, že jí zlomí ruku, asi proto, že jí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vyčítala, jak se chová ke svému otci. V den, kdy k tomuto incidentu došlo, byli na místo k domu přivoláni i policisté 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si za asistence Policie ČR ze svého bývalého bytu v domě svého otce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odvážela nějaké své věci. Na žádost své manželky vešel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po odjezdu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až do domu a to před dveře bytu obviněné, kde se nacházely 2 - 3 přepravky s nedoručenou poštou, další nedoručenou poštu zaznamenal i u kamen uvnitř bytu. Obsah přepravek nijak nezkoumal, ale se souhlasem pana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zjištěnou skutečnost nahlásil na hlavní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a začalo šetření.</w:t>
      </w:r>
    </w:p>
    <w:p w:rsidR="00B92419" w:rsidRDefault="00B92419" w:rsidP="00B92419">
      <w:pPr>
        <w:pStyle w:val="Odstaveczhlav"/>
      </w:pPr>
      <w:r w:rsidRPr="00B92419">
        <w:t>6.</w:t>
      </w:r>
      <w:r w:rsidRPr="00B92419">
        <w:tab/>
        <w:t xml:space="preserve">6. Svědek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vypověděl, že vlastní dům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na adrese </w:t>
      </w:r>
      <w:r>
        <w:t>[</w:t>
      </w:r>
      <w:r w:rsidRPr="00B92419">
        <w:rPr>
          <w:shd w:val="clear" w:color="auto" w:fill="CCCCCC"/>
        </w:rPr>
        <w:t>ulice a číslo</w:t>
      </w:r>
      <w:r w:rsidRPr="00B92419">
        <w:t xml:space="preserve">]. V nebytových prostorách si zde zařídil tesařskou dílnu, kterou provozuje a v patře domu zrekonstruoval byt, ve kterém bydlela nějakou dobu jeho dcera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 xml:space="preserve">] s vnukem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od bytu měla pouze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a její syn. Svědek měl klíče pouze od přízemí domu a od své dílny. Do dílny se dá vejít ze dvou stran, přes dvůr domu, nebo vraty přímo z ulice, těmito vraty většinou do domu vcházela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]. Svědek dále uvedl, že v době, kdy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pracovala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si někdy domů přivážela služebním autem poštovní zásilky, ty pak skladovala za vstupními </w:t>
      </w:r>
      <w:r w:rsidRPr="00B92419">
        <w:lastRenderedPageBreak/>
        <w:t xml:space="preserve">vraty domu v takových modrých poštovních boxech se žlutou trumpetkou. Boxy skládala na sebe, neměla je nijak zajištěny. Zda nějakou poštu nosila i k sobě do bytu, to svědek neví. Dalším, kdo měl klíče od domu i truhlářské dílny, byl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], bratr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]. Ten je již v důchodu, proto někdy do dílny chodil pomáhat, nebo navštívit bratra. Dům i dílna se zamykají, neboť tam má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drahé nářadí, bez klíčů by se do domu nikdo nedostal.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začal mít se svou dcerou neshody, která vrcholily v roce 2019.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se poté s vnukem z bytu odstěhovala. V uzamčeném bytě však zůstaly její věci.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také za vstupními vraty domu zanechala nějaké poštovní boxy s písemnostmi. Jelikož se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s dcerou nemohl domluvit na další situaci, telefonoval bývalé manželce, aby dala vše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do pořádku, neboť po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 domě zůstaly již uvedené boxy a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si myslel, že když bývalá manželka pracuje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bude vědět, co s těmi věcmi. Ona však odpověděla, že se jedná jen o nějaké "letáky", že to řešit nebude. Když se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do bytu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nemohl dostat a dluhy na energiích nikdo nehradil, nechal vypnout elektřinu. Jelikož však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měla v bytě 2 - 3 akvária, obával se, že ryby nevydrží, proto nechal jako majitel bytu tento za účasti notáře zámečníkem otevřít. Pak požádal svou sestru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], ať byt uklidí a připraví věci tak, aby si je mohla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odvézt. Jelikož tam někdy v té době přišla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a začala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slovně napadat, zavolala si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na pomoc manžela,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], který pracoval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jako městský strážník.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poté rozhodl, že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již do domu nesmí, její věci proto odvezl nějaký její kamarád. Když švagr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viděl, že v bytě jsou poštovní zásilky, zjevně nedoručené adresátům, zmínil se o tom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a věc se začala šetřit. Nedoručená pošta byla Policií ČR nalezena v chodbě za vstupními vraty, další v bytě, který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užívala. Je pravda, že někde v bytě musela být ještě další nedoručená pošta, které si při první návštěvě Policie ČR nikdo nevšiml, neboť nalezenou nedoručenou poštu tenkrát policisté zajistili a odvezli. Někdy v říjnu, či listopadu 2019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zažádal o svěření </w:t>
      </w:r>
      <w:r>
        <w:t>[</w:t>
      </w:r>
      <w:r w:rsidRPr="00B92419">
        <w:rPr>
          <w:shd w:val="clear" w:color="auto" w:fill="CCCCCC"/>
        </w:rPr>
        <w:t>anonymizováno</w:t>
      </w:r>
      <w:r w:rsidRPr="00B92419">
        <w:t xml:space="preserve">] do své péče. Pak mu najednou někdy v lednu 2020 telefonovali z městské policie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ptali se, zda je schopen přijet do 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pro vnuka, že je nějaký problém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a že by </w:t>
      </w:r>
      <w:r>
        <w:t>[</w:t>
      </w:r>
      <w:r w:rsidRPr="00B92419">
        <w:rPr>
          <w:shd w:val="clear" w:color="auto" w:fill="CCCCCC"/>
        </w:rPr>
        <w:t>anonymizováno</w:t>
      </w:r>
      <w:r w:rsidRPr="00B92419">
        <w:t xml:space="preserve">] museli umístit do krizového centra pro děti.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pro vnuka přijel a odvezl ho k sobě do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]. Asi po dvou, třech dnech, přijela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a chtěla vnuka zpět. Vše se řešilo, neboť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na Policii ČR nahlásila, že jí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unesl, či sebral syna. Vše se vysvětlilo, na Policii ČR si ofotili usnesení o svěření </w:t>
      </w:r>
      <w:r>
        <w:t>[</w:t>
      </w:r>
      <w:r w:rsidRPr="00B92419">
        <w:rPr>
          <w:shd w:val="clear" w:color="auto" w:fill="CCCCCC"/>
        </w:rPr>
        <w:t>anonymizováno</w:t>
      </w:r>
      <w:r w:rsidRPr="00B92419">
        <w:t xml:space="preserve">] do péče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], které ten den soud vydal.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si ten den ze svého bývalého bytu chtěla vzít nějaké své věci. K domu přijela s nějakým přítelem a k převzetí věcí mělo dojít za účasti Policie ČR. Jelikož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nechtěl vnukovi dělat psychické problémy, požádal svého bratra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], aby věci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vydal a půjčil mu klíč od bytu. Jak mu pak řekl bratr,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si prý měla z bytu vzít jen nějaké drobné věci, ale policistům ukázala i nějaké další nedoručené poštovní zásilky. Kde je našli, to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neví. Když mu policisté oznámili, že v bytě jsou další zásilky České pošty a.s., vydal jim tyto věci na protokol o vydání věci.</w:t>
      </w:r>
    </w:p>
    <w:p w:rsidR="00B92419" w:rsidRDefault="00B92419" w:rsidP="00B92419">
      <w:pPr>
        <w:pStyle w:val="Odstaveczhlav"/>
      </w:pPr>
      <w:r w:rsidRPr="00B92419">
        <w:t>7.</w:t>
      </w:r>
      <w:r w:rsidRPr="00B92419">
        <w:tab/>
        <w:t xml:space="preserve">7. Svědek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 ve věci využil svého práva a nevypovídal.</w:t>
      </w:r>
    </w:p>
    <w:p w:rsidR="00B92419" w:rsidRDefault="00B92419" w:rsidP="00B92419">
      <w:pPr>
        <w:pStyle w:val="Odstaveczhlav"/>
      </w:pPr>
      <w:r w:rsidRPr="00B92419">
        <w:lastRenderedPageBreak/>
        <w:t>8.</w:t>
      </w:r>
      <w:r w:rsidRPr="00B92419">
        <w:tab/>
        <w:t xml:space="preserve">8. Svědkyně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k nedoručené poště nic bližšího neuvedla. Řekla pouze, že její dcera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 xml:space="preserve">] v minulosti pracovala společně s ní na 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poště s.p. pobočce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], poté přešla na pobočku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]. Jelikož si v době, kdy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pracovala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jako doručovatelka, pracovník pošty v </w:t>
      </w:r>
      <w:r>
        <w:t>[</w:t>
      </w:r>
      <w:r w:rsidRPr="00B92419">
        <w:rPr>
          <w:shd w:val="clear" w:color="auto" w:fill="CCCCCC"/>
        </w:rPr>
        <w:t>anonymizována dvě slova</w:t>
      </w:r>
      <w:r w:rsidRPr="00B92419">
        <w:t xml:space="preserve">] u balíků si zlomil ruku, nabídla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], že by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vypomohla. Prý si domluvila se svými vedoucími, že poštu za svůj okrsek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 roztřídí, doručí nejdůležitější, jako jsou důchody a poukázky na peníze, balíky a rekomanda a zbytek poštovních zásilek si přiveze domů a doručí později. Pak večer měla chodit na poštu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kde vyúčtovala balíky. V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takto pracovala jeden, či dva měsíce. Běžnou poštu, kterou nestačila přes týden rozvést, pak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doručovala o sobotách, kdy ji rozvážela vlastním autem.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v té době bydlela u svého otce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kde má její otec truhlářskou dílnu, box s nedoručenou poštou dávala v domě za vrata. V sobotu jen otevřela vrata, vytáhla box se zásilkami a ty pak rozvážela, někdy společně se svou matkou. Matka za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 době, kdy ona pracovala na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poště s.p., do domu nikdy nešla, zda si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brala nějaké listovní zásilky i do bytu, to neví. Ví ale, že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 jejím bytě nějakou dobu bydlela i kamarádka,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a její dvě děti,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v té době pracovala u České pošty s.p., též jako doručovatelka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].</w:t>
      </w:r>
    </w:p>
    <w:p w:rsidR="00B92419" w:rsidRDefault="00B92419" w:rsidP="00B92419">
      <w:pPr>
        <w:pStyle w:val="Odstaveczhlav"/>
      </w:pPr>
      <w:r w:rsidRPr="00B92419">
        <w:t>9.</w:t>
      </w:r>
      <w:r w:rsidRPr="00B92419">
        <w:tab/>
        <w:t xml:space="preserve">9. Svědkyně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uvedla, že s obviněnou kamarádí necelých osm let. Když se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rozešla se svým partnerem, někdy v prosinci 2018, nastěhovala se svědkyně s dětmi přechodně k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], která byla po rozchodu taková "špatná". V té době obě pracovaly jako doručovatelky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]. Koncem února 2019, když již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byla klidnější, se svědkyně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od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odstěhovala. Svědkyně uvedla, že za dobu, kdy společně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bydlela, si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 výjimkou jednoho případu poštu z práce domů nepřinesla, ani k tomu neměla důvod. Ten jediný případ se týkal situace, kdy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nestačila ve svém okrsku roznést nějakou běžnou poštu, tenkrát o tom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informovala svou vedoucí a poštu pak v sobotu společně se svou matkou roznesla. Ještě si vzpomněla, že v jednom případě do domu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obě přinesly nějaké letáky na podpal, neboť jim zbyly poté, kdy letáky na svých okrscích již roznesly. Jinak žádnou poštu domů nikdy nebraly, neboť tuto v pracovní době stíhaly roznést. Někdy v květnu, či červnu 2019 pak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skončila na poště jako doručovatelka a zapracovávala se jako pokladní,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se pak přestaly tolik vídat. Někdy v polovině srpna 2019 jí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sdělila, že ji otec vyhodil z bytu, 14 dní pak se synem přespávala 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pak se odstěhovala. V době, kdy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se synem u svědkyně bydlela, ještě obě pracovaly na poště, ale o práci se nebavily, Svědkyně s touto prací chtěla skončit. Svědkyně dále sdělila, že v době, kdy začala pracovat u České pošty s.p., podepsala poučení o poštovním tajemství a také pojednání, že v případě, že se jim nepodaří doručit zásilku, musí ji vrátit zpět na poštu. V případě doporučených zásilek si vždy ráno "vyjely" papír zvaný UDL, na kterém bylo uvedeno, jaký druh zásilky budou doručovat a ten papír po ukončení práce vracely na pokladnu, vše muselo souhlasit a vše bylo kontrolované přes pokladnu. Pokud se nepodařilo doručit doporučenou poštu s červeným pruhem, vracela se odesilateli, v případě dopisů opatřených modrým, či zeleným pruhem, byly tyto po ukončení lhůty vhozeny do schránky adresáta bez podpisu.</w:t>
      </w:r>
    </w:p>
    <w:p w:rsidR="00B92419" w:rsidRDefault="00B92419" w:rsidP="00B92419">
      <w:pPr>
        <w:pStyle w:val="Odstaveczhlav"/>
      </w:pPr>
      <w:r w:rsidRPr="00B92419">
        <w:lastRenderedPageBreak/>
        <w:t>10.</w:t>
      </w:r>
      <w:r w:rsidRPr="00B92419">
        <w:tab/>
        <w:t xml:space="preserve">10. Svědek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vypověděl, že obviněnou z bytu jejího otce stěhoval, kdy uvedl, že obviněnou zná od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roku 2018.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v té době bydlela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za nádražím, kde za ní byl několikrát i na návštěvě. Někdy asi v polovině roku 2019 mu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řekla, že pracuje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], že tam doručuje poštu, ale nic bližšího.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doma si nikdy nevšiml nějakých poštovních zásilek určených k doručení. Několikrát se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setkali např. na benzínové čerpací stanici, kam si zašli na kávu, když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se služebním autem rozvážela poštovní zásilky.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se mu svěřila, že její vedoucí po ní "šlape", snad proto, že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dostala nějakou lepší práci, či peníze. Na lepším zařazení se prý snad měla podílet matka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], která pracuje na poště v 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].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o práci nemluvila, spíš vždy od svědka něco potřebovala. Jednou potřebovala opravit něco na autě, pak, někdy asi v září 2019 ho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požádala, zda by jí pomohl se stěhováním, to když ji otec vyhodil z bytu. Důvod, proč ji vyhodil,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neřekla, jen uvedla, že byt, ve kterém má své věci, jí otec uzamkl a nechce jí do něj pustit. Řekla, že její otec chce získat jejího syna do své péče a tak se hádají. Šel s 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za jejím otcem, ti dva se ale skutečně pouze hádali. Když pak svědek za jejím otcem přišel sám a slušně ho požádal, že by chtěl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odstěhovat nějaké její věci, pan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 xml:space="preserve">] mu to umožnil, byt odemkl a nechal svědka věci odnést, jednalo se pouze o oblečení, nádobí a akvaristické pomůcky. Žádné věci, které by mohly patřit </w:t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poště, svědek neviděl, přestože se domnívá, že by si takových věcí všiml. V bytě totiž bylo neobvykle "naklizeno", žádnou cizí poštu tam neviděl. Byl však pouze v bytě, pokud nějaké zásilky byly v přízemí domu, třeba v dílně otce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], tak by si jich nevšiml, neboť tam nebyl. Do bytu šel ze dvora, rovnou po schodech nahoru do bytu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]. V bytě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viděl pouze plastovou bedýnku s nápisem Česká pošta, byla taková modrá velikosti tak 60 x 30 x 30 cm, v té měla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>] uloženy nějaké kameny, či mušle z dovolené. Nic jiného, žádné obálky, či balíčky s cizími jmény, tam neviděl.</w:t>
      </w:r>
    </w:p>
    <w:p w:rsidR="00B92419" w:rsidRDefault="00B92419" w:rsidP="00B92419">
      <w:pPr>
        <w:pStyle w:val="Odstaveczhlav"/>
      </w:pPr>
      <w:r w:rsidRPr="00B92419">
        <w:t>11.</w:t>
      </w:r>
      <w:r w:rsidRPr="00B92419">
        <w:tab/>
        <w:t>11. Jednání obviněné je dále prokazováno úředními záznamy Policie ČR, protokoly o ohledání místa činu včetně DVD a soupisů zajištěných písemností.</w:t>
      </w:r>
    </w:p>
    <w:p w:rsidR="00B92419" w:rsidRDefault="00B92419" w:rsidP="00B92419">
      <w:pPr>
        <w:pStyle w:val="Odstaveczhlav"/>
      </w:pPr>
      <w:r w:rsidRPr="00B92419">
        <w:t>12.</w:t>
      </w:r>
      <w:r w:rsidRPr="00B92419">
        <w:tab/>
        <w:t xml:space="preserve">12. Jednání obviněné je po právní stránce kvalifikováno jako přečin porušení tajemství dopravovaných zpráv dle § 182 odstavec 1 písmeno a), odstavec 5 písmeno a) trestního zákoníku. Přečinu porušení tajemství dopravovaných zpráv se podle citovaného ustanovení se dopustí ten, kdo úmyslně poruší tajemství uzavřeného listu nebo jiné písemnosti při poskytování poštovní služby a jako kvalifikovaná skutková podstata je uveden případ, kdy se takového činu dopustí zaměstnanec provozovatele poštovních služeb. Z výše popsaného je zřejmé, že obviněná </w:t>
      </w:r>
      <w:r>
        <w:t>[</w:t>
      </w:r>
      <w:r w:rsidRPr="00B92419">
        <w:rPr>
          <w:shd w:val="clear" w:color="auto" w:fill="CCCCCC"/>
        </w:rPr>
        <w:t>celé jméno obžalované</w:t>
      </w:r>
      <w:r w:rsidRPr="00B92419">
        <w:t>] jako zaměstnankyně provozovatele poštovních služeb – Česká pošta s.p., porušila listovní tajemství otevřením jí k doručení svěřených zásilek, a to nejméně u těch, které byly u ní v bytě nalezeny.</w:t>
      </w:r>
    </w:p>
    <w:p w:rsidR="00B92419" w:rsidRDefault="00B92419" w:rsidP="00B92419">
      <w:pPr>
        <w:pStyle w:val="Odstaveczhlav"/>
      </w:pPr>
      <w:r w:rsidRPr="00B92419">
        <w:t>13.</w:t>
      </w:r>
      <w:r w:rsidRPr="00B92419">
        <w:tab/>
        <w:t>13. Obviněná není v současné době stíhána pro jinou trestnou činnost. Podle opisu z evidence rejstříku trestů a rejstříku přestupků se doposud nedopustila žádného protiprávního jednání. Polehčující okolnosti nebyly shledány, přitěžuje jí množství zásilek, u kterých porušila své povinnosti i výše škody, kterou zaměstnavateli způsobila. Chybí zcela její sebereflexe k jejímu protiprávnímu jednání.</w:t>
      </w:r>
    </w:p>
    <w:p w:rsidR="00B92419" w:rsidRDefault="00B92419" w:rsidP="00B92419">
      <w:pPr>
        <w:pStyle w:val="Odstaveczhlav"/>
      </w:pPr>
      <w:r w:rsidRPr="00B92419">
        <w:lastRenderedPageBreak/>
        <w:t>14.</w:t>
      </w:r>
      <w:r w:rsidRPr="00B92419">
        <w:tab/>
        <w:t>14. Pokud v hlavním líčení před soudem nedojde k podstatné změně skutkových okolností, bude státní zástupce za splnění zákonných podmínek navrhovat obviněné uložení trestu odnětí svobody ve výměře dvanácti (15) měsíců s podmíněným odkladem výkonu trestu na zkušební dobu dvou (2) let a za současného uložení povinnosti nahradit poškozené způsobenou škodu.</w:t>
      </w:r>
    </w:p>
    <w:p w:rsidR="00B92419" w:rsidRDefault="00B92419" w:rsidP="00B92419">
      <w:pPr>
        <w:pStyle w:val="Odstaveczhlav"/>
      </w:pPr>
      <w:r w:rsidRPr="00B92419">
        <w:tab/>
      </w:r>
      <w:r>
        <w:t>[</w:t>
      </w:r>
      <w:r w:rsidRPr="00B92419">
        <w:rPr>
          <w:shd w:val="clear" w:color="auto" w:fill="CCCCCC"/>
        </w:rPr>
        <w:t>obec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datum</w:t>
      </w:r>
      <w:r w:rsidRPr="00B92419">
        <w:t>]</w:t>
      </w:r>
    </w:p>
    <w:p w:rsidR="00B92419" w:rsidRDefault="00B92419" w:rsidP="00B92419">
      <w:pPr>
        <w:pStyle w:val="Odstaveczhlav"/>
        <w:jc w:val="right"/>
      </w:pPr>
      <w:r w:rsidRPr="00B92419">
        <w:tab/>
        <w:t xml:space="preserve">JUDr. </w:t>
      </w:r>
      <w:r>
        <w:t>[</w:t>
      </w:r>
      <w:r w:rsidRPr="00B92419">
        <w:rPr>
          <w:shd w:val="clear" w:color="auto" w:fill="CCCCCC"/>
        </w:rPr>
        <w:t>jméno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příjmení</w:t>
      </w:r>
      <w:r w:rsidRPr="00B92419">
        <w:t>]</w:t>
      </w:r>
    </w:p>
    <w:p w:rsidR="00B92419" w:rsidRDefault="00B92419" w:rsidP="00B92419">
      <w:pPr>
        <w:pStyle w:val="Odstaveczhlav"/>
        <w:jc w:val="right"/>
      </w:pPr>
      <w:r w:rsidRPr="00B92419">
        <w:tab/>
        <w:t>státní zástupce</w:t>
      </w:r>
    </w:p>
    <w:p w:rsidR="00B92419" w:rsidRDefault="00B92419" w:rsidP="00B92419">
      <w:pPr>
        <w:pStyle w:val="Odstaveczhlav"/>
        <w:jc w:val="center"/>
      </w:pPr>
      <w:r w:rsidRPr="00B92419">
        <w:tab/>
        <w:t xml:space="preserve">Okresní státní zastupitelství v Tachově, </w:t>
      </w:r>
      <w:r>
        <w:t>[</w:t>
      </w:r>
      <w:r w:rsidRPr="00B92419">
        <w:rPr>
          <w:shd w:val="clear" w:color="auto" w:fill="CCCCCC"/>
        </w:rPr>
        <w:t>ulice a číslo</w:t>
      </w:r>
      <w:r w:rsidRPr="00B92419">
        <w:t xml:space="preserve">], </w:t>
      </w:r>
      <w:r>
        <w:t>[</w:t>
      </w:r>
      <w:r w:rsidRPr="00B92419">
        <w:rPr>
          <w:shd w:val="clear" w:color="auto" w:fill="CCCCCC"/>
        </w:rPr>
        <w:t>PSČ</w:t>
      </w:r>
      <w:r w:rsidRPr="00B92419">
        <w:t xml:space="preserve">] </w:t>
      </w:r>
      <w:r>
        <w:t>[</w:t>
      </w:r>
      <w:r w:rsidRPr="00B92419">
        <w:rPr>
          <w:shd w:val="clear" w:color="auto" w:fill="CCCCCC"/>
        </w:rPr>
        <w:t>obec</w:t>
      </w:r>
      <w:r w:rsidRPr="00B92419">
        <w:t>]</w:t>
      </w:r>
    </w:p>
    <w:p w:rsidR="00B92419" w:rsidRDefault="00B92419" w:rsidP="00B92419">
      <w:pPr>
        <w:pStyle w:val="Odstaveczhlav"/>
        <w:jc w:val="center"/>
      </w:pPr>
      <w:r w:rsidRPr="00B92419">
        <w:tab/>
        <w:t>tel.:</w:t>
      </w:r>
      <w:r w:rsidRPr="00B92419">
        <w:tab/>
        <w:t xml:space="preserve">+ </w:t>
      </w:r>
      <w:r>
        <w:t>[</w:t>
      </w:r>
      <w:r w:rsidRPr="00B92419">
        <w:rPr>
          <w:shd w:val="clear" w:color="auto" w:fill="CCCCCC"/>
        </w:rPr>
        <w:t>tel. číslo</w:t>
      </w:r>
      <w:r w:rsidRPr="00B92419">
        <w:t xml:space="preserve">] 751, fax: + </w:t>
      </w:r>
      <w:r>
        <w:t>[</w:t>
      </w:r>
      <w:r w:rsidRPr="00B92419">
        <w:rPr>
          <w:shd w:val="clear" w:color="auto" w:fill="CCCCCC"/>
        </w:rPr>
        <w:t>tel. číslo</w:t>
      </w:r>
      <w:r w:rsidRPr="00B92419">
        <w:t xml:space="preserve">] 752, e-mail </w:t>
      </w:r>
      <w:r>
        <w:t>[</w:t>
      </w:r>
      <w:r w:rsidRPr="00B92419">
        <w:rPr>
          <w:shd w:val="clear" w:color="auto" w:fill="CCCCCC"/>
        </w:rPr>
        <w:t>email</w:t>
      </w:r>
      <w:r w:rsidRPr="00B92419">
        <w:t>],</w:t>
      </w:r>
    </w:p>
    <w:p w:rsidR="004A5914" w:rsidRPr="00B92419" w:rsidRDefault="00B92419" w:rsidP="00B92419">
      <w:pPr>
        <w:pStyle w:val="Odstaveczhlav"/>
        <w:jc w:val="center"/>
      </w:pPr>
      <w:r w:rsidRPr="00B92419">
        <w:tab/>
        <w:t>datová schránka:</w:t>
      </w:r>
      <w:r w:rsidRPr="00B92419">
        <w:tab/>
        <w:t>2vyahzx</w:t>
      </w:r>
    </w:p>
    <w:p w:rsidR="006B14EC" w:rsidRPr="001F0625" w:rsidRDefault="00B92419" w:rsidP="006B14EC">
      <w:pPr>
        <w:keepNext/>
        <w:spacing w:before="960"/>
        <w:rPr>
          <w:szCs w:val="22"/>
        </w:rPr>
      </w:pPr>
      <w:r>
        <w:rPr>
          <w:szCs w:val="22"/>
        </w:rPr>
        <w:t xml:space="preserve"> Tachov</w:t>
      </w:r>
      <w:r w:rsidR="006B14EC" w:rsidRPr="001F0625">
        <w:rPr>
          <w:szCs w:val="22"/>
        </w:rPr>
        <w:t xml:space="preserve"> </w:t>
      </w:r>
      <w:r>
        <w:t>20. ledna 2020</w:t>
      </w:r>
      <w:bookmarkStart w:id="0" w:name="_GoBack"/>
      <w:bookmarkEnd w:id="0"/>
    </w:p>
    <w:sectPr w:rsidR="006B14EC" w:rsidRPr="001F062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AB" w:rsidRDefault="00F903AB" w:rsidP="00B83118">
      <w:pPr>
        <w:spacing w:after="0"/>
      </w:pPr>
      <w:r>
        <w:separator/>
      </w:r>
    </w:p>
  </w:endnote>
  <w:endnote w:type="continuationSeparator" w:id="0">
    <w:p w:rsidR="00F903AB" w:rsidRDefault="00F903AB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9" w:rsidRDefault="00B924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9" w:rsidRDefault="00B924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9" w:rsidRDefault="00B92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AB" w:rsidRDefault="00F903AB" w:rsidP="00B83118">
      <w:pPr>
        <w:spacing w:after="0"/>
      </w:pPr>
      <w:r>
        <w:separator/>
      </w:r>
    </w:p>
  </w:footnote>
  <w:footnote w:type="continuationSeparator" w:id="0">
    <w:p w:rsidR="00F903AB" w:rsidRDefault="00F903AB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9" w:rsidRDefault="00B924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B92419">
      <w:rPr>
        <w:noProof/>
      </w:rPr>
      <w:t>6</w:t>
    </w:r>
    <w:r>
      <w:fldChar w:fldCharType="end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92419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03AB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912B-2C88-42FB-A0C2-4F0F32E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2462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2022-01-07T07:29:00Z</dcterms:created>
  <dcterms:modified xsi:type="dcterms:W3CDTF">2022-01-07T07:34:00Z</dcterms:modified>
</cp:coreProperties>
</file>