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A1598" w:rsidTr="00FA1598">
        <w:tc>
          <w:tcPr>
            <w:tcW w:w="92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598" w:rsidRDefault="00FA1598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OKRESNÍ SOUD V TACHOVĚ</w:t>
            </w:r>
          </w:p>
          <w:p w:rsidR="00FA1598" w:rsidRDefault="00FA1598">
            <w:pPr>
              <w:autoSpaceDE w:val="0"/>
              <w:autoSpaceDN w:val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>náměstí Republiky 71, 347 30 Tachov</w:t>
            </w:r>
          </w:p>
        </w:tc>
      </w:tr>
    </w:tbl>
    <w:p w:rsidR="00FA1598" w:rsidRDefault="00FA1598" w:rsidP="00FA1598">
      <w:pPr>
        <w:rPr>
          <w:rFonts w:ascii="Garamond" w:hAnsi="Garamond"/>
          <w:lang w:eastAsia="en-US"/>
        </w:rPr>
      </w:pPr>
      <w:r>
        <w:rPr>
          <w:rFonts w:ascii="Garamond" w:hAnsi="Garamond"/>
        </w:rPr>
        <w:t xml:space="preserve">      tel.: 377 867 611, fax: 377 867 650, e-mail: </w:t>
      </w:r>
      <w:hyperlink r:id="rId4" w:history="1">
        <w:r>
          <w:rPr>
            <w:rStyle w:val="Hypertextovodkaz"/>
            <w:rFonts w:ascii="Garamond" w:hAnsi="Garamond"/>
          </w:rPr>
          <w:t>podatelna@osoud.tch.justice.cz</w:t>
        </w:r>
      </w:hyperlink>
      <w:r>
        <w:rPr>
          <w:rFonts w:ascii="Garamond" w:hAnsi="Garamond"/>
          <w:color w:val="1F497D"/>
        </w:rPr>
        <w:t xml:space="preserve"> </w:t>
      </w:r>
      <w:r>
        <w:rPr>
          <w:rFonts w:ascii="Garamond" w:hAnsi="Garamond"/>
        </w:rPr>
        <w:t>, IDDS: h6nabrx</w:t>
      </w:r>
    </w:p>
    <w:p w:rsidR="00FA1598" w:rsidRDefault="00FA1598" w:rsidP="00FA1598">
      <w:pPr>
        <w:rPr>
          <w:rFonts w:ascii="Garamond" w:hAnsi="Garamond"/>
        </w:rPr>
      </w:pPr>
    </w:p>
    <w:p w:rsidR="00FA1598" w:rsidRDefault="00FA1598" w:rsidP="00FA1598">
      <w:pPr>
        <w:rPr>
          <w:rFonts w:ascii="Garamond" w:hAnsi="Garamond"/>
        </w:rPr>
      </w:pPr>
    </w:p>
    <w:p w:rsidR="00FA1598" w:rsidRDefault="00FA1598" w:rsidP="00FA1598">
      <w:pPr>
        <w:rPr>
          <w:rFonts w:ascii="Garamond" w:hAnsi="Garamond"/>
        </w:rPr>
      </w:pPr>
    </w:p>
    <w:p w:rsidR="00FA1598" w:rsidRDefault="00FA1598" w:rsidP="00FA1598">
      <w:pPr>
        <w:rPr>
          <w:rFonts w:ascii="Garamond" w:hAnsi="Garamond"/>
        </w:rPr>
      </w:pPr>
    </w:p>
    <w:p w:rsidR="00FA1598" w:rsidRDefault="00FA1598" w:rsidP="00FA1598">
      <w:pPr>
        <w:rPr>
          <w:rFonts w:ascii="Garamond" w:hAnsi="Garamon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9"/>
        <w:gridCol w:w="4523"/>
      </w:tblGrid>
      <w:tr w:rsidR="00FA1598" w:rsidTr="00FA1598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598" w:rsidRDefault="00FA1598">
            <w:pPr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</w:rPr>
              <w:t>NAŠE ZNAČKA: 25 Si 179/2023</w:t>
            </w:r>
          </w:p>
          <w:p w:rsidR="00FA1598" w:rsidRDefault="00FA1598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 xml:space="preserve">VAŠE ZNAČKA: </w:t>
            </w:r>
            <w:proofErr w:type="spellStart"/>
            <w:r>
              <w:rPr>
                <w:rFonts w:ascii="Garamond" w:hAnsi="Garamond"/>
                <w:b/>
                <w:bCs/>
              </w:rPr>
              <w:t>Inf</w:t>
            </w:r>
            <w:proofErr w:type="spellEnd"/>
            <w:r>
              <w:rPr>
                <w:rFonts w:ascii="Garamond" w:hAnsi="Garamond"/>
                <w:b/>
                <w:bCs/>
              </w:rPr>
              <w:t>/196/2023</w:t>
            </w:r>
          </w:p>
          <w:p w:rsidR="00FA1598" w:rsidRDefault="00FA1598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VYŘIZUJE: Martina </w:t>
            </w:r>
            <w:proofErr w:type="spellStart"/>
            <w:r>
              <w:rPr>
                <w:rFonts w:ascii="Garamond" w:hAnsi="Garamond"/>
                <w:b/>
                <w:bCs/>
              </w:rPr>
              <w:t>Graclíková</w:t>
            </w:r>
            <w:proofErr w:type="spellEnd"/>
          </w:p>
          <w:p w:rsidR="00FA1598" w:rsidRDefault="00FA1598">
            <w:pPr>
              <w:autoSpaceDE w:val="0"/>
              <w:autoSpaceDN w:val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DNE: 16. 11. 2023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598" w:rsidRDefault="00FA1598">
            <w:pPr>
              <w:rPr>
                <w:rFonts w:ascii="Garamond" w:hAnsi="Garamond"/>
                <w:b/>
                <w:bCs/>
                <w:lang w:eastAsia="en-US"/>
              </w:rPr>
            </w:pPr>
          </w:p>
        </w:tc>
      </w:tr>
    </w:tbl>
    <w:p w:rsidR="00FA1598" w:rsidRDefault="00FA1598" w:rsidP="00FA1598">
      <w:pPr>
        <w:rPr>
          <w:rFonts w:ascii="Garamond" w:hAnsi="Garamond"/>
          <w:b/>
          <w:bCs/>
          <w:lang w:eastAsia="en-US"/>
        </w:rPr>
      </w:pPr>
    </w:p>
    <w:p w:rsidR="00FA1598" w:rsidRDefault="00FA1598" w:rsidP="00FA1598">
      <w:pPr>
        <w:rPr>
          <w:rFonts w:ascii="Garamond" w:hAnsi="Garamond"/>
        </w:rPr>
      </w:pPr>
      <w:r>
        <w:rPr>
          <w:rFonts w:ascii="Garamond" w:hAnsi="Garamond"/>
        </w:rPr>
        <w:t> </w:t>
      </w:r>
    </w:p>
    <w:p w:rsidR="00FA1598" w:rsidRDefault="00FA1598" w:rsidP="00FA1598">
      <w:pPr>
        <w:rPr>
          <w:rFonts w:ascii="Garamond" w:hAnsi="Garamond"/>
        </w:rPr>
      </w:pPr>
    </w:p>
    <w:p w:rsidR="00FA1598" w:rsidRDefault="00FA1598" w:rsidP="00FA1598">
      <w:pPr>
        <w:rPr>
          <w:rFonts w:ascii="Garamond" w:hAnsi="Garamond"/>
        </w:rPr>
      </w:pPr>
    </w:p>
    <w:p w:rsidR="00FA1598" w:rsidRDefault="00FA1598" w:rsidP="00FA1598">
      <w:pPr>
        <w:rPr>
          <w:rFonts w:ascii="Garamond" w:hAnsi="Garamond"/>
        </w:rPr>
      </w:pPr>
    </w:p>
    <w:p w:rsidR="00FA1598" w:rsidRDefault="00FA1598" w:rsidP="00FA1598">
      <w:pPr>
        <w:rPr>
          <w:rFonts w:ascii="Garamond" w:hAnsi="Garamond"/>
        </w:rPr>
      </w:pPr>
    </w:p>
    <w:p w:rsidR="00FA1598" w:rsidRDefault="00FA1598" w:rsidP="00FA1598">
      <w:pPr>
        <w:rPr>
          <w:rFonts w:ascii="Garamond" w:hAnsi="Garamond"/>
        </w:rPr>
      </w:pPr>
      <w:bookmarkStart w:id="0" w:name="_GoBack"/>
      <w:bookmarkEnd w:id="0"/>
    </w:p>
    <w:p w:rsidR="00FA1598" w:rsidRDefault="00FA1598" w:rsidP="00FA1598">
      <w:pPr>
        <w:rPr>
          <w:rFonts w:ascii="Garamond" w:hAnsi="Garamond"/>
          <w:b/>
          <w:bCs/>
          <w:lang w:eastAsia="en-US"/>
        </w:rPr>
      </w:pPr>
      <w:r>
        <w:rPr>
          <w:rFonts w:ascii="Garamond" w:hAnsi="Garamond"/>
          <w:b/>
          <w:bCs/>
        </w:rPr>
        <w:t>Žádost o informace podle zákona č. 106/1999 Sb.</w:t>
      </w:r>
    </w:p>
    <w:p w:rsidR="00FA1598" w:rsidRDefault="00FA1598" w:rsidP="00FA1598">
      <w:pPr>
        <w:rPr>
          <w:rFonts w:ascii="Garamond" w:hAnsi="Garamond"/>
        </w:rPr>
      </w:pPr>
    </w:p>
    <w:p w:rsidR="00FA1598" w:rsidRDefault="00FA1598" w:rsidP="00FA1598">
      <w:pPr>
        <w:rPr>
          <w:rFonts w:ascii="Garamond" w:hAnsi="Garamond"/>
          <w:lang w:eastAsia="en-US"/>
        </w:rPr>
      </w:pPr>
    </w:p>
    <w:p w:rsidR="00FA1598" w:rsidRDefault="00FA1598" w:rsidP="00FA1598">
      <w:pPr>
        <w:rPr>
          <w:rFonts w:ascii="Garamond" w:hAnsi="Garamond"/>
        </w:rPr>
      </w:pPr>
      <w:r>
        <w:rPr>
          <w:rFonts w:ascii="Garamond" w:hAnsi="Garamond"/>
        </w:rPr>
        <w:t>Vážení,</w:t>
      </w:r>
    </w:p>
    <w:p w:rsidR="00FA1598" w:rsidRDefault="00FA1598" w:rsidP="00FA1598">
      <w:pPr>
        <w:pStyle w:val="Zkladntext"/>
        <w:rPr>
          <w:rFonts w:ascii="Garamond" w:hAnsi="Garamond"/>
        </w:rPr>
      </w:pPr>
    </w:p>
    <w:p w:rsidR="00FA1598" w:rsidRDefault="00FA1598" w:rsidP="00FA1598">
      <w:pPr>
        <w:autoSpaceDE w:val="0"/>
        <w:autoSpaceDN w:val="0"/>
        <w:rPr>
          <w:rFonts w:ascii="Garamond" w:hAnsi="Garamond"/>
        </w:rPr>
      </w:pPr>
      <w:r>
        <w:rPr>
          <w:rFonts w:ascii="Garamond" w:hAnsi="Garamond"/>
        </w:rPr>
        <w:t xml:space="preserve">k Vaší žádosti o informace ze dne 10. 11. 2023 sděluji, že zdejší soud neprovádí výslechy umístěného člověka nebo jeho zhlédnutí v řízeních o vyslovení přípustnosti převzetí a dalším držení ve zdravotním ústavu dle § 77 odst. 2 ZŘS či v řízeních o vyslovení nepřípustnosti držení v zařízení sociálních služeb dle § 84a odst. 4 ZŘS. </w:t>
      </w:r>
    </w:p>
    <w:p w:rsidR="00FA1598" w:rsidRDefault="00FA1598" w:rsidP="00FA1598">
      <w:pPr>
        <w:autoSpaceDE w:val="0"/>
        <w:autoSpaceDN w:val="0"/>
        <w:rPr>
          <w:rFonts w:ascii="Garamond" w:hAnsi="Garamond"/>
        </w:rPr>
      </w:pPr>
    </w:p>
    <w:p w:rsidR="00FA1598" w:rsidRDefault="00FA1598" w:rsidP="00FA1598">
      <w:pPr>
        <w:autoSpaceDE w:val="0"/>
        <w:autoSpaceDN w:val="0"/>
        <w:rPr>
          <w:rFonts w:ascii="Garamond" w:hAnsi="Garamond"/>
        </w:rPr>
      </w:pPr>
      <w:r>
        <w:rPr>
          <w:rFonts w:ascii="Garamond" w:hAnsi="Garamond"/>
        </w:rPr>
        <w:t>S pozdravem</w:t>
      </w:r>
    </w:p>
    <w:p w:rsidR="00FA1598" w:rsidRDefault="00FA1598" w:rsidP="00FA1598">
      <w:pPr>
        <w:autoSpaceDE w:val="0"/>
        <w:autoSpaceDN w:val="0"/>
        <w:rPr>
          <w:rFonts w:ascii="Calibri" w:hAnsi="Calibri" w:cs="Calibri"/>
          <w:sz w:val="22"/>
          <w:szCs w:val="22"/>
        </w:rPr>
      </w:pPr>
    </w:p>
    <w:p w:rsidR="00FA1598" w:rsidRDefault="00FA1598" w:rsidP="00FA1598">
      <w:pPr>
        <w:rPr>
          <w:rFonts w:ascii="Garamond" w:hAnsi="Garamond"/>
        </w:rPr>
      </w:pPr>
    </w:p>
    <w:p w:rsidR="00FA1598" w:rsidRDefault="00FA1598" w:rsidP="00FA1598">
      <w:pPr>
        <w:rPr>
          <w:rFonts w:ascii="Garamond" w:hAnsi="Garamond"/>
        </w:rPr>
      </w:pPr>
      <w:r>
        <w:rPr>
          <w:rFonts w:ascii="Garamond" w:hAnsi="Garamond"/>
        </w:rPr>
        <w:t xml:space="preserve">Martina </w:t>
      </w:r>
      <w:proofErr w:type="spellStart"/>
      <w:r>
        <w:rPr>
          <w:rFonts w:ascii="Garamond" w:hAnsi="Garamond"/>
        </w:rPr>
        <w:t>Graclíková</w:t>
      </w:r>
      <w:proofErr w:type="spellEnd"/>
    </w:p>
    <w:p w:rsidR="00FA1598" w:rsidRDefault="00FA1598" w:rsidP="00FA1598">
      <w:pPr>
        <w:rPr>
          <w:rFonts w:ascii="Garamond" w:hAnsi="Garamond"/>
        </w:rPr>
      </w:pPr>
      <w:r>
        <w:rPr>
          <w:rFonts w:ascii="Garamond" w:hAnsi="Garamond"/>
        </w:rPr>
        <w:t>ředitelka správy Okresního soudu v Tachově</w:t>
      </w:r>
    </w:p>
    <w:p w:rsidR="00FA1598" w:rsidRDefault="00FA1598" w:rsidP="00FA1598">
      <w:pPr>
        <w:rPr>
          <w:rFonts w:ascii="Garamond" w:hAnsi="Garamond"/>
        </w:rPr>
      </w:pPr>
      <w:r>
        <w:rPr>
          <w:rFonts w:ascii="Garamond" w:hAnsi="Garamond"/>
        </w:rPr>
        <w:t xml:space="preserve">e-mail: </w:t>
      </w:r>
      <w:hyperlink r:id="rId5" w:history="1">
        <w:r>
          <w:rPr>
            <w:rStyle w:val="Hypertextovodkaz"/>
            <w:rFonts w:ascii="Garamond" w:hAnsi="Garamond"/>
          </w:rPr>
          <w:t>mgraclikova@osoud.tch.justice.cz</w:t>
        </w:r>
      </w:hyperlink>
      <w:r>
        <w:rPr>
          <w:rFonts w:ascii="Garamond" w:hAnsi="Garamond"/>
          <w:color w:val="1F497D"/>
        </w:rPr>
        <w:t xml:space="preserve"> </w:t>
      </w:r>
    </w:p>
    <w:p w:rsidR="00FA1598" w:rsidRDefault="00FA1598" w:rsidP="00FA1598">
      <w:pPr>
        <w:rPr>
          <w:rFonts w:ascii="Garamond" w:hAnsi="Garamond"/>
        </w:rPr>
      </w:pPr>
      <w:r>
        <w:rPr>
          <w:rFonts w:ascii="Garamond" w:hAnsi="Garamond"/>
        </w:rPr>
        <w:t>tel.: + 420 377 867 615</w:t>
      </w:r>
    </w:p>
    <w:p w:rsidR="00FA1598" w:rsidRDefault="00FA1598" w:rsidP="00FA1598">
      <w:pPr>
        <w:rPr>
          <w:rFonts w:ascii="Garamond" w:hAnsi="Garamond"/>
        </w:rPr>
      </w:pPr>
      <w:r>
        <w:rPr>
          <w:rFonts w:ascii="Garamond" w:hAnsi="Garamond"/>
        </w:rPr>
        <w:t>mob.: + 420 605 069 393</w:t>
      </w:r>
    </w:p>
    <w:p w:rsidR="004633A2" w:rsidRDefault="004633A2"/>
    <w:sectPr w:rsidR="0046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98"/>
    <w:rsid w:val="004633A2"/>
    <w:rsid w:val="00FA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6CCF"/>
  <w15:chartTrackingRefBased/>
  <w15:docId w15:val="{66EC1D53-9AD8-4EE0-9CC2-23ABCCA2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1598"/>
    <w:pPr>
      <w:spacing w:after="0"/>
      <w:jc w:val="left"/>
    </w:pPr>
    <w:rPr>
      <w:rFonts w:ascii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A1598"/>
    <w:rPr>
      <w:color w:val="0563C1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A1598"/>
    <w:pPr>
      <w:jc w:val="both"/>
    </w:pPr>
    <w:rPr>
      <w:rFonts w:ascii="Bookman Old Style" w:hAnsi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A1598"/>
    <w:rPr>
      <w:rFonts w:ascii="Bookman Old Style" w:hAnsi="Bookman Old Style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1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graclikova@osoud.tch.justice.cz" TargetMode="External"/><Relationship Id="rId4" Type="http://schemas.openxmlformats.org/officeDocument/2006/relationships/hyperlink" Target="mailto:podatelna@osoud.tch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Tachově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Košvanec Roman</dc:creator>
  <cp:keywords/>
  <dc:description/>
  <cp:lastModifiedBy>Košvanec Roman</cp:lastModifiedBy>
  <cp:revision>1</cp:revision>
  <dcterms:created xsi:type="dcterms:W3CDTF">2023-11-20T05:54:00Z</dcterms:created>
  <dcterms:modified xsi:type="dcterms:W3CDTF">2023-11-20T05:54:00Z</dcterms:modified>
</cp:coreProperties>
</file>