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w:t>
      </w:r>
      <w:r w:rsidR="00C97DAE">
        <w:rPr>
          <w:rFonts w:ascii="Garamond" w:hAnsi="Garamond"/>
          <w:b/>
          <w:color w:val="FF0000"/>
          <w:sz w:val="24"/>
          <w:szCs w:val="24"/>
        </w:rPr>
        <w:t>6</w:t>
      </w:r>
      <w:r>
        <w:rPr>
          <w:rFonts w:ascii="Garamond" w:hAnsi="Garamond"/>
          <w:b/>
          <w:color w:val="FF0000"/>
          <w:sz w:val="24"/>
          <w:szCs w:val="24"/>
        </w:rPr>
        <w:t>. </w:t>
      </w:r>
      <w:r w:rsidR="00C97DAE">
        <w:rPr>
          <w:rFonts w:ascii="Garamond" w:hAnsi="Garamond"/>
          <w:b/>
          <w:color w:val="FF0000"/>
          <w:sz w:val="24"/>
          <w:szCs w:val="24"/>
        </w:rPr>
        <w:t>5</w:t>
      </w:r>
      <w:r>
        <w:rPr>
          <w:rFonts w:ascii="Garamond" w:hAnsi="Garamond"/>
          <w:b/>
          <w:color w:val="FF0000"/>
          <w:sz w:val="24"/>
          <w:szCs w:val="24"/>
        </w:rPr>
        <w:t xml:space="preserve">. 2022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C97DAE">
        <w:rPr>
          <w:rFonts w:ascii="Garamond" w:hAnsi="Garamond"/>
          <w:b/>
          <w:color w:val="FF0000"/>
          <w:sz w:val="24"/>
          <w:szCs w:val="24"/>
        </w:rPr>
        <w:t>913</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A3791C">
        <w:rPr>
          <w:rFonts w:ascii="Garamond" w:hAnsi="Garamond"/>
          <w:b/>
          <w:color w:val="FF0000"/>
          <w:sz w:val="24"/>
          <w:szCs w:val="24"/>
        </w:rPr>
        <w:t>11. 5. 2022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A6675E" w:rsidRPr="00A6675E">
              <w:rPr>
                <w:rFonts w:ascii="Garamond" w:eastAsia="Times New Roman" w:hAnsi="Garamond" w:cs="Arial"/>
                <w:bCs/>
                <w:strike/>
                <w:color w:val="FF0000"/>
                <w:sz w:val="24"/>
                <w:szCs w:val="24"/>
              </w:rPr>
              <w:t>40</w:t>
            </w:r>
            <w:r w:rsidR="00A6675E">
              <w:rPr>
                <w:rFonts w:ascii="Garamond" w:eastAsia="Times New Roman" w:hAnsi="Garamond" w:cs="Arial"/>
                <w:bCs/>
                <w:color w:val="FF0000"/>
                <w:sz w:val="24"/>
                <w:szCs w:val="24"/>
              </w:rPr>
              <w:t xml:space="preserve"> </w:t>
            </w:r>
            <w:r w:rsidR="00F56D7F">
              <w:rPr>
                <w:rFonts w:ascii="Garamond" w:eastAsia="Times New Roman" w:hAnsi="Garamond" w:cs="Arial"/>
                <w:bCs/>
                <w:color w:val="FF0000"/>
                <w:sz w:val="24"/>
                <w:szCs w:val="24"/>
              </w:rPr>
              <w:t xml:space="preserve">70 </w:t>
            </w:r>
            <w:r w:rsidRPr="0066711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Pr>
                <w:rFonts w:ascii="Garamond" w:eastAsia="Times New Roman" w:hAnsi="Garamond" w:cs="Arial"/>
                <w:bCs/>
                <w:sz w:val="24"/>
                <w:szCs w:val="24"/>
              </w:rPr>
              <w:t>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A6675E" w:rsidRPr="00A6675E">
              <w:rPr>
                <w:rFonts w:ascii="Garamond" w:eastAsia="Times New Roman" w:hAnsi="Garamond" w:cs="Arial"/>
                <w:bCs/>
                <w:strike/>
                <w:color w:val="FF0000"/>
                <w:sz w:val="24"/>
                <w:szCs w:val="24"/>
              </w:rPr>
              <w:t>40</w:t>
            </w:r>
            <w:r w:rsidR="00A6675E">
              <w:rPr>
                <w:rFonts w:ascii="Garamond" w:eastAsia="Times New Roman" w:hAnsi="Garamond" w:cs="Arial"/>
                <w:bCs/>
                <w:strike/>
                <w:color w:val="FF0000"/>
                <w:sz w:val="24"/>
                <w:szCs w:val="24"/>
              </w:rPr>
              <w:t xml:space="preserve"> </w:t>
            </w:r>
            <w:r w:rsidR="00F56D7F">
              <w:rPr>
                <w:rFonts w:ascii="Garamond" w:eastAsia="Times New Roman" w:hAnsi="Garamond" w:cs="Arial"/>
                <w:color w:val="FF0000"/>
                <w:sz w:val="24"/>
                <w:szCs w:val="24"/>
              </w:rPr>
              <w:t>70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A6675E" w:rsidRPr="00A6675E">
              <w:rPr>
                <w:rFonts w:ascii="Garamond" w:eastAsia="Times New Roman" w:hAnsi="Garamond" w:cs="Arial"/>
                <w:bCs/>
                <w:strike/>
                <w:color w:val="FF0000"/>
                <w:sz w:val="24"/>
                <w:szCs w:val="24"/>
              </w:rPr>
              <w:t>40</w:t>
            </w:r>
            <w:r w:rsidR="00A6675E">
              <w:rPr>
                <w:rFonts w:ascii="Garamond" w:eastAsia="Times New Roman" w:hAnsi="Garamond" w:cs="Arial"/>
                <w:bCs/>
                <w:strike/>
                <w:color w:val="FF0000"/>
                <w:sz w:val="24"/>
                <w:szCs w:val="24"/>
              </w:rPr>
              <w:t xml:space="preserve"> </w:t>
            </w:r>
            <w:r w:rsidR="00F56D7F">
              <w:rPr>
                <w:rFonts w:ascii="Garamond" w:eastAsia="Times New Roman" w:hAnsi="Garamond" w:cs="Arial"/>
                <w:color w:val="FF0000"/>
                <w:sz w:val="24"/>
                <w:szCs w:val="24"/>
              </w:rPr>
              <w:t>70</w:t>
            </w:r>
            <w:r w:rsidR="00DD2732"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A6675E" w:rsidRPr="00A6675E">
              <w:rPr>
                <w:rFonts w:ascii="Garamond" w:eastAsia="Times New Roman" w:hAnsi="Garamond" w:cs="Arial"/>
                <w:bCs/>
                <w:strike/>
                <w:color w:val="FF0000"/>
                <w:sz w:val="24"/>
                <w:szCs w:val="24"/>
              </w:rPr>
              <w:t>40</w:t>
            </w:r>
            <w:r w:rsidR="00A6675E">
              <w:rPr>
                <w:rFonts w:ascii="Garamond" w:eastAsia="Times New Roman" w:hAnsi="Garamond" w:cs="Arial"/>
                <w:bCs/>
                <w:strike/>
                <w:color w:val="FF0000"/>
                <w:sz w:val="24"/>
                <w:szCs w:val="24"/>
              </w:rPr>
              <w:t xml:space="preserve"> </w:t>
            </w:r>
            <w:r w:rsidR="00F56D7F">
              <w:rPr>
                <w:rFonts w:ascii="Garamond" w:eastAsia="Times New Roman" w:hAnsi="Garamond" w:cs="Arial"/>
                <w:color w:val="FF0000"/>
                <w:sz w:val="24"/>
                <w:szCs w:val="24"/>
              </w:rPr>
              <w:t>70</w:t>
            </w:r>
            <w:r w:rsidR="00DD2732" w:rsidRPr="00456365">
              <w:rPr>
                <w:rFonts w:ascii="Garamond" w:eastAsia="Times New Roman" w:hAnsi="Garamond" w:cs="Arial"/>
                <w:color w:val="000000" w:themeColor="text1"/>
                <w:sz w:val="24"/>
                <w:szCs w:val="24"/>
              </w:rPr>
              <w:t xml:space="preserve">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0E34A1">
              <w:rPr>
                <w:rFonts w:ascii="Garamond" w:eastAsia="Times New Roman" w:hAnsi="Garamond" w:cs="Arial"/>
                <w:b/>
                <w:strike/>
                <w:color w:val="FF0000"/>
              </w:rPr>
              <w:t>Petr Novák</w:t>
            </w:r>
          </w:p>
          <w:p w:rsidR="000E34A1" w:rsidRPr="000E34A1"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FF0000"/>
              </w:rPr>
            </w:pPr>
            <w:r>
              <w:rPr>
                <w:rFonts w:ascii="Garamond" w:eastAsia="Times New Roman" w:hAnsi="Garamond" w:cs="Arial"/>
                <w:b/>
                <w:color w:val="FF0000"/>
              </w:rPr>
              <w:t xml:space="preserve">Jaroslav </w:t>
            </w:r>
            <w:proofErr w:type="spellStart"/>
            <w:r>
              <w:rPr>
                <w:rFonts w:ascii="Garamond" w:eastAsia="Times New Roman" w:hAnsi="Garamond" w:cs="Arial"/>
                <w:b/>
                <w:color w:val="FF0000"/>
              </w:rPr>
              <w:t>Piela</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CC5ACA"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rPr>
            </w:pPr>
            <w:r w:rsidRPr="00CC5ACA">
              <w:rPr>
                <w:rFonts w:ascii="Garamond" w:eastAsia="Times New Roman" w:hAnsi="Garamond" w:cs="Arial"/>
                <w:b/>
                <w:strike/>
                <w:color w:val="FF0000"/>
              </w:rPr>
              <w:t>Petr Novák</w:t>
            </w:r>
          </w:p>
          <w:p w:rsidR="00CD4B12" w:rsidRPr="003E3936"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E3936">
              <w:rPr>
                <w:rFonts w:ascii="Garamond" w:eastAsia="Times New Roman" w:hAnsi="Garamond" w:cs="Arial"/>
                <w:b/>
                <w:color w:val="FF0000"/>
              </w:rPr>
              <w:t>Mgr. Vlastislav Novák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294434" w:rsidRDefault="00190BBF" w:rsidP="002717BE">
            <w:pPr>
              <w:spacing w:after="0" w:line="240" w:lineRule="auto"/>
              <w:rPr>
                <w:rFonts w:ascii="Garamond" w:eastAsia="Times New Roman" w:hAnsi="Garamond" w:cs="Arial"/>
                <w:bCs/>
                <w:iCs/>
                <w:strike/>
                <w:color w:val="FF0000"/>
              </w:rPr>
            </w:pPr>
            <w:r w:rsidRPr="00BA7434">
              <w:rPr>
                <w:rFonts w:ascii="Garamond" w:eastAsia="Times New Roman" w:hAnsi="Garamond" w:cs="Arial"/>
                <w:b/>
                <w:bCs/>
                <w:iCs/>
                <w:strike/>
                <w:color w:val="FF0000"/>
              </w:rPr>
              <w:t>Mgr. Dana Kordíková</w:t>
            </w:r>
            <w:r w:rsidRPr="00BA7434">
              <w:rPr>
                <w:rFonts w:ascii="Garamond" w:eastAsia="Times New Roman" w:hAnsi="Garamond" w:cs="Arial"/>
                <w:bCs/>
                <w:iCs/>
                <w:strike/>
                <w:color w:val="FF0000"/>
              </w:rPr>
              <w:t xml:space="preserve"> </w:t>
            </w:r>
          </w:p>
          <w:p w:rsidR="00BA7434" w:rsidRPr="00BA7434" w:rsidRDefault="00BA7434" w:rsidP="00BA7434">
            <w:pPr>
              <w:pBdr>
                <w:bottom w:val="single" w:sz="4" w:space="1" w:color="auto"/>
              </w:pBdr>
              <w:spacing w:after="0" w:line="240" w:lineRule="auto"/>
              <w:rPr>
                <w:rFonts w:ascii="Garamond" w:eastAsia="Times New Roman" w:hAnsi="Garamond" w:cs="Arial"/>
                <w:b/>
                <w:bCs/>
                <w:iCs/>
                <w:color w:val="FF0000"/>
              </w:rPr>
            </w:pPr>
            <w:r w:rsidRPr="00BA7434">
              <w:rPr>
                <w:rFonts w:ascii="Garamond" w:eastAsia="Times New Roman" w:hAnsi="Garamond" w:cs="Arial"/>
                <w:b/>
                <w:bCs/>
                <w:iCs/>
                <w:color w:val="FF0000"/>
              </w:rPr>
              <w:t>JUDr. Pavla Buriánová</w:t>
            </w:r>
          </w:p>
          <w:p w:rsidR="00BA7434" w:rsidRPr="00BA7434" w:rsidRDefault="00BA7434" w:rsidP="002717BE">
            <w:pPr>
              <w:spacing w:after="0" w:line="240" w:lineRule="auto"/>
              <w:rPr>
                <w:rFonts w:ascii="Garamond" w:eastAsia="Times New Roman" w:hAnsi="Garamond" w:cs="Arial"/>
                <w:b/>
                <w:bCs/>
                <w:iCs/>
                <w:color w:val="FF0000"/>
              </w:rPr>
            </w:pPr>
            <w:r w:rsidRPr="00BA7434">
              <w:rPr>
                <w:rFonts w:ascii="Garamond" w:eastAsia="Times New Roman" w:hAnsi="Garamond" w:cs="Arial"/>
                <w:b/>
                <w:bCs/>
                <w:iCs/>
                <w:color w:val="FF0000"/>
              </w:rPr>
              <w:t>Mgr. Dana Kordíková</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A6675E" w:rsidRPr="00A6675E"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BA7434" w:rsidRDefault="00BA7434" w:rsidP="002717BE">
            <w:pPr>
              <w:spacing w:after="0" w:line="240" w:lineRule="auto"/>
              <w:rPr>
                <w:rFonts w:ascii="Garamond" w:eastAsia="Times New Roman" w:hAnsi="Garamond" w:cs="Arial"/>
                <w:b/>
                <w:bCs/>
                <w:iCs/>
                <w:color w:val="FF0000"/>
              </w:rPr>
            </w:pPr>
            <w:r>
              <w:rPr>
                <w:rFonts w:ascii="Garamond" w:eastAsia="Times New Roman" w:hAnsi="Garamond" w:cs="Arial"/>
                <w:b/>
                <w:bCs/>
                <w:iCs/>
                <w:color w:val="FF0000"/>
              </w:rPr>
              <w:t>JUDr. Pavla Buriánová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A6675E" w:rsidRPr="0066711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BA7434" w:rsidRDefault="00BA7434" w:rsidP="00366474">
            <w:pPr>
              <w:spacing w:after="0" w:line="240" w:lineRule="auto"/>
              <w:rPr>
                <w:rFonts w:ascii="Garamond" w:eastAsia="Times New Roman" w:hAnsi="Garamond" w:cs="Arial"/>
                <w:b/>
                <w:bCs/>
                <w:iCs/>
                <w:color w:val="FF0000"/>
              </w:rPr>
            </w:pPr>
            <w:r>
              <w:rPr>
                <w:rFonts w:ascii="Garamond" w:eastAsia="Times New Roman" w:hAnsi="Garamond" w:cs="Arial"/>
                <w:b/>
                <w:bCs/>
                <w:iCs/>
                <w:color w:val="FF0000"/>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4A1DD4" w:rsidRPr="0033262B">
        <w:rPr>
          <w:rFonts w:ascii="Garamond" w:hAnsi="Garamond" w:cs="Arial"/>
          <w:strike/>
          <w:color w:val="FF0000"/>
          <w:sz w:val="24"/>
          <w:szCs w:val="24"/>
        </w:rPr>
        <w:t>40</w:t>
      </w:r>
      <w:r w:rsidR="0033262B">
        <w:rPr>
          <w:rFonts w:ascii="Garamond" w:hAnsi="Garamond" w:cs="Arial"/>
          <w:sz w:val="24"/>
          <w:szCs w:val="24"/>
        </w:rPr>
        <w:t xml:space="preserve"> </w:t>
      </w:r>
      <w:r w:rsidR="0033262B">
        <w:rPr>
          <w:rFonts w:ascii="Garamond" w:hAnsi="Garamond" w:cs="Arial"/>
          <w:color w:val="FF0000"/>
          <w:sz w:val="24"/>
          <w:szCs w:val="24"/>
        </w:rPr>
        <w:t xml:space="preserve">70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33262B" w:rsidRPr="0033262B">
        <w:rPr>
          <w:rFonts w:ascii="Garamond" w:hAnsi="Garamond" w:cs="Arial"/>
          <w:strike/>
          <w:color w:val="FF0000"/>
          <w:sz w:val="24"/>
          <w:szCs w:val="24"/>
        </w:rPr>
        <w:t>40</w:t>
      </w:r>
      <w:r w:rsidR="0033262B">
        <w:rPr>
          <w:rFonts w:ascii="Garamond" w:hAnsi="Garamond" w:cs="Arial"/>
          <w:sz w:val="24"/>
          <w:szCs w:val="24"/>
        </w:rPr>
        <w:t xml:space="preserve"> </w:t>
      </w:r>
      <w:r w:rsidR="0033262B">
        <w:rPr>
          <w:rFonts w:ascii="Garamond" w:hAnsi="Garamond" w:cs="Arial"/>
          <w:color w:val="FF0000"/>
          <w:sz w:val="24"/>
          <w:szCs w:val="24"/>
        </w:rPr>
        <w:t>70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33262B" w:rsidRPr="0033262B">
        <w:rPr>
          <w:rFonts w:ascii="Garamond" w:hAnsi="Garamond" w:cs="Arial"/>
          <w:strike/>
          <w:color w:val="FF0000"/>
          <w:sz w:val="24"/>
          <w:szCs w:val="24"/>
        </w:rPr>
        <w:t>40</w:t>
      </w:r>
      <w:r w:rsidR="0033262B">
        <w:rPr>
          <w:rFonts w:ascii="Garamond" w:hAnsi="Garamond" w:cs="Arial"/>
          <w:sz w:val="24"/>
          <w:szCs w:val="24"/>
        </w:rPr>
        <w:t xml:space="preserve"> </w:t>
      </w:r>
      <w:r w:rsidR="0033262B">
        <w:rPr>
          <w:rFonts w:ascii="Garamond" w:hAnsi="Garamond" w:cs="Arial"/>
          <w:color w:val="FF0000"/>
          <w:sz w:val="24"/>
          <w:szCs w:val="24"/>
        </w:rPr>
        <w:t>70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711758" w:rsidRPr="0033262B">
        <w:rPr>
          <w:rFonts w:ascii="Garamond" w:hAnsi="Garamond" w:cs="Arial"/>
          <w:strike/>
          <w:color w:val="FF0000"/>
          <w:sz w:val="24"/>
          <w:szCs w:val="24"/>
        </w:rPr>
        <w:t>40</w:t>
      </w:r>
      <w:r w:rsidR="00711758">
        <w:rPr>
          <w:rFonts w:ascii="Garamond" w:hAnsi="Garamond" w:cs="Arial"/>
          <w:sz w:val="24"/>
          <w:szCs w:val="24"/>
        </w:rPr>
        <w:t xml:space="preserve"> </w:t>
      </w:r>
      <w:r w:rsidR="00711758">
        <w:rPr>
          <w:rFonts w:ascii="Garamond" w:hAnsi="Garamond" w:cs="Arial"/>
          <w:color w:val="FF0000"/>
          <w:sz w:val="24"/>
          <w:szCs w:val="24"/>
        </w:rPr>
        <w:t>70</w:t>
      </w:r>
      <w:r w:rsidR="004A1DD4" w:rsidRPr="009A155F">
        <w:rPr>
          <w:rFonts w:ascii="Garamond" w:hAnsi="Garamond" w:cs="Arial"/>
          <w:sz w:val="24"/>
          <w:szCs w:val="24"/>
        </w:rPr>
        <w:t xml:space="preserve">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Default="00A6675E" w:rsidP="00B84ACF">
      <w:pPr>
        <w:tabs>
          <w:tab w:val="left" w:pos="1134"/>
        </w:tabs>
        <w:spacing w:after="0"/>
        <w:ind w:left="1134" w:hanging="425"/>
        <w:jc w:val="both"/>
        <w:rPr>
          <w:rFonts w:ascii="Garamond" w:hAnsi="Garamond"/>
          <w:color w:val="FF0000"/>
          <w:sz w:val="24"/>
          <w:szCs w:val="24"/>
        </w:rPr>
      </w:pPr>
      <w:r>
        <w:rPr>
          <w:rFonts w:ascii="Garamond" w:hAnsi="Garamond"/>
          <w:sz w:val="24"/>
          <w:szCs w:val="24"/>
        </w:rPr>
        <w:tab/>
      </w:r>
      <w:r w:rsidRPr="00A6675E">
        <w:rPr>
          <w:rFonts w:ascii="Garamond" w:hAnsi="Garamond"/>
          <w:color w:val="FF0000"/>
          <w:sz w:val="24"/>
          <w:szCs w:val="24"/>
        </w:rPr>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Default="009A1E32" w:rsidP="00B84ACF">
      <w:pPr>
        <w:tabs>
          <w:tab w:val="left" w:pos="1134"/>
        </w:tabs>
        <w:spacing w:after="0"/>
        <w:ind w:left="1134" w:hanging="425"/>
        <w:jc w:val="both"/>
        <w:rPr>
          <w:rFonts w:ascii="Garamond" w:hAnsi="Garamond"/>
          <w:color w:val="FF0000"/>
          <w:sz w:val="24"/>
          <w:szCs w:val="24"/>
        </w:rPr>
      </w:pPr>
    </w:p>
    <w:p w:rsidR="009A1E32" w:rsidRDefault="009A1E32" w:rsidP="00B84ACF">
      <w:pPr>
        <w:tabs>
          <w:tab w:val="left" w:pos="1134"/>
        </w:tabs>
        <w:spacing w:after="0"/>
        <w:ind w:left="1134" w:hanging="425"/>
        <w:jc w:val="both"/>
        <w:rPr>
          <w:rFonts w:ascii="Garamond" w:hAnsi="Garamond"/>
          <w:color w:val="FF0000"/>
          <w:sz w:val="24"/>
          <w:szCs w:val="24"/>
        </w:rPr>
      </w:pPr>
    </w:p>
    <w:p w:rsidR="00A6675E" w:rsidRDefault="009A1E32" w:rsidP="00B84ACF">
      <w:pPr>
        <w:tabs>
          <w:tab w:val="left" w:pos="1134"/>
        </w:tabs>
        <w:spacing w:after="0"/>
        <w:ind w:left="1134" w:hanging="425"/>
        <w:jc w:val="both"/>
        <w:rPr>
          <w:rFonts w:ascii="Garamond" w:hAnsi="Garamond" w:cs="Arial"/>
          <w:sz w:val="24"/>
          <w:szCs w:val="24"/>
        </w:rPr>
      </w:pPr>
      <w:r>
        <w:rPr>
          <w:rFonts w:ascii="Garamond" w:hAnsi="Garamond"/>
          <w:color w:val="FF0000"/>
          <w:sz w:val="24"/>
          <w:szCs w:val="24"/>
        </w:rPr>
        <w:tab/>
      </w:r>
      <w:r w:rsidR="00A6675E" w:rsidRPr="00A6675E">
        <w:rPr>
          <w:rFonts w:ascii="Garamond" w:hAnsi="Garamond"/>
          <w:color w:val="FF0000"/>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A6675E">
        <w:rPr>
          <w:rFonts w:ascii="Garamond" w:hAnsi="Garamond" w:cs="Arial"/>
          <w:b/>
          <w:strike/>
          <w:color w:val="FF0000"/>
          <w:sz w:val="24"/>
          <w:szCs w:val="24"/>
        </w:rPr>
        <w:t>Mgr. Daně Kordíkové</w:t>
      </w:r>
      <w:r w:rsidR="00A6675E">
        <w:rPr>
          <w:rFonts w:ascii="Garamond" w:hAnsi="Garamond" w:cs="Arial"/>
          <w:color w:val="000000" w:themeColor="text1"/>
          <w:sz w:val="24"/>
          <w:szCs w:val="24"/>
        </w:rPr>
        <w:t xml:space="preserve"> </w:t>
      </w:r>
      <w:r w:rsidR="00A6675E" w:rsidRPr="00A6675E">
        <w:rPr>
          <w:rFonts w:ascii="Garamond" w:hAnsi="Garamond" w:cs="Arial"/>
          <w:b/>
          <w:color w:val="FF0000"/>
          <w:sz w:val="24"/>
          <w:szCs w:val="24"/>
        </w:rPr>
        <w:t>JUDr. Pavle Buriánové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A6675E">
        <w:rPr>
          <w:rFonts w:ascii="Garamond" w:hAnsi="Garamond" w:cs="Arial"/>
          <w:b/>
          <w:strike/>
          <w:color w:val="FF0000"/>
          <w:sz w:val="24"/>
          <w:szCs w:val="24"/>
        </w:rPr>
        <w:t>Mgr. Dana Kordíková</w:t>
      </w:r>
      <w:r w:rsidR="00A6675E">
        <w:rPr>
          <w:rFonts w:ascii="Garamond" w:hAnsi="Garamond" w:cs="Arial"/>
          <w:b/>
          <w:color w:val="000000" w:themeColor="text1"/>
          <w:sz w:val="24"/>
          <w:szCs w:val="24"/>
        </w:rPr>
        <w:t xml:space="preserve"> </w:t>
      </w:r>
      <w:r w:rsidR="00A6675E">
        <w:rPr>
          <w:rFonts w:ascii="Garamond" w:hAnsi="Garamond" w:cs="Arial"/>
          <w:b/>
          <w:color w:val="FF0000"/>
          <w:sz w:val="24"/>
          <w:szCs w:val="24"/>
        </w:rPr>
        <w:t>JUDr. Pavla Buriánová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w:t>
      </w:r>
      <w:r w:rsidR="00456365" w:rsidRPr="00EB0C8D">
        <w:rPr>
          <w:rFonts w:ascii="Garamond" w:hAnsi="Garamond" w:cs="Arial"/>
          <w:b/>
          <w:strike/>
          <w:color w:val="FF0000"/>
          <w:sz w:val="24"/>
          <w:szCs w:val="24"/>
        </w:rPr>
        <w:t xml:space="preserve">Mgr. </w:t>
      </w:r>
      <w:r w:rsidR="008F4122" w:rsidRPr="00EB0C8D">
        <w:rPr>
          <w:rFonts w:ascii="Garamond" w:hAnsi="Garamond" w:cs="Arial"/>
          <w:b/>
          <w:strike/>
          <w:color w:val="FF0000"/>
          <w:sz w:val="24"/>
          <w:szCs w:val="24"/>
        </w:rPr>
        <w:t>Dana Kordíková</w:t>
      </w:r>
      <w:r w:rsidR="00EB0C8D">
        <w:rPr>
          <w:rFonts w:ascii="Garamond" w:hAnsi="Garamond" w:cs="Arial"/>
          <w:b/>
          <w:color w:val="000000" w:themeColor="text1"/>
          <w:sz w:val="24"/>
          <w:szCs w:val="24"/>
        </w:rPr>
        <w:t xml:space="preserve"> </w:t>
      </w:r>
      <w:r w:rsidR="00EB0C8D">
        <w:rPr>
          <w:rFonts w:ascii="Garamond" w:hAnsi="Garamond" w:cs="Arial"/>
          <w:b/>
          <w:color w:val="FF0000"/>
          <w:sz w:val="24"/>
          <w:szCs w:val="24"/>
        </w:rPr>
        <w:t>JUDr. Pavla Buriánová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EB0C8D">
        <w:rPr>
          <w:rFonts w:ascii="Garamond" w:hAnsi="Garamond" w:cs="Arial"/>
          <w:b/>
          <w:strike/>
          <w:color w:val="FF0000"/>
          <w:sz w:val="24"/>
          <w:szCs w:val="24"/>
        </w:rPr>
        <w:t>Mgr. Daně Kordíkové</w:t>
      </w:r>
      <w:r w:rsidR="00EB0C8D">
        <w:rPr>
          <w:rFonts w:ascii="Garamond" w:hAnsi="Garamond" w:cs="Arial"/>
          <w:b/>
          <w:sz w:val="24"/>
          <w:szCs w:val="24"/>
        </w:rPr>
        <w:t xml:space="preserve"> </w:t>
      </w:r>
      <w:r w:rsidR="00EB0C8D">
        <w:rPr>
          <w:rFonts w:ascii="Garamond" w:hAnsi="Garamond" w:cs="Arial"/>
          <w:b/>
          <w:color w:val="FF0000"/>
          <w:sz w:val="24"/>
          <w:szCs w:val="24"/>
        </w:rPr>
        <w:t>JUDr. Pavle Buriánové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B66EAE" w:rsidRPr="001273CE" w:rsidRDefault="00775346" w:rsidP="00C2186A">
      <w:pPr>
        <w:tabs>
          <w:tab w:val="left" w:pos="1134"/>
        </w:tabs>
        <w:spacing w:after="0"/>
        <w:ind w:left="1134" w:hanging="425"/>
        <w:jc w:val="both"/>
        <w:rPr>
          <w:rFonts w:ascii="Garamond" w:hAnsi="Garamond" w:cs="Arial"/>
          <w:strike/>
          <w:color w:val="FF0000"/>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r>
      <w:r w:rsidR="00B66EAE" w:rsidRPr="001273CE">
        <w:rPr>
          <w:rFonts w:ascii="Garamond" w:hAnsi="Garamond" w:cs="Arial"/>
          <w:strike/>
          <w:color w:val="FF0000"/>
          <w:sz w:val="24"/>
          <w:szCs w:val="24"/>
        </w:rPr>
        <w:t>Spisy vrácené se zrušovacím rozhodnutím ze soudu vyššího stupně včetně Ústavního soudu vyřídí ten soudce, který věc dos</w:t>
      </w:r>
      <w:r w:rsidR="00C2186A" w:rsidRPr="001273CE">
        <w:rPr>
          <w:rFonts w:ascii="Garamond" w:hAnsi="Garamond" w:cs="Arial"/>
          <w:strike/>
          <w:color w:val="FF0000"/>
          <w:sz w:val="24"/>
          <w:szCs w:val="24"/>
        </w:rPr>
        <w:t>tal původně přidělenou, a to i v </w:t>
      </w:r>
      <w:r w:rsidR="00B66EAE" w:rsidRPr="001273CE">
        <w:rPr>
          <w:rFonts w:ascii="Garamond" w:hAnsi="Garamond" w:cs="Arial"/>
          <w:strike/>
          <w:color w:val="FF0000"/>
          <w:sz w:val="24"/>
          <w:szCs w:val="24"/>
        </w:rPr>
        <w:t>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lastRenderedPageBreak/>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1273CE">
        <w:rPr>
          <w:rFonts w:ascii="Garamond" w:hAnsi="Garamond" w:cs="Arial"/>
          <w:strike/>
          <w:color w:val="FF0000"/>
          <w:sz w:val="24"/>
          <w:szCs w:val="24"/>
        </w:rPr>
        <w:t>Mgr. Daně Kordíkové</w:t>
      </w:r>
      <w:r w:rsidR="001273CE">
        <w:rPr>
          <w:rFonts w:ascii="Garamond" w:hAnsi="Garamond" w:cs="Arial"/>
          <w:color w:val="FF0000"/>
          <w:sz w:val="24"/>
          <w:szCs w:val="24"/>
        </w:rPr>
        <w:t xml:space="preserve"> JUDr. Pavle Buriánové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Default="006F6C16" w:rsidP="00805680">
            <w:pPr>
              <w:spacing w:after="0" w:line="240" w:lineRule="auto"/>
              <w:rPr>
                <w:rFonts w:ascii="Garamond" w:eastAsia="Times New Roman" w:hAnsi="Garamond" w:cs="Arial"/>
                <w:bCs/>
                <w:iCs/>
                <w:sz w:val="24"/>
                <w:szCs w:val="24"/>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Pr="002F4112"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62E9B"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sz w:val="24"/>
                <w:szCs w:val="24"/>
              </w:rPr>
            </w:pPr>
            <w:r w:rsidRPr="003E3936">
              <w:rPr>
                <w:rFonts w:ascii="Garamond" w:eastAsia="Times New Roman" w:hAnsi="Garamond" w:cs="Arial"/>
                <w:b/>
                <w:strike/>
                <w:color w:val="FF0000"/>
                <w:sz w:val="24"/>
                <w:szCs w:val="24"/>
              </w:rPr>
              <w:t>Petr Novák</w:t>
            </w:r>
          </w:p>
          <w:p w:rsidR="003E3936" w:rsidRPr="003E3936"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sz w:val="24"/>
                <w:szCs w:val="24"/>
              </w:rPr>
            </w:pPr>
            <w:r>
              <w:rPr>
                <w:rFonts w:ascii="Garamond" w:eastAsia="Times New Roman" w:hAnsi="Garamond" w:cs="Arial"/>
                <w:b/>
                <w:color w:val="FF0000"/>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Pr="002F4112"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3E3936">
              <w:rPr>
                <w:rFonts w:ascii="Garamond" w:hAnsi="Garamond" w:cs="Arial"/>
                <w:b/>
                <w:strike/>
                <w:color w:val="FF0000"/>
                <w:sz w:val="24"/>
                <w:szCs w:val="24"/>
              </w:rPr>
              <w:t>Petr Novák</w:t>
            </w:r>
          </w:p>
          <w:p w:rsidR="003E3936" w:rsidRPr="003E3936"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Pr>
                <w:rFonts w:ascii="Garamond" w:hAnsi="Garamond" w:cs="Arial"/>
                <w:b/>
                <w:color w:val="FF0000"/>
                <w:sz w:val="24"/>
                <w:szCs w:val="24"/>
              </w:rPr>
              <w:t xml:space="preserve">Miroslava </w:t>
            </w:r>
            <w:proofErr w:type="spellStart"/>
            <w:r>
              <w:rPr>
                <w:rFonts w:ascii="Garamond" w:hAnsi="Garamond" w:cs="Arial"/>
                <w:b/>
                <w:color w:val="FF0000"/>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8677C0"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C52D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2C52D2" w:rsidRPr="002F411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Pr="002F4112"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Návrhy na vydání předběžného opatření ve věcech ochrany proti domácímu násilí, návrhy na prodloužení předběžných opatř</w:t>
      </w:r>
      <w:r w:rsidR="00A6503B">
        <w:rPr>
          <w:rFonts w:ascii="Garamond" w:hAnsi="Garamond" w:cs="Arial"/>
          <w:sz w:val="24"/>
          <w:szCs w:val="24"/>
        </w:rPr>
        <w:t>ení ve věcech domácího násilí a </w:t>
      </w:r>
      <w:r w:rsidRPr="0066711D">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F63FDA" w:rsidRPr="000E2AF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 xml:space="preserve">(zastupuje – </w:t>
      </w:r>
      <w:r w:rsidR="002D1637">
        <w:rPr>
          <w:rFonts w:ascii="Garamond" w:hAnsi="Garamond"/>
          <w:sz w:val="24"/>
          <w:szCs w:val="24"/>
        </w:rPr>
        <w:t>Pártlová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0B6008" w:rsidRPr="000E2AFD">
        <w:rPr>
          <w:rFonts w:ascii="Garamond" w:hAnsi="Garamond" w:cs="Arial"/>
          <w:sz w:val="24"/>
          <w:szCs w:val="24"/>
        </w:rPr>
        <w:t xml:space="preserve">33C, 33EVC, </w:t>
      </w:r>
      <w:r w:rsidR="005C74C8" w:rsidRPr="0066711D">
        <w:rPr>
          <w:rFonts w:ascii="Garamond" w:hAnsi="Garamond" w:cs="Arial"/>
          <w:sz w:val="24"/>
          <w:szCs w:val="24"/>
        </w:rPr>
        <w:t>a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Default="00F63FDA" w:rsidP="002248DB">
      <w:pPr>
        <w:spacing w:after="0"/>
        <w:ind w:left="1418"/>
        <w:rPr>
          <w:rFonts w:ascii="Garamond" w:hAnsi="Garamond"/>
          <w:sz w:val="24"/>
          <w:szCs w:val="24"/>
        </w:rPr>
      </w:pPr>
      <w:r w:rsidRPr="0066711D">
        <w:rPr>
          <w:rFonts w:ascii="Garamond" w:hAnsi="Garamond"/>
          <w:sz w:val="24"/>
          <w:szCs w:val="24"/>
        </w:rPr>
        <w:t xml:space="preserve"> </w:t>
      </w:r>
      <w:r w:rsidR="005D4CF8" w:rsidRPr="0066711D">
        <w:rPr>
          <w:rFonts w:ascii="Garamond" w:hAnsi="Garamond"/>
          <w:sz w:val="24"/>
          <w:szCs w:val="24"/>
        </w:rPr>
        <w:t xml:space="preserve">(zastupuje – </w:t>
      </w:r>
      <w:r w:rsidR="00692DF7">
        <w:rPr>
          <w:rFonts w:ascii="Garamond" w:hAnsi="Garamond"/>
          <w:sz w:val="24"/>
          <w:szCs w:val="24"/>
        </w:rPr>
        <w:t>Kučerová</w:t>
      </w:r>
      <w:r w:rsidR="005D4CF8" w:rsidRPr="0066711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327824" w:rsidRDefault="00327824" w:rsidP="00327824">
      <w:pPr>
        <w:pStyle w:val="Odstavecseseznamem"/>
        <w:tabs>
          <w:tab w:val="left" w:pos="1418"/>
        </w:tabs>
        <w:spacing w:after="0"/>
        <w:ind w:left="1494"/>
        <w:rPr>
          <w:rFonts w:ascii="Garamond" w:hAnsi="Garamond"/>
          <w:sz w:val="24"/>
          <w:szCs w:val="24"/>
        </w:rPr>
      </w:pPr>
      <w:r w:rsidRPr="00327824">
        <w:rPr>
          <w:rFonts w:ascii="Garamond" w:hAnsi="Garamond"/>
          <w:sz w:val="24"/>
          <w:szCs w:val="24"/>
        </w:rPr>
        <w:t>(zastupuje – Beňušová)</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0E2AF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123EC a 11Nc (občanskoprávní oddíly), </w:t>
      </w:r>
      <w:r w:rsidRPr="000E2AFD">
        <w:rPr>
          <w:rFonts w:ascii="Garamond" w:hAnsi="Garamond"/>
          <w:sz w:val="24"/>
          <w:szCs w:val="24"/>
        </w:rPr>
        <w:t>bez pověření předsedou senátu provádí úkony podle § 19a a násl. Instrukce MSp č. 20/2002-SM v aktuálním znění</w:t>
      </w:r>
    </w:p>
    <w:p w:rsidR="003C4323" w:rsidRPr="0066711D" w:rsidRDefault="003C4323" w:rsidP="003C4323">
      <w:pPr>
        <w:tabs>
          <w:tab w:val="left" w:pos="1418"/>
        </w:tabs>
        <w:spacing w:after="0"/>
        <w:ind w:left="1134"/>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66711D" w:rsidRDefault="003C4323" w:rsidP="003C4323">
      <w:pPr>
        <w:tabs>
          <w:tab w:val="left" w:pos="1418"/>
        </w:tabs>
        <w:spacing w:after="0"/>
        <w:ind w:left="1134"/>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C4323" w:rsidRPr="0066711D" w:rsidRDefault="003C4323" w:rsidP="003C4323">
      <w:pPr>
        <w:tabs>
          <w:tab w:val="left" w:pos="1134"/>
        </w:tabs>
        <w:spacing w:after="0"/>
        <w:ind w:left="1134"/>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3C4323" w:rsidRPr="003C4323" w:rsidRDefault="003C4323" w:rsidP="003C4323">
      <w:pPr>
        <w:spacing w:after="0"/>
        <w:ind w:left="1134" w:hanging="207"/>
        <w:jc w:val="both"/>
        <w:rPr>
          <w:rFonts w:ascii="Garamond" w:hAnsi="Garamond" w:cs="Arial"/>
          <w:b/>
          <w:color w:val="000000" w:themeColor="text1"/>
          <w:sz w:val="24"/>
          <w:szCs w:val="24"/>
        </w:rPr>
      </w:pPr>
      <w:r w:rsidRPr="0066711D">
        <w:rPr>
          <w:rFonts w:ascii="Garamond" w:hAnsi="Garamond"/>
          <w:sz w:val="24"/>
          <w:szCs w:val="24"/>
        </w:rPr>
        <w:t xml:space="preserve"> (zastupuje – </w:t>
      </w:r>
      <w:r w:rsidR="001D604F">
        <w:rPr>
          <w:rFonts w:ascii="Garamond" w:hAnsi="Garamond"/>
          <w:sz w:val="24"/>
          <w:szCs w:val="24"/>
        </w:rPr>
        <w:t>Říhová</w:t>
      </w:r>
      <w:r w:rsidRPr="0066711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A06074">
        <w:rPr>
          <w:rFonts w:ascii="Garamond" w:hAnsi="Garamond" w:cs="Arial"/>
          <w:sz w:val="24"/>
          <w:szCs w:val="24"/>
        </w:rPr>
        <w:t>Spr</w:t>
      </w:r>
      <w:proofErr w:type="spellEnd"/>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B66819" w:rsidRPr="008242DF" w:rsidRDefault="00681B9E" w:rsidP="00B66819">
            <w:pPr>
              <w:spacing w:after="0" w:line="240" w:lineRule="auto"/>
              <w:rPr>
                <w:rFonts w:ascii="Garamond" w:eastAsia="Times New Roman" w:hAnsi="Garamond" w:cs="Arial"/>
                <w:b/>
                <w:bCs/>
                <w:iCs/>
                <w:color w:val="000000" w:themeColor="text1"/>
                <w:sz w:val="24"/>
                <w:szCs w:val="24"/>
              </w:rPr>
            </w:pPr>
            <w:r w:rsidRPr="008242DF">
              <w:rPr>
                <w:rFonts w:ascii="Garamond" w:eastAsia="Times New Roman" w:hAnsi="Garamond" w:cs="Arial"/>
                <w:b/>
                <w:bCs/>
                <w:iCs/>
                <w:color w:val="000000" w:themeColor="text1"/>
                <w:sz w:val="24"/>
                <w:szCs w:val="24"/>
              </w:rPr>
              <w:t>JUDr. Milan Tomeš</w:t>
            </w:r>
          </w:p>
          <w:p w:rsidR="00681B9E" w:rsidRPr="008242DF" w:rsidRDefault="00681B9E" w:rsidP="00B66819">
            <w:pPr>
              <w:spacing w:after="0" w:line="240" w:lineRule="auto"/>
              <w:rPr>
                <w:rFonts w:ascii="Garamond" w:eastAsia="Times New Roman" w:hAnsi="Garamond" w:cs="Arial"/>
                <w:b/>
                <w:bCs/>
                <w:iCs/>
                <w:color w:val="000000" w:themeColor="text1"/>
                <w:sz w:val="24"/>
                <w:szCs w:val="24"/>
              </w:rPr>
            </w:pPr>
            <w:r w:rsidRPr="008242DF">
              <w:rPr>
                <w:rFonts w:ascii="Garamond" w:eastAsia="Times New Roman" w:hAnsi="Garamond" w:cs="Arial"/>
                <w:b/>
                <w:bCs/>
                <w:iCs/>
                <w:color w:val="000000" w:themeColor="text1"/>
                <w:sz w:val="24"/>
                <w:szCs w:val="24"/>
              </w:rPr>
              <w:t>a dále</w:t>
            </w:r>
          </w:p>
          <w:p w:rsidR="00C2150B" w:rsidRPr="00C2150B" w:rsidRDefault="00C2150B" w:rsidP="00B66819">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Pavla Buriánová</w:t>
            </w:r>
          </w:p>
          <w:p w:rsidR="00681B9E" w:rsidRDefault="00681B9E" w:rsidP="00B66819">
            <w:pPr>
              <w:spacing w:after="0" w:line="240" w:lineRule="auto"/>
              <w:rPr>
                <w:rFonts w:ascii="Garamond" w:eastAsia="Times New Roman" w:hAnsi="Garamond" w:cs="Arial"/>
                <w:bCs/>
                <w:iCs/>
                <w:color w:val="000000" w:themeColor="text1"/>
                <w:sz w:val="24"/>
                <w:szCs w:val="24"/>
              </w:rPr>
            </w:pPr>
            <w:r w:rsidRPr="008242DF">
              <w:rPr>
                <w:rFonts w:ascii="Garamond" w:eastAsia="Times New Roman" w:hAnsi="Garamond" w:cs="Arial"/>
                <w:bCs/>
                <w:iCs/>
                <w:color w:val="000000" w:themeColor="text1"/>
                <w:sz w:val="24"/>
                <w:szCs w:val="24"/>
              </w:rPr>
              <w:t>Mgr. Andrea Pavlíčková</w:t>
            </w:r>
          </w:p>
          <w:p w:rsidR="00681B9E" w:rsidRPr="00681B9E" w:rsidRDefault="00681B9E" w:rsidP="00B66819">
            <w:pPr>
              <w:spacing w:after="0" w:line="240" w:lineRule="auto"/>
              <w:rPr>
                <w:rFonts w:ascii="Garamond" w:eastAsia="Times New Roman" w:hAnsi="Garamond" w:cs="Arial"/>
                <w:bCs/>
                <w:iCs/>
                <w:sz w:val="24"/>
                <w:szCs w:val="24"/>
              </w:rPr>
            </w:pPr>
            <w:r w:rsidRPr="008242DF">
              <w:rPr>
                <w:rFonts w:ascii="Garamond" w:eastAsia="Times New Roman" w:hAnsi="Garamond" w:cs="Arial"/>
                <w:bCs/>
                <w:iCs/>
                <w:color w:val="000000" w:themeColor="text1"/>
                <w:sz w:val="24"/>
                <w:szCs w:val="24"/>
              </w:rPr>
              <w:t>Mgr. Hana Matějková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E51471" w:rsidRPr="00532374">
              <w:rPr>
                <w:rFonts w:ascii="Garamond" w:eastAsia="Times New Roman" w:hAnsi="Garamond" w:cs="Arial"/>
                <w:strike/>
                <w:color w:val="FF0000"/>
                <w:sz w:val="24"/>
                <w:szCs w:val="24"/>
              </w:rPr>
              <w:t>100</w:t>
            </w:r>
            <w:r w:rsidR="00532374">
              <w:rPr>
                <w:rFonts w:ascii="Garamond" w:eastAsia="Times New Roman" w:hAnsi="Garamond" w:cs="Arial"/>
                <w:color w:val="000000" w:themeColor="text1"/>
                <w:sz w:val="24"/>
                <w:szCs w:val="24"/>
              </w:rPr>
              <w:t xml:space="preserve"> </w:t>
            </w:r>
            <w:r w:rsidR="00532374">
              <w:rPr>
                <w:rFonts w:ascii="Garamond" w:eastAsia="Times New Roman" w:hAnsi="Garamond" w:cs="Arial"/>
                <w:color w:val="FF0000"/>
                <w:sz w:val="24"/>
                <w:szCs w:val="24"/>
              </w:rPr>
              <w:t>50</w:t>
            </w:r>
            <w:r w:rsidR="00E51471"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351EC9" w:rsidRPr="008242DF" w:rsidRDefault="00681B9E" w:rsidP="00351EC9">
            <w:pPr>
              <w:spacing w:after="0" w:line="240" w:lineRule="auto"/>
              <w:rPr>
                <w:rFonts w:ascii="Garamond" w:eastAsia="Times New Roman" w:hAnsi="Garamond" w:cs="Arial"/>
                <w:b/>
                <w:bCs/>
                <w:iCs/>
                <w:color w:val="000000" w:themeColor="text1"/>
                <w:sz w:val="24"/>
                <w:szCs w:val="24"/>
              </w:rPr>
            </w:pPr>
            <w:r w:rsidRPr="008242DF">
              <w:rPr>
                <w:rFonts w:ascii="Garamond" w:eastAsia="Times New Roman" w:hAnsi="Garamond" w:cs="Arial"/>
                <w:b/>
                <w:bCs/>
                <w:iCs/>
                <w:color w:val="000000" w:themeColor="text1"/>
                <w:sz w:val="24"/>
                <w:szCs w:val="24"/>
              </w:rPr>
              <w:t>Mgr. Andrea Pavlíčková</w:t>
            </w:r>
          </w:p>
          <w:p w:rsidR="00681B9E" w:rsidRPr="008242DF" w:rsidRDefault="00681B9E" w:rsidP="00351EC9">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b/>
                <w:bCs/>
                <w:iCs/>
                <w:color w:val="000000" w:themeColor="text1"/>
                <w:sz w:val="24"/>
                <w:szCs w:val="24"/>
              </w:rPr>
              <w:t>a dále</w:t>
            </w:r>
          </w:p>
          <w:p w:rsidR="00351EC9" w:rsidRPr="008242DF" w:rsidRDefault="00681B9E" w:rsidP="005338E3">
            <w:pPr>
              <w:spacing w:after="0" w:line="240" w:lineRule="auto"/>
              <w:rPr>
                <w:rFonts w:ascii="Garamond" w:eastAsia="Times New Roman" w:hAnsi="Garamond" w:cs="Arial"/>
                <w:bCs/>
                <w:iCs/>
                <w:color w:val="000000" w:themeColor="text1"/>
                <w:sz w:val="24"/>
                <w:szCs w:val="24"/>
              </w:rPr>
            </w:pPr>
            <w:r w:rsidRPr="008242DF">
              <w:rPr>
                <w:rFonts w:ascii="Garamond" w:eastAsia="Times New Roman" w:hAnsi="Garamond" w:cs="Arial"/>
                <w:bCs/>
                <w:iCs/>
                <w:color w:val="000000" w:themeColor="text1"/>
                <w:sz w:val="24"/>
                <w:szCs w:val="24"/>
              </w:rPr>
              <w:t>JUDr. Dana Červená</w:t>
            </w:r>
          </w:p>
          <w:p w:rsidR="00681B9E" w:rsidRDefault="00681B9E" w:rsidP="005338E3">
            <w:pPr>
              <w:spacing w:after="0" w:line="240" w:lineRule="auto"/>
              <w:rPr>
                <w:rFonts w:ascii="Garamond" w:eastAsia="Times New Roman" w:hAnsi="Garamond" w:cs="Arial"/>
                <w:bCs/>
                <w:iCs/>
                <w:color w:val="000000" w:themeColor="text1"/>
                <w:sz w:val="24"/>
                <w:szCs w:val="24"/>
              </w:rPr>
            </w:pPr>
            <w:r w:rsidRPr="008242DF">
              <w:rPr>
                <w:rFonts w:ascii="Garamond" w:eastAsia="Times New Roman" w:hAnsi="Garamond" w:cs="Arial"/>
                <w:bCs/>
                <w:iCs/>
                <w:color w:val="000000" w:themeColor="text1"/>
                <w:sz w:val="24"/>
                <w:szCs w:val="24"/>
              </w:rPr>
              <w:t>JUDr. Milan Tomeš</w:t>
            </w:r>
          </w:p>
          <w:p w:rsidR="00E8027D" w:rsidRPr="00E8027D" w:rsidRDefault="00E8027D" w:rsidP="005338E3">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E8027D" w:rsidRPr="00E8027D" w:rsidRDefault="00E8027D" w:rsidP="006B245E">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Pavla Buriánová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B66819"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E8027D" w:rsidRPr="00E8027D" w:rsidRDefault="00E8027D" w:rsidP="00D6750E">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Pavla Buriánová</w:t>
            </w:r>
          </w:p>
          <w:p w:rsidR="00A947F3" w:rsidRPr="0066711D" w:rsidRDefault="00A947F3" w:rsidP="00D6750E">
            <w:pPr>
              <w:spacing w:after="0" w:line="240" w:lineRule="auto"/>
              <w:rPr>
                <w:rFonts w:ascii="Garamond" w:eastAsia="Times New Roman" w:hAnsi="Garamond" w:cs="Arial"/>
                <w:bCs/>
                <w:iCs/>
                <w:strike/>
                <w:sz w:val="24"/>
                <w:szCs w:val="24"/>
              </w:rPr>
            </w:pPr>
          </w:p>
        </w:tc>
      </w:tr>
      <w:tr w:rsidR="00532374" w:rsidRPr="0066711D" w:rsidTr="002202F1">
        <w:trPr>
          <w:trHeight w:val="778"/>
        </w:trPr>
        <w:tc>
          <w:tcPr>
            <w:tcW w:w="2132" w:type="dxa"/>
            <w:vMerge w:val="restart"/>
            <w:tcBorders>
              <w:top w:val="single" w:sz="8" w:space="0" w:color="auto"/>
              <w:left w:val="single" w:sz="4" w:space="0" w:color="auto"/>
              <w:right w:val="nil"/>
            </w:tcBorders>
            <w:shd w:val="clear" w:color="auto" w:fill="auto"/>
            <w:noWrap/>
          </w:tcPr>
          <w:p w:rsidR="00532374" w:rsidRDefault="00532374" w:rsidP="00D6750E">
            <w:pPr>
              <w:spacing w:after="0" w:line="240" w:lineRule="auto"/>
              <w:jc w:val="center"/>
              <w:rPr>
                <w:rFonts w:ascii="Garamond" w:eastAsia="Times New Roman" w:hAnsi="Garamond" w:cs="Arial"/>
                <w:b/>
                <w:bCs/>
                <w:color w:val="FF0000"/>
                <w:sz w:val="24"/>
                <w:szCs w:val="24"/>
              </w:rPr>
            </w:pPr>
            <w:r w:rsidRPr="001672DF">
              <w:rPr>
                <w:rFonts w:ascii="Garamond" w:eastAsia="Times New Roman" w:hAnsi="Garamond" w:cs="Arial"/>
                <w:b/>
                <w:bCs/>
                <w:color w:val="FF0000"/>
                <w:sz w:val="24"/>
                <w:szCs w:val="24"/>
              </w:rPr>
              <w:t>43PaNc, 43L</w:t>
            </w:r>
          </w:p>
          <w:p w:rsidR="00532374" w:rsidRPr="0066711D" w:rsidRDefault="00532374" w:rsidP="00D6750E">
            <w:pPr>
              <w:spacing w:after="0" w:line="240" w:lineRule="auto"/>
              <w:jc w:val="center"/>
              <w:rPr>
                <w:rFonts w:ascii="Garamond" w:eastAsia="Times New Roman" w:hAnsi="Garamond" w:cs="Arial"/>
                <w:b/>
                <w:bCs/>
                <w:sz w:val="24"/>
                <w:szCs w:val="24"/>
              </w:rPr>
            </w:pPr>
            <w:r w:rsidRPr="00532374">
              <w:rPr>
                <w:rFonts w:ascii="Garamond" w:eastAsia="Times New Roman" w:hAnsi="Garamond" w:cs="Arial"/>
                <w:bCs/>
                <w:color w:val="FF0000"/>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r w:rsidRPr="00532374">
              <w:rPr>
                <w:rFonts w:ascii="Garamond" w:eastAsia="Times New Roman" w:hAnsi="Garamond" w:cs="Arial"/>
                <w:color w:val="FF0000"/>
                <w:sz w:val="24"/>
                <w:szCs w:val="24"/>
              </w:rPr>
              <w:t xml:space="preserve">- rozhodování ve věcech zapisovaných do rejstříků (seznamů) P, </w:t>
            </w:r>
            <w:proofErr w:type="spellStart"/>
            <w:r w:rsidRPr="00532374">
              <w:rPr>
                <w:rFonts w:ascii="Garamond" w:eastAsia="Times New Roman" w:hAnsi="Garamond" w:cs="Arial"/>
                <w:color w:val="FF0000"/>
                <w:sz w:val="24"/>
                <w:szCs w:val="24"/>
              </w:rPr>
              <w:t>Nc</w:t>
            </w:r>
            <w:proofErr w:type="spellEnd"/>
            <w:r w:rsidRPr="00532374">
              <w:rPr>
                <w:rFonts w:ascii="Garamond" w:eastAsia="Times New Roman" w:hAnsi="Garamond" w:cs="Arial"/>
                <w:color w:val="FF0000"/>
                <w:sz w:val="24"/>
                <w:szCs w:val="24"/>
              </w:rPr>
              <w:t xml:space="preserve">, </w:t>
            </w:r>
            <w:proofErr w:type="spellStart"/>
            <w:r w:rsidRPr="00532374">
              <w:rPr>
                <w:rFonts w:ascii="Garamond" w:eastAsia="Times New Roman" w:hAnsi="Garamond" w:cs="Arial"/>
                <w:color w:val="FF0000"/>
                <w:sz w:val="24"/>
                <w:szCs w:val="24"/>
              </w:rPr>
              <w:t>PaNc</w:t>
            </w:r>
            <w:proofErr w:type="spellEnd"/>
            <w:r w:rsidRPr="00532374">
              <w:rPr>
                <w:rFonts w:ascii="Garamond" w:eastAsia="Times New Roman" w:hAnsi="Garamond" w:cs="Arial"/>
                <w:color w:val="FF0000"/>
                <w:sz w:val="24"/>
                <w:szCs w:val="24"/>
              </w:rPr>
              <w:t xml:space="preserve"> včetně vykonávacího řízení v rozsahu </w:t>
            </w:r>
            <w:r>
              <w:rPr>
                <w:rFonts w:ascii="Garamond" w:eastAsia="Times New Roman" w:hAnsi="Garamond" w:cs="Arial"/>
                <w:color w:val="FF0000"/>
                <w:sz w:val="24"/>
                <w:szCs w:val="24"/>
              </w:rPr>
              <w:t>70</w:t>
            </w:r>
            <w:r w:rsidRPr="00532374">
              <w:rPr>
                <w:rFonts w:ascii="Garamond" w:eastAsia="Times New Roman" w:hAnsi="Garamond" w:cs="Arial"/>
                <w:color w:val="FF0000"/>
                <w:sz w:val="24"/>
                <w:szCs w:val="24"/>
              </w:rPr>
              <w:t xml:space="preserve"> %</w:t>
            </w:r>
            <w:r>
              <w:rPr>
                <w:rFonts w:ascii="Garamond" w:eastAsia="Times New Roman" w:hAnsi="Garamond" w:cs="Arial"/>
                <w:color w:val="FF0000"/>
                <w:sz w:val="24"/>
                <w:szCs w:val="24"/>
              </w:rPr>
              <w:t xml:space="preserve"> a 50 % L</w:t>
            </w:r>
            <w:r w:rsidRPr="00532374">
              <w:rPr>
                <w:rFonts w:ascii="Garamond" w:eastAsia="Times New Roman" w:hAnsi="Garamond" w:cs="Arial"/>
                <w:color w:val="FF0000"/>
                <w:sz w:val="24"/>
                <w:szCs w:val="24"/>
              </w:rPr>
              <w:t xml:space="preserve">; </w:t>
            </w:r>
          </w:p>
          <w:p w:rsidR="00532374" w:rsidRPr="00532374" w:rsidRDefault="00532374" w:rsidP="00532374">
            <w:pPr>
              <w:spacing w:after="0" w:line="240" w:lineRule="auto"/>
              <w:rPr>
                <w:rFonts w:ascii="Garamond" w:eastAsia="Times New Roman" w:hAnsi="Garamond" w:cs="Arial"/>
                <w:color w:val="FF0000"/>
                <w:sz w:val="24"/>
                <w:szCs w:val="24"/>
              </w:rPr>
            </w:pPr>
            <w:r w:rsidRPr="00532374">
              <w:rPr>
                <w:rFonts w:ascii="Garamond" w:eastAsia="Times New Roman" w:hAnsi="Garamond" w:cs="Arial"/>
                <w:color w:val="FF0000"/>
                <w:sz w:val="24"/>
                <w:szCs w:val="24"/>
              </w:rPr>
              <w:t xml:space="preserve">- rozhodování o návrzích na vydání předběžného opatření upravujícího poměry dítěte v rozsahu </w:t>
            </w:r>
            <w:r>
              <w:rPr>
                <w:rFonts w:ascii="Garamond" w:eastAsia="Times New Roman" w:hAnsi="Garamond" w:cs="Arial"/>
                <w:color w:val="FF0000"/>
                <w:sz w:val="24"/>
                <w:szCs w:val="24"/>
              </w:rPr>
              <w:t>70</w:t>
            </w:r>
            <w:r w:rsidRPr="00532374">
              <w:rPr>
                <w:rFonts w:ascii="Garamond" w:eastAsia="Times New Roman" w:hAnsi="Garamond" w:cs="Arial"/>
                <w:color w:val="FF0000"/>
                <w:sz w:val="24"/>
                <w:szCs w:val="24"/>
              </w:rPr>
              <w:t xml:space="preserve"> %; </w:t>
            </w:r>
          </w:p>
          <w:p w:rsidR="00532374" w:rsidRDefault="00532374" w:rsidP="00532374">
            <w:pPr>
              <w:spacing w:after="0" w:line="240" w:lineRule="auto"/>
              <w:rPr>
                <w:rFonts w:ascii="Garamond" w:eastAsia="Times New Roman" w:hAnsi="Garamond" w:cs="Arial"/>
                <w:color w:val="FF0000"/>
                <w:sz w:val="24"/>
                <w:szCs w:val="24"/>
              </w:rPr>
            </w:pPr>
            <w:r w:rsidRPr="00532374">
              <w:rPr>
                <w:rFonts w:ascii="Garamond" w:eastAsia="Times New Roman" w:hAnsi="Garamond" w:cs="Arial"/>
                <w:color w:val="FF0000"/>
                <w:sz w:val="24"/>
                <w:szCs w:val="24"/>
              </w:rPr>
              <w:t xml:space="preserve">-rozhodování ve věcech s cizím prvkem (P, </w:t>
            </w:r>
            <w:proofErr w:type="spellStart"/>
            <w:r w:rsidRPr="00532374">
              <w:rPr>
                <w:rFonts w:ascii="Garamond" w:eastAsia="Times New Roman" w:hAnsi="Garamond" w:cs="Arial"/>
                <w:color w:val="FF0000"/>
                <w:sz w:val="24"/>
                <w:szCs w:val="24"/>
              </w:rPr>
              <w:t>Nc</w:t>
            </w:r>
            <w:proofErr w:type="spellEnd"/>
            <w:r w:rsidRPr="00532374">
              <w:rPr>
                <w:rFonts w:ascii="Garamond" w:eastAsia="Times New Roman" w:hAnsi="Garamond" w:cs="Arial"/>
                <w:color w:val="FF0000"/>
                <w:sz w:val="24"/>
                <w:szCs w:val="24"/>
              </w:rPr>
              <w:t xml:space="preserve"> (opatrovnické), </w:t>
            </w:r>
            <w:proofErr w:type="spellStart"/>
            <w:r w:rsidRPr="00532374">
              <w:rPr>
                <w:rFonts w:ascii="Garamond" w:eastAsia="Times New Roman" w:hAnsi="Garamond" w:cs="Arial"/>
                <w:color w:val="FF0000"/>
                <w:sz w:val="24"/>
                <w:szCs w:val="24"/>
              </w:rPr>
              <w:t>PaNc</w:t>
            </w:r>
            <w:proofErr w:type="spellEnd"/>
            <w:r w:rsidRPr="00532374">
              <w:rPr>
                <w:rFonts w:ascii="Garamond" w:eastAsia="Times New Roman" w:hAnsi="Garamond" w:cs="Arial"/>
                <w:color w:val="FF0000"/>
                <w:sz w:val="24"/>
                <w:szCs w:val="24"/>
              </w:rPr>
              <w:t xml:space="preserve"> a L) v rozsahu </w:t>
            </w:r>
            <w:r>
              <w:rPr>
                <w:rFonts w:ascii="Garamond" w:eastAsia="Times New Roman" w:hAnsi="Garamond" w:cs="Arial"/>
                <w:color w:val="FF0000"/>
                <w:sz w:val="24"/>
                <w:szCs w:val="24"/>
              </w:rPr>
              <w:t>70</w:t>
            </w:r>
            <w:r w:rsidRPr="00532374">
              <w:rPr>
                <w:rFonts w:ascii="Garamond" w:eastAsia="Times New Roman" w:hAnsi="Garamond" w:cs="Arial"/>
                <w:color w:val="FF0000"/>
                <w:sz w:val="24"/>
                <w:szCs w:val="24"/>
              </w:rPr>
              <w:t xml:space="preserve"> %;</w:t>
            </w:r>
          </w:p>
          <w:p w:rsidR="00532374" w:rsidRPr="00532374" w:rsidRDefault="00532374" w:rsidP="00532374">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 xml:space="preserve">Do soudního oddělení se přidělí prvních 30 věcí </w:t>
            </w:r>
            <w:proofErr w:type="spellStart"/>
            <w:r>
              <w:rPr>
                <w:rFonts w:ascii="Garamond" w:eastAsia="Times New Roman" w:hAnsi="Garamond" w:cs="Arial"/>
                <w:color w:val="FF0000"/>
                <w:sz w:val="24"/>
                <w:szCs w:val="24"/>
              </w:rPr>
              <w:t>PaNc</w:t>
            </w:r>
            <w:proofErr w:type="spellEnd"/>
            <w:r>
              <w:rPr>
                <w:rFonts w:ascii="Garamond" w:eastAsia="Times New Roman" w:hAnsi="Garamond" w:cs="Arial"/>
                <w:color w:val="FF0000"/>
                <w:sz w:val="24"/>
                <w:szCs w:val="24"/>
              </w:rPr>
              <w:t xml:space="preserve"> </w:t>
            </w:r>
            <w:r w:rsidR="00052C07">
              <w:rPr>
                <w:rFonts w:ascii="Garamond" w:eastAsia="Times New Roman" w:hAnsi="Garamond" w:cs="Arial"/>
                <w:color w:val="FF0000"/>
                <w:sz w:val="24"/>
                <w:szCs w:val="24"/>
              </w:rPr>
              <w:t xml:space="preserve">běžného nápadu </w:t>
            </w:r>
            <w:bookmarkStart w:id="0" w:name="_GoBack"/>
            <w:bookmarkEnd w:id="0"/>
            <w:r>
              <w:rPr>
                <w:rFonts w:ascii="Garamond" w:eastAsia="Times New Roman" w:hAnsi="Garamond" w:cs="Arial"/>
                <w:color w:val="FF0000"/>
                <w:sz w:val="24"/>
                <w:szCs w:val="24"/>
              </w:rPr>
              <w:t>a následně dle shora uvedeného rozsahu</w:t>
            </w:r>
            <w:r w:rsidR="00052C07">
              <w:rPr>
                <w:rFonts w:ascii="Garamond" w:eastAsia="Times New Roman" w:hAnsi="Garamond" w:cs="Arial"/>
                <w:color w:val="FF0000"/>
                <w:sz w:val="24"/>
                <w:szCs w:val="24"/>
              </w:rPr>
              <w:t>.</w:t>
            </w:r>
          </w:p>
          <w:p w:rsidR="00532374" w:rsidRPr="00532374" w:rsidRDefault="00532374" w:rsidP="00532374">
            <w:pPr>
              <w:spacing w:after="0" w:line="240" w:lineRule="auto"/>
              <w:rPr>
                <w:rFonts w:ascii="Garamond" w:eastAsia="Times New Roman" w:hAnsi="Garamond" w:cs="Arial"/>
                <w:color w:val="FF0000"/>
                <w:sz w:val="24"/>
                <w:szCs w:val="24"/>
              </w:rPr>
            </w:pPr>
            <w:r w:rsidRPr="00532374">
              <w:rPr>
                <w:rFonts w:ascii="Garamond" w:eastAsia="Times New Roman" w:hAnsi="Garamond" w:cs="Arial"/>
                <w:color w:val="FF0000"/>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532374" w:rsidRDefault="00532374" w:rsidP="00D6750E">
            <w:pPr>
              <w:spacing w:after="0" w:line="240" w:lineRule="auto"/>
              <w:rPr>
                <w:rFonts w:ascii="Garamond" w:eastAsia="Times New Roman" w:hAnsi="Garamond" w:cs="Arial"/>
                <w:b/>
                <w:bCs/>
                <w:iCs/>
                <w:color w:val="FF0000"/>
                <w:sz w:val="24"/>
                <w:szCs w:val="24"/>
              </w:rPr>
            </w:pPr>
            <w:r w:rsidRPr="00532374">
              <w:rPr>
                <w:rFonts w:ascii="Garamond" w:eastAsia="Times New Roman" w:hAnsi="Garamond" w:cs="Arial"/>
                <w:b/>
                <w:bCs/>
                <w:iCs/>
                <w:color w:val="FF0000"/>
                <w:sz w:val="24"/>
                <w:szCs w:val="24"/>
              </w:rPr>
              <w:t>JUDr. Pavla Buriánová</w:t>
            </w:r>
          </w:p>
        </w:tc>
      </w:tr>
      <w:tr w:rsidR="00532374" w:rsidRPr="0066711D" w:rsidTr="002202F1">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Default="00452B7C" w:rsidP="00D6750E">
            <w:pPr>
              <w:spacing w:after="0" w:line="240" w:lineRule="auto"/>
              <w:rPr>
                <w:rFonts w:ascii="Garamond" w:eastAsia="Times New Roman" w:hAnsi="Garamond" w:cs="Arial"/>
                <w:b/>
                <w:bCs/>
                <w:iCs/>
                <w:color w:val="FF0000"/>
                <w:sz w:val="24"/>
                <w:szCs w:val="24"/>
              </w:rPr>
            </w:pPr>
            <w:r>
              <w:rPr>
                <w:rFonts w:ascii="Garamond" w:eastAsia="Times New Roman" w:hAnsi="Garamond" w:cs="Arial"/>
                <w:b/>
                <w:bCs/>
                <w:iCs/>
                <w:color w:val="FF0000"/>
                <w:sz w:val="24"/>
                <w:szCs w:val="24"/>
              </w:rPr>
              <w:t>JUDr. Dana Červená</w:t>
            </w:r>
          </w:p>
          <w:p w:rsidR="00452B7C" w:rsidRDefault="00452B7C" w:rsidP="00D6750E">
            <w:pPr>
              <w:spacing w:after="0" w:line="240" w:lineRule="auto"/>
              <w:rPr>
                <w:rFonts w:ascii="Garamond" w:eastAsia="Times New Roman" w:hAnsi="Garamond" w:cs="Arial"/>
                <w:b/>
                <w:bCs/>
                <w:iCs/>
                <w:color w:val="FF0000"/>
                <w:sz w:val="24"/>
                <w:szCs w:val="24"/>
              </w:rPr>
            </w:pPr>
            <w:r>
              <w:rPr>
                <w:rFonts w:ascii="Garamond" w:eastAsia="Times New Roman" w:hAnsi="Garamond" w:cs="Arial"/>
                <w:b/>
                <w:bCs/>
                <w:iCs/>
                <w:color w:val="FF0000"/>
                <w:sz w:val="24"/>
                <w:szCs w:val="24"/>
              </w:rPr>
              <w:t>a dále</w:t>
            </w:r>
          </w:p>
          <w:p w:rsidR="00452B7C" w:rsidRDefault="00452B7C" w:rsidP="00D6750E">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JUDr. Milan Tomeš</w:t>
            </w:r>
          </w:p>
          <w:p w:rsidR="00452B7C" w:rsidRDefault="00452B7C" w:rsidP="00D6750E">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Mgr. Andrea Pavlíčková</w:t>
            </w:r>
          </w:p>
          <w:p w:rsidR="00452B7C" w:rsidRPr="00452B7C" w:rsidRDefault="00452B7C" w:rsidP="00D6750E">
            <w:pPr>
              <w:spacing w:after="0" w:line="240" w:lineRule="auto"/>
              <w:rPr>
                <w:rFonts w:ascii="Garamond" w:eastAsia="Times New Roman" w:hAnsi="Garamond" w:cs="Arial"/>
                <w:bCs/>
                <w:iCs/>
                <w:color w:val="FF0000"/>
                <w:sz w:val="24"/>
                <w:szCs w:val="24"/>
              </w:rPr>
            </w:pPr>
            <w:r>
              <w:rPr>
                <w:rFonts w:ascii="Garamond" w:eastAsia="Times New Roman" w:hAnsi="Garamond" w:cs="Arial"/>
                <w:bCs/>
                <w:iCs/>
                <w:color w:val="FF0000"/>
                <w:sz w:val="24"/>
                <w:szCs w:val="24"/>
              </w:rPr>
              <w:t>Mgr. Hana Matějková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Pr>
          <w:rFonts w:ascii="Garamond" w:hAnsi="Garamond" w:cs="Arial"/>
          <w:color w:val="FF0000"/>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Pr>
          <w:rFonts w:ascii="Garamond" w:hAnsi="Garamond" w:cs="Arial"/>
          <w:color w:val="FF0000"/>
          <w:sz w:val="24"/>
          <w:szCs w:val="24"/>
        </w:rPr>
        <w:t xml:space="preserve">43L, </w:t>
      </w:r>
      <w:r w:rsidRPr="0066711D">
        <w:rPr>
          <w:rFonts w:ascii="Garamond" w:hAnsi="Garamond" w:cs="Arial"/>
          <w:sz w:val="24"/>
          <w:szCs w:val="24"/>
        </w:rPr>
        <w:t>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6A663E">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w:t>
      </w:r>
      <w:r w:rsidR="006A663E">
        <w:rPr>
          <w:rFonts w:ascii="Garamond" w:hAnsi="Garamond" w:cs="Arial"/>
          <w:sz w:val="24"/>
          <w:szCs w:val="24"/>
        </w:rPr>
        <w:t xml:space="preserve">a </w:t>
      </w:r>
      <w:r w:rsidR="006A663E">
        <w:rPr>
          <w:rFonts w:ascii="Garamond" w:hAnsi="Garamond" w:cs="Arial"/>
          <w:color w:val="FF0000"/>
          <w:sz w:val="24"/>
          <w:szCs w:val="24"/>
        </w:rPr>
        <w:t xml:space="preserve">43PaNc </w:t>
      </w:r>
      <w:r w:rsidR="00351EC9" w:rsidRPr="0066711D">
        <w:rPr>
          <w:rFonts w:ascii="Garamond" w:hAnsi="Garamond" w:cs="Arial"/>
          <w:sz w:val="24"/>
          <w:szCs w:val="24"/>
        </w:rPr>
        <w:t>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Pr>
          <w:rFonts w:ascii="Garamond" w:hAnsi="Garamond"/>
          <w:color w:val="FF0000"/>
          <w:sz w:val="24"/>
          <w:szCs w:val="24"/>
        </w:rPr>
        <w:t>43PaNc</w:t>
      </w:r>
      <w:r w:rsidR="000C15B2">
        <w:rPr>
          <w:rFonts w:ascii="Garamond" w:hAnsi="Garamond"/>
          <w:sz w:val="24"/>
          <w:szCs w:val="24"/>
        </w:rPr>
        <w:t xml:space="preserve">. 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Pr>
          <w:rFonts w:ascii="Garamond" w:hAnsi="Garamond" w:cs="Arial"/>
          <w:color w:val="FF0000"/>
          <w:sz w:val="24"/>
          <w:szCs w:val="24"/>
        </w:rPr>
        <w:t>43L</w:t>
      </w:r>
      <w:r w:rsidRPr="001E0481">
        <w:rPr>
          <w:rFonts w:ascii="Garamond" w:hAnsi="Garamond" w:cs="Arial"/>
          <w:color w:val="000000" w:themeColor="text1"/>
          <w:sz w:val="24"/>
          <w:szCs w:val="24"/>
        </w:rPr>
        <w:t xml:space="preserve"> -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7674EC" w:rsidP="00103C94">
      <w:pPr>
        <w:spacing w:after="0" w:line="240" w:lineRule="auto"/>
        <w:rPr>
          <w:rFonts w:ascii="Garamond" w:hAnsi="Garamond"/>
        </w:rPr>
      </w:pPr>
      <w:r>
        <w:rPr>
          <w:rFonts w:ascii="Garamond" w:hAnsi="Garamond"/>
        </w:rPr>
        <w:t>8</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7674EC" w:rsidP="00103C94">
      <w:pPr>
        <w:spacing w:after="0" w:line="240" w:lineRule="auto"/>
        <w:rPr>
          <w:rFonts w:ascii="Garamond" w:hAnsi="Garamond"/>
          <w:b/>
        </w:rPr>
      </w:pPr>
      <w:r>
        <w:rPr>
          <w:rFonts w:ascii="Garamond" w:hAnsi="Garamond"/>
        </w:rPr>
        <w:t>9</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7674EC">
        <w:rPr>
          <w:rFonts w:ascii="Garamond" w:hAnsi="Garamond"/>
        </w:rPr>
        <w:t>0</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11</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7674EC" w:rsidP="00786C39">
      <w:pPr>
        <w:spacing w:after="0" w:line="240" w:lineRule="auto"/>
        <w:rPr>
          <w:rFonts w:ascii="Garamond" w:hAnsi="Garamond"/>
          <w:b/>
        </w:rPr>
      </w:pPr>
      <w:r>
        <w:rPr>
          <w:rFonts w:ascii="Garamond" w:hAnsi="Garamond"/>
        </w:rPr>
        <w:t>13</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1</w:t>
      </w:r>
      <w:r w:rsidR="007674EC">
        <w:rPr>
          <w:rFonts w:ascii="Garamond" w:hAnsi="Garamond"/>
        </w:rPr>
        <w:t>4</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7674EC" w:rsidP="00D37B2E">
      <w:pPr>
        <w:spacing w:after="0" w:line="240" w:lineRule="auto"/>
        <w:rPr>
          <w:rFonts w:ascii="Garamond" w:hAnsi="Garamond"/>
        </w:rPr>
      </w:pPr>
      <w:r>
        <w:rPr>
          <w:rFonts w:ascii="Garamond" w:hAnsi="Garamond"/>
        </w:rPr>
        <w:t>15</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8242DF">
        <w:rPr>
          <w:rFonts w:ascii="Garamond" w:hAnsi="Garamond"/>
        </w:rPr>
        <w:t>6</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8242DF" w:rsidP="00AF4319">
      <w:pPr>
        <w:spacing w:after="0" w:line="240" w:lineRule="auto"/>
        <w:rPr>
          <w:rFonts w:ascii="Garamond" w:hAnsi="Garamond"/>
          <w:b/>
        </w:rPr>
      </w:pPr>
      <w:r>
        <w:rPr>
          <w:rFonts w:ascii="Garamond" w:hAnsi="Garamond"/>
        </w:rPr>
        <w:t>17</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8242DF" w:rsidP="00AF4319">
      <w:pPr>
        <w:spacing w:after="0" w:line="240" w:lineRule="auto"/>
        <w:rPr>
          <w:rFonts w:ascii="Garamond" w:hAnsi="Garamond"/>
        </w:rPr>
      </w:pPr>
      <w:r>
        <w:rPr>
          <w:rFonts w:ascii="Garamond" w:hAnsi="Garamond"/>
        </w:rPr>
        <w:t>18</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8242DF" w:rsidP="00371396">
      <w:pPr>
        <w:spacing w:after="0" w:line="240" w:lineRule="auto"/>
        <w:rPr>
          <w:rFonts w:ascii="Garamond" w:hAnsi="Garamond"/>
          <w:b/>
        </w:rPr>
      </w:pPr>
      <w:r>
        <w:rPr>
          <w:rFonts w:ascii="Garamond" w:hAnsi="Garamond"/>
        </w:rPr>
        <w:t>19</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8242DF" w:rsidP="00AF4319">
      <w:pPr>
        <w:spacing w:after="0" w:line="240" w:lineRule="auto"/>
        <w:rPr>
          <w:rFonts w:ascii="Garamond" w:hAnsi="Garamond"/>
          <w:b/>
        </w:rPr>
      </w:pPr>
      <w:r>
        <w:rPr>
          <w:rFonts w:ascii="Garamond" w:hAnsi="Garamond"/>
        </w:rPr>
        <w:t>20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8242DF"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8242DF" w:rsidP="00AF4319">
      <w:pPr>
        <w:spacing w:after="0" w:line="240" w:lineRule="auto"/>
        <w:rPr>
          <w:rFonts w:ascii="Garamond" w:hAnsi="Garamond"/>
          <w:b/>
        </w:rPr>
      </w:pPr>
      <w:r>
        <w:rPr>
          <w:rFonts w:ascii="Garamond" w:hAnsi="Garamond"/>
        </w:rPr>
        <w:t>22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8242DF" w:rsidP="003635D2">
      <w:pPr>
        <w:spacing w:after="0" w:line="240" w:lineRule="auto"/>
        <w:rPr>
          <w:rFonts w:ascii="Garamond" w:hAnsi="Garamond"/>
        </w:rPr>
      </w:pPr>
      <w:r>
        <w:rPr>
          <w:rFonts w:ascii="Garamond" w:hAnsi="Garamond"/>
        </w:rPr>
        <w:t>26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8242DF">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8242DF"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8242DF"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8242DF"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8242DF"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8242DF"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8242DF" w:rsidP="003635D2">
      <w:pPr>
        <w:spacing w:after="0" w:line="240" w:lineRule="auto"/>
        <w:rPr>
          <w:rFonts w:ascii="Garamond" w:hAnsi="Garamond"/>
          <w:b/>
        </w:rPr>
      </w:pPr>
      <w:r>
        <w:rPr>
          <w:rFonts w:ascii="Garamond" w:hAnsi="Garamond"/>
        </w:rPr>
        <w:t>35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5E" w:rsidRDefault="00A6675E" w:rsidP="009E3F51">
      <w:pPr>
        <w:spacing w:after="0" w:line="240" w:lineRule="auto"/>
      </w:pPr>
      <w:r>
        <w:separator/>
      </w:r>
    </w:p>
  </w:endnote>
  <w:endnote w:type="continuationSeparator" w:id="0">
    <w:p w:rsidR="00A6675E" w:rsidRDefault="00A6675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A6675E" w:rsidRPr="00B731FD" w:rsidRDefault="00A6675E">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052C07">
          <w:rPr>
            <w:rFonts w:ascii="Garamond" w:hAnsi="Garamond"/>
            <w:noProof/>
          </w:rPr>
          <w:t>34</w:t>
        </w:r>
        <w:r w:rsidRPr="00B731FD">
          <w:rPr>
            <w:rFonts w:ascii="Garamond" w:hAnsi="Garamond"/>
            <w:noProof/>
          </w:rPr>
          <w:fldChar w:fldCharType="end"/>
        </w:r>
      </w:p>
    </w:sdtContent>
  </w:sdt>
  <w:p w:rsidR="00A6675E" w:rsidRDefault="00A66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5E" w:rsidRDefault="00A6675E" w:rsidP="009E3F51">
      <w:pPr>
        <w:spacing w:after="0" w:line="240" w:lineRule="auto"/>
      </w:pPr>
      <w:r>
        <w:separator/>
      </w:r>
    </w:p>
  </w:footnote>
  <w:footnote w:type="continuationSeparator" w:id="0">
    <w:p w:rsidR="00A6675E" w:rsidRDefault="00A6675E"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936"/>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374"/>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6D7F"/>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94828"/>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36E38-4A11-4C12-A2F2-6741D722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58</Pages>
  <Words>13953</Words>
  <Characters>82325</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21</cp:revision>
  <cp:lastPrinted>2022-02-23T07:50:00Z</cp:lastPrinted>
  <dcterms:created xsi:type="dcterms:W3CDTF">2022-05-12T04:42:00Z</dcterms:created>
  <dcterms:modified xsi:type="dcterms:W3CDTF">2022-05-13T08:53:00Z</dcterms:modified>
</cp:coreProperties>
</file>