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b/>
          <w:bCs/>
          <w:color w:val="030303"/>
          <w:szCs w:val="18"/>
          <w:lang w:eastAsia="cs-CZ"/>
        </w:rPr>
      </w:pPr>
      <w:r w:rsidRPr="003427B1">
        <w:rPr>
          <w:rFonts w:eastAsia="Times New Roman" w:cs="Arial"/>
          <w:b/>
          <w:bCs/>
          <w:color w:val="030303"/>
          <w:szCs w:val="18"/>
          <w:lang w:eastAsia="cs-CZ"/>
        </w:rPr>
        <w:t>Bankovní spojení</w:t>
      </w:r>
    </w:p>
    <w:p w:rsidR="003427B1" w:rsidRPr="003427B1" w:rsidRDefault="003427B1" w:rsidP="00377C93">
      <w:pPr>
        <w:shd w:val="clear" w:color="auto" w:fill="FFFFFF"/>
        <w:spacing w:after="120"/>
        <w:jc w:val="both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>Při platbě příkazem k úhradě je nutné uvést do "</w:t>
      </w:r>
      <w:proofErr w:type="spellStart"/>
      <w:r w:rsidRPr="003427B1">
        <w:rPr>
          <w:rFonts w:eastAsia="Times New Roman" w:cs="Arial"/>
          <w:bCs/>
          <w:color w:val="030303"/>
          <w:szCs w:val="18"/>
          <w:lang w:eastAsia="cs-CZ"/>
        </w:rPr>
        <w:t>aviza</w:t>
      </w:r>
      <w:proofErr w:type="spellEnd"/>
      <w:r w:rsidRPr="003427B1">
        <w:rPr>
          <w:rFonts w:eastAsia="Times New Roman" w:cs="Arial"/>
          <w:bCs/>
          <w:color w:val="030303"/>
          <w:szCs w:val="18"/>
          <w:lang w:eastAsia="cs-CZ"/>
        </w:rPr>
        <w:t>"</w:t>
      </w:r>
      <w:r>
        <w:rPr>
          <w:rFonts w:eastAsia="Times New Roman" w:cs="Arial"/>
          <w:bCs/>
          <w:iCs/>
          <w:color w:val="030303"/>
          <w:szCs w:val="18"/>
          <w:lang w:eastAsia="cs-CZ"/>
        </w:rPr>
        <w:t xml:space="preserve"> </w:t>
      </w:r>
      <w:r w:rsidRPr="003427B1">
        <w:rPr>
          <w:rFonts w:eastAsia="Times New Roman" w:cs="Arial"/>
          <w:bCs/>
          <w:iCs/>
          <w:color w:val="030303"/>
          <w:szCs w:val="18"/>
          <w:lang w:eastAsia="cs-CZ"/>
        </w:rPr>
        <w:t>spisovou značku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, k níž je platba určena. Bez uvedení spisové značky nelze zjistit účel platby.</w:t>
      </w:r>
    </w:p>
    <w:p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color w:val="030303"/>
          <w:szCs w:val="18"/>
          <w:lang w:eastAsia="cs-CZ"/>
        </w:rPr>
        <w:t> </w:t>
      </w:r>
    </w:p>
    <w:p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b/>
          <w:color w:val="030303"/>
          <w:szCs w:val="18"/>
          <w:lang w:eastAsia="cs-CZ"/>
        </w:rPr>
      </w:pPr>
      <w:r w:rsidRPr="003427B1">
        <w:rPr>
          <w:rFonts w:eastAsia="Times New Roman" w:cs="Arial"/>
          <w:b/>
          <w:bCs/>
          <w:iCs/>
          <w:color w:val="030303"/>
          <w:szCs w:val="18"/>
          <w:lang w:eastAsia="cs-CZ"/>
        </w:rPr>
        <w:t>Bankovní účty Okresního soudu v Sokolově:</w:t>
      </w:r>
    </w:p>
    <w:p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>Soudní poplatky</w:t>
      </w:r>
    </w:p>
    <w:p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>č.</w:t>
      </w:r>
      <w:r>
        <w:rPr>
          <w:rFonts w:eastAsia="Times New Roman" w:cs="Arial"/>
          <w:bCs/>
          <w:color w:val="030303"/>
          <w:szCs w:val="18"/>
          <w:lang w:eastAsia="cs-CZ"/>
        </w:rPr>
        <w:t xml:space="preserve"> 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ú</w:t>
      </w:r>
      <w:r>
        <w:rPr>
          <w:rFonts w:eastAsia="Times New Roman" w:cs="Arial"/>
          <w:bCs/>
          <w:color w:val="030303"/>
          <w:szCs w:val="18"/>
          <w:lang w:eastAsia="cs-CZ"/>
        </w:rPr>
        <w:t>čtu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: 3703-126391/0710</w:t>
      </w:r>
    </w:p>
    <w:p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color w:val="030303"/>
          <w:szCs w:val="18"/>
          <w:lang w:eastAsia="cs-CZ"/>
        </w:rPr>
        <w:t> </w:t>
      </w:r>
    </w:p>
    <w:p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 xml:space="preserve">Peněžité tresty, </w:t>
      </w:r>
      <w:r w:rsidR="005E032F">
        <w:rPr>
          <w:rFonts w:eastAsia="Times New Roman" w:cs="Arial"/>
          <w:bCs/>
          <w:color w:val="030303"/>
          <w:szCs w:val="18"/>
          <w:lang w:eastAsia="cs-CZ"/>
        </w:rPr>
        <w:t xml:space="preserve">pořádkové 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pokuty</w:t>
      </w:r>
      <w:r w:rsidR="005E032F">
        <w:rPr>
          <w:rFonts w:eastAsia="Times New Roman" w:cs="Arial"/>
          <w:bCs/>
          <w:color w:val="030303"/>
          <w:szCs w:val="18"/>
          <w:lang w:eastAsia="cs-CZ"/>
        </w:rPr>
        <w:t xml:space="preserve"> z civilního a trestního řízení</w:t>
      </w:r>
    </w:p>
    <w:p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>č.</w:t>
      </w:r>
      <w:r>
        <w:rPr>
          <w:rFonts w:eastAsia="Times New Roman" w:cs="Arial"/>
          <w:bCs/>
          <w:color w:val="030303"/>
          <w:szCs w:val="18"/>
          <w:lang w:eastAsia="cs-CZ"/>
        </w:rPr>
        <w:t xml:space="preserve"> 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ú</w:t>
      </w:r>
      <w:r>
        <w:rPr>
          <w:rFonts w:eastAsia="Times New Roman" w:cs="Arial"/>
          <w:bCs/>
          <w:color w:val="030303"/>
          <w:szCs w:val="18"/>
          <w:lang w:eastAsia="cs-CZ"/>
        </w:rPr>
        <w:t>čtu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: 3762-126391/0710</w:t>
      </w:r>
    </w:p>
    <w:p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color w:val="030303"/>
          <w:szCs w:val="18"/>
          <w:lang w:eastAsia="cs-CZ"/>
        </w:rPr>
        <w:t> </w:t>
      </w:r>
    </w:p>
    <w:p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>Náklady trestního řízení, náklady obhajoby, náklady správního řízení</w:t>
      </w:r>
      <w:r w:rsidR="005E032F">
        <w:rPr>
          <w:rFonts w:eastAsia="Times New Roman" w:cs="Arial"/>
          <w:bCs/>
          <w:color w:val="030303"/>
          <w:szCs w:val="18"/>
          <w:lang w:eastAsia="cs-CZ"/>
        </w:rPr>
        <w:t>, výkon trestu domácího vězení, exekuční náklady, pokuty uložené v EU</w:t>
      </w:r>
    </w:p>
    <w:p w:rsidR="003427B1" w:rsidRDefault="003427B1" w:rsidP="00377C93">
      <w:pPr>
        <w:shd w:val="clear" w:color="auto" w:fill="FFFFFF"/>
        <w:spacing w:after="120"/>
        <w:rPr>
          <w:rFonts w:eastAsia="Times New Roman" w:cs="Arial"/>
          <w:bCs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>č.</w:t>
      </w:r>
      <w:r>
        <w:rPr>
          <w:rFonts w:eastAsia="Times New Roman" w:cs="Arial"/>
          <w:bCs/>
          <w:color w:val="030303"/>
          <w:szCs w:val="18"/>
          <w:lang w:eastAsia="cs-CZ"/>
        </w:rPr>
        <w:t xml:space="preserve"> 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ú</w:t>
      </w:r>
      <w:r>
        <w:rPr>
          <w:rFonts w:eastAsia="Times New Roman" w:cs="Arial"/>
          <w:bCs/>
          <w:color w:val="030303"/>
          <w:szCs w:val="18"/>
          <w:lang w:eastAsia="cs-CZ"/>
        </w:rPr>
        <w:t>čtu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: 19-126391/0710</w:t>
      </w:r>
    </w:p>
    <w:p w:rsidR="005E032F" w:rsidRDefault="005E032F" w:rsidP="00377C93">
      <w:pPr>
        <w:shd w:val="clear" w:color="auto" w:fill="FFFFFF"/>
        <w:spacing w:after="120"/>
        <w:rPr>
          <w:rFonts w:eastAsia="Times New Roman" w:cs="Arial"/>
          <w:bCs/>
          <w:color w:val="030303"/>
          <w:szCs w:val="18"/>
          <w:lang w:eastAsia="cs-CZ"/>
        </w:rPr>
      </w:pPr>
    </w:p>
    <w:p w:rsidR="005E032F" w:rsidRDefault="005E032F" w:rsidP="005E032F">
      <w:pPr>
        <w:shd w:val="clear" w:color="auto" w:fill="FFFFFF"/>
        <w:spacing w:after="120"/>
        <w:rPr>
          <w:rFonts w:eastAsia="Times New Roman" w:cs="Arial"/>
          <w:bCs/>
          <w:color w:val="030303"/>
          <w:szCs w:val="18"/>
          <w:lang w:eastAsia="cs-CZ"/>
        </w:rPr>
      </w:pPr>
      <w:r>
        <w:rPr>
          <w:rFonts w:eastAsia="Times New Roman" w:cs="Arial"/>
          <w:bCs/>
          <w:color w:val="030303"/>
          <w:szCs w:val="18"/>
          <w:lang w:eastAsia="cs-CZ"/>
        </w:rPr>
        <w:t>Zálohy na soudní řízení, majetkové záruky, jistoty, narovnání, soudní a jiné úschovy, finanční prostředky získané výkonem rozhodnutí, peněžité tresty dle zákona č. 59/2017 Sb., o použití finančních prostředků z majetkových trestních sankcí uložených v trestním řízení a o změně některých zákonů (majetková trestní sankce)</w:t>
      </w:r>
    </w:p>
    <w:p w:rsidR="005E032F" w:rsidRPr="003427B1" w:rsidRDefault="005E032F" w:rsidP="005E032F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>č.</w:t>
      </w:r>
      <w:r>
        <w:rPr>
          <w:rFonts w:eastAsia="Times New Roman" w:cs="Arial"/>
          <w:bCs/>
          <w:color w:val="030303"/>
          <w:szCs w:val="18"/>
          <w:lang w:eastAsia="cs-CZ"/>
        </w:rPr>
        <w:t xml:space="preserve"> 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ú</w:t>
      </w:r>
      <w:r>
        <w:rPr>
          <w:rFonts w:eastAsia="Times New Roman" w:cs="Arial"/>
          <w:bCs/>
          <w:color w:val="030303"/>
          <w:szCs w:val="18"/>
          <w:lang w:eastAsia="cs-CZ"/>
        </w:rPr>
        <w:t>čtu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 xml:space="preserve">: </w:t>
      </w:r>
      <w:r>
        <w:rPr>
          <w:rFonts w:eastAsia="Times New Roman" w:cs="Arial"/>
          <w:bCs/>
          <w:color w:val="030303"/>
          <w:szCs w:val="18"/>
          <w:lang w:eastAsia="cs-CZ"/>
        </w:rPr>
        <w:t>6015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-126391/0710</w:t>
      </w:r>
    </w:p>
    <w:p w:rsidR="005E032F" w:rsidRPr="003427B1" w:rsidRDefault="005E032F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bookmarkStart w:id="0" w:name="_GoBack"/>
      <w:bookmarkEnd w:id="0"/>
    </w:p>
    <w:p w:rsidR="00CC3BE2" w:rsidRPr="003427B1" w:rsidRDefault="00CC3BE2" w:rsidP="00377C93">
      <w:pPr>
        <w:spacing w:after="120"/>
        <w:rPr>
          <w:sz w:val="36"/>
        </w:rPr>
      </w:pPr>
    </w:p>
    <w:sectPr w:rsidR="00CC3BE2" w:rsidRPr="0034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B1"/>
    <w:rsid w:val="003427B1"/>
    <w:rsid w:val="00377C93"/>
    <w:rsid w:val="005E032F"/>
    <w:rsid w:val="00815965"/>
    <w:rsid w:val="00C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427B1"/>
    <w:rPr>
      <w:i/>
      <w:iCs/>
    </w:rPr>
  </w:style>
  <w:style w:type="character" w:styleId="Siln">
    <w:name w:val="Strong"/>
    <w:basedOn w:val="Standardnpsmoodstavce"/>
    <w:uiPriority w:val="22"/>
    <w:qFormat/>
    <w:rsid w:val="003427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427B1"/>
    <w:rPr>
      <w:i/>
      <w:iCs/>
    </w:rPr>
  </w:style>
  <w:style w:type="character" w:styleId="Siln">
    <w:name w:val="Strong"/>
    <w:basedOn w:val="Standardnpsmoodstavce"/>
    <w:uiPriority w:val="22"/>
    <w:qFormat/>
    <w:rsid w:val="00342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Šárka</dc:creator>
  <cp:lastModifiedBy>Macháčková Šárka</cp:lastModifiedBy>
  <cp:revision>3</cp:revision>
  <dcterms:created xsi:type="dcterms:W3CDTF">2019-11-19T11:44:00Z</dcterms:created>
  <dcterms:modified xsi:type="dcterms:W3CDTF">2019-11-19T11:47:00Z</dcterms:modified>
</cp:coreProperties>
</file>