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Milínská 167</w:t>
      </w:r>
    </w:p>
    <w:p w:rsidR="009453FA" w:rsidRDefault="009453FA" w:rsidP="009453FA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C10CC0">
        <w:rPr>
          <w:rFonts w:ascii="Garamond" w:hAnsi="Garamond"/>
          <w:sz w:val="24"/>
          <w:szCs w:val="24"/>
        </w:rPr>
        <w:t>915/2020/</w:t>
      </w:r>
      <w:r w:rsidR="000502C6">
        <w:rPr>
          <w:rFonts w:ascii="Garamond" w:hAnsi="Garamond"/>
          <w:sz w:val="24"/>
          <w:szCs w:val="24"/>
        </w:rPr>
        <w:t>1</w:t>
      </w:r>
      <w:r w:rsidR="00AD63C7">
        <w:rPr>
          <w:rFonts w:ascii="Garamond" w:hAnsi="Garamond"/>
          <w:sz w:val="24"/>
          <w:szCs w:val="24"/>
        </w:rPr>
        <w:t>2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1C5F04" w:rsidRDefault="001C5F04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pro rok </w:t>
      </w:r>
      <w:r w:rsidR="00C10CC0">
        <w:rPr>
          <w:rFonts w:ascii="Garamond" w:hAnsi="Garamond"/>
          <w:b/>
          <w:sz w:val="24"/>
          <w:szCs w:val="24"/>
        </w:rPr>
        <w:t>2021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č. </w:t>
      </w:r>
      <w:r w:rsidR="00272FAA">
        <w:rPr>
          <w:rFonts w:ascii="Garamond" w:hAnsi="Garamond"/>
          <w:b/>
          <w:sz w:val="24"/>
          <w:szCs w:val="24"/>
        </w:rPr>
        <w:t>1</w:t>
      </w:r>
      <w:r w:rsidR="00AD63C7">
        <w:rPr>
          <w:rFonts w:ascii="Garamond" w:hAnsi="Garamond"/>
          <w:b/>
          <w:sz w:val="24"/>
          <w:szCs w:val="24"/>
        </w:rPr>
        <w:t>2</w:t>
      </w:r>
    </w:p>
    <w:p w:rsidR="001C5F04" w:rsidRDefault="001C5F04" w:rsidP="003E4BB6">
      <w:pPr>
        <w:jc w:val="both"/>
        <w:rPr>
          <w:rFonts w:ascii="Garamond" w:hAnsi="Garamond"/>
          <w:b/>
          <w:sz w:val="24"/>
          <w:szCs w:val="24"/>
        </w:rPr>
      </w:pPr>
    </w:p>
    <w:p w:rsidR="003E4BB6" w:rsidRDefault="003E4BB6" w:rsidP="003E4BB6">
      <w:pPr>
        <w:jc w:val="both"/>
        <w:rPr>
          <w:rFonts w:ascii="Garamond" w:hAnsi="Garamond"/>
          <w:b/>
          <w:sz w:val="24"/>
          <w:szCs w:val="24"/>
        </w:rPr>
      </w:pPr>
    </w:p>
    <w:p w:rsidR="00C165E0" w:rsidRDefault="00777DED" w:rsidP="003E4BB6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53E87">
        <w:rPr>
          <w:rFonts w:ascii="Garamond" w:hAnsi="Garamond"/>
          <w:color w:val="000000" w:themeColor="text1"/>
          <w:sz w:val="24"/>
          <w:szCs w:val="24"/>
        </w:rPr>
        <w:t xml:space="preserve">Počínaje dnem </w:t>
      </w:r>
      <w:r w:rsidR="000502C6" w:rsidRPr="00753E87">
        <w:rPr>
          <w:rFonts w:ascii="Garamond" w:hAnsi="Garamond"/>
          <w:color w:val="000000" w:themeColor="text1"/>
          <w:sz w:val="24"/>
          <w:szCs w:val="24"/>
        </w:rPr>
        <w:t xml:space="preserve">1. </w:t>
      </w:r>
      <w:r w:rsidR="00AD63C7">
        <w:rPr>
          <w:rFonts w:ascii="Garamond" w:hAnsi="Garamond"/>
          <w:color w:val="000000" w:themeColor="text1"/>
          <w:sz w:val="24"/>
          <w:szCs w:val="24"/>
        </w:rPr>
        <w:t xml:space="preserve">prosince </w:t>
      </w:r>
      <w:r w:rsidR="000502C6" w:rsidRPr="00753E87">
        <w:rPr>
          <w:rFonts w:ascii="Garamond" w:hAnsi="Garamond"/>
          <w:color w:val="000000" w:themeColor="text1"/>
          <w:sz w:val="24"/>
          <w:szCs w:val="24"/>
        </w:rPr>
        <w:t>2021</w:t>
      </w:r>
      <w:r w:rsidRPr="00753E87">
        <w:rPr>
          <w:rFonts w:ascii="Garamond" w:hAnsi="Garamond"/>
          <w:color w:val="000000" w:themeColor="text1"/>
          <w:sz w:val="24"/>
          <w:szCs w:val="24"/>
        </w:rPr>
        <w:t xml:space="preserve"> se dosavadní rozvrh práce mění následovně:</w:t>
      </w:r>
    </w:p>
    <w:p w:rsidR="00753E87" w:rsidRDefault="00753E87" w:rsidP="003E4BB6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753E87" w:rsidRPr="00753E87" w:rsidRDefault="00AD63C7" w:rsidP="004A778E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Mgr. Martin 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Frouz</w:t>
      </w:r>
      <w:proofErr w:type="spellEnd"/>
      <w:r w:rsidR="00FA64DB" w:rsidRPr="00753E87">
        <w:rPr>
          <w:rFonts w:ascii="Garamond" w:hAnsi="Garamond"/>
          <w:color w:val="000000" w:themeColor="text1"/>
          <w:sz w:val="24"/>
          <w:szCs w:val="24"/>
        </w:rPr>
        <w:t xml:space="preserve"> není asistentem soudce soudního oddělení 8, 9, 12.</w:t>
      </w:r>
      <w:r w:rsidR="00753E87" w:rsidRPr="00753E87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:rsidR="00753E87" w:rsidRPr="00753E87" w:rsidRDefault="00753E87" w:rsidP="003E4BB6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AD63C7" w:rsidRDefault="00AD63C7" w:rsidP="004A778E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Mgr. Hana Marie 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Levanti</w:t>
      </w:r>
      <w:proofErr w:type="spellEnd"/>
      <w:r w:rsidR="00FA64DB" w:rsidRPr="00753E87">
        <w:rPr>
          <w:rFonts w:ascii="Garamond" w:hAnsi="Garamond"/>
          <w:color w:val="000000" w:themeColor="text1"/>
          <w:sz w:val="24"/>
          <w:szCs w:val="24"/>
        </w:rPr>
        <w:t xml:space="preserve"> je asistentem soudce soudního oddělení 8, 9</w:t>
      </w:r>
      <w:bookmarkStart w:id="0" w:name="_GoBack"/>
      <w:bookmarkEnd w:id="0"/>
      <w:r w:rsidR="00FA64DB" w:rsidRPr="00753E87">
        <w:rPr>
          <w:rFonts w:ascii="Garamond" w:hAnsi="Garamond"/>
          <w:color w:val="000000" w:themeColor="text1"/>
          <w:sz w:val="24"/>
          <w:szCs w:val="24"/>
        </w:rPr>
        <w:t>, 12.</w:t>
      </w:r>
      <w:r w:rsidR="00753E87" w:rsidRPr="00753E87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:rsidR="00AD63C7" w:rsidRDefault="00AD63C7" w:rsidP="004A778E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4A778E" w:rsidRDefault="00AD63C7" w:rsidP="004A778E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Mgr. Iveta Ludvíková je asistentem soudce soudního oddělení 9, rej. L. </w:t>
      </w:r>
      <w:r w:rsidR="004A778E" w:rsidRPr="00753E87">
        <w:rPr>
          <w:rFonts w:ascii="Garamond" w:hAnsi="Garamond"/>
          <w:color w:val="000000" w:themeColor="text1"/>
          <w:sz w:val="24"/>
          <w:szCs w:val="24"/>
        </w:rPr>
        <w:t>K</w:t>
      </w:r>
      <w:r w:rsidR="004A778E" w:rsidRPr="00753E87">
        <w:rPr>
          <w:rFonts w:ascii="Garamond" w:hAnsi="Garamond" w:cs="Arial"/>
          <w:color w:val="000000" w:themeColor="text1"/>
          <w:sz w:val="24"/>
          <w:szCs w:val="24"/>
        </w:rPr>
        <w:t xml:space="preserve">rátkodobý a trvalý zástup pro rej. L </w:t>
      </w:r>
      <w:r w:rsidR="002C0BAD">
        <w:rPr>
          <w:rFonts w:ascii="Garamond" w:hAnsi="Garamond" w:cs="Arial"/>
          <w:color w:val="000000" w:themeColor="text1"/>
          <w:sz w:val="24"/>
          <w:szCs w:val="24"/>
        </w:rPr>
        <w:t>je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Mgr. Andrea Průšová</w:t>
      </w:r>
      <w:r w:rsidR="004A778E" w:rsidRPr="00753E87"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:rsidR="00AD63C7" w:rsidRDefault="00AD63C7" w:rsidP="004A778E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AD63C7" w:rsidRDefault="00AD63C7" w:rsidP="004A778E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Bc. Dita Dvořáková není vyšší soudní úřednice pro soudní oddělení 1, 2, 3, 4, 15.</w:t>
      </w:r>
    </w:p>
    <w:p w:rsidR="00AD63C7" w:rsidRDefault="00AD63C7" w:rsidP="004A778E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BA7EC6" w:rsidRDefault="00AD63C7" w:rsidP="004A778E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Bc. Dita Dvořáková je vyšší soudní úřednice pro soudní oddělení 5, 6, 7, 8, 10, 11, 12, 13, 14, 16, 17</w:t>
      </w:r>
      <w:r w:rsidR="00BA7EC6">
        <w:rPr>
          <w:rFonts w:ascii="Garamond" w:hAnsi="Garamond" w:cs="Arial"/>
          <w:color w:val="000000" w:themeColor="text1"/>
          <w:sz w:val="24"/>
          <w:szCs w:val="24"/>
        </w:rPr>
        <w:t xml:space="preserve"> rej. P, </w:t>
      </w:r>
      <w:proofErr w:type="spellStart"/>
      <w:r w:rsidR="00BA7EC6"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 w:rsidR="00BA7EC6">
        <w:rPr>
          <w:rFonts w:ascii="Garamond" w:hAnsi="Garamond" w:cs="Arial"/>
          <w:color w:val="000000" w:themeColor="text1"/>
          <w:sz w:val="24"/>
          <w:szCs w:val="24"/>
        </w:rPr>
        <w:t xml:space="preserve">. </w:t>
      </w:r>
    </w:p>
    <w:p w:rsidR="00BA7EC6" w:rsidRDefault="00BA7EC6" w:rsidP="004A778E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AD63C7" w:rsidRPr="00753E87" w:rsidRDefault="00BA7EC6" w:rsidP="004A778E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JUDr. Zuzana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Masnerová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 není trvalým a dlouhodobým zástupem pro soudní oddělení 5, 6, 7, 9, 10, 11, 12, 13, 14, 15, 16, 17, 18, ani krátkodobým, dlouhodobým i trvalým zástupem pro specializaci soudního oddělení </w:t>
      </w:r>
      <w:r w:rsidR="004F0DC3">
        <w:rPr>
          <w:rFonts w:ascii="Garamond" w:hAnsi="Garamond" w:cs="Arial"/>
          <w:color w:val="000000" w:themeColor="text1"/>
          <w:sz w:val="24"/>
          <w:szCs w:val="24"/>
        </w:rPr>
        <w:t xml:space="preserve">14,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16. </w:t>
      </w:r>
      <w:r w:rsidR="00AD63C7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753E87" w:rsidRDefault="00753E87" w:rsidP="003E4BB6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BA7EC6" w:rsidRPr="00753E87" w:rsidRDefault="00BA7EC6" w:rsidP="00BA7EC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JUDr. Vlasta Cízlová není trvalým a dlouhodobým zástupem pro soudní oddělení 5, 6, 7, 8, 10, 11, 12, 13, 14, 15, 16, 17, 18, ani krátkodobým, dlouhodobým i trvalým zástupem pro specializaci soudního oddělení 5</w:t>
      </w:r>
      <w:r w:rsidR="00401ED0">
        <w:rPr>
          <w:rFonts w:ascii="Garamond" w:hAnsi="Garamond" w:cs="Arial"/>
          <w:color w:val="000000" w:themeColor="text1"/>
          <w:sz w:val="24"/>
          <w:szCs w:val="24"/>
        </w:rPr>
        <w:t>, 12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.  </w:t>
      </w:r>
    </w:p>
    <w:p w:rsidR="00BA7EC6" w:rsidRPr="00753E87" w:rsidRDefault="00BA7EC6" w:rsidP="003E4BB6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753E87" w:rsidRPr="00753E87" w:rsidRDefault="00BA7EC6" w:rsidP="003E4BB6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JUDr. Zuzana 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Masnerová</w:t>
      </w:r>
      <w:proofErr w:type="spellEnd"/>
      <w:r>
        <w:rPr>
          <w:rFonts w:ascii="Garamond" w:hAnsi="Garamond"/>
          <w:color w:val="000000" w:themeColor="text1"/>
          <w:sz w:val="24"/>
          <w:szCs w:val="24"/>
        </w:rPr>
        <w:t xml:space="preserve"> není dosažitelným soudcem pro rozhodování o předběžném opatření §§ 404 a 452 z. </w:t>
      </w:r>
      <w:proofErr w:type="gramStart"/>
      <w:r>
        <w:rPr>
          <w:rFonts w:ascii="Garamond" w:hAnsi="Garamond"/>
          <w:color w:val="000000" w:themeColor="text1"/>
          <w:sz w:val="24"/>
          <w:szCs w:val="24"/>
        </w:rPr>
        <w:t>ř.</w:t>
      </w:r>
      <w:proofErr w:type="gramEnd"/>
      <w:r>
        <w:rPr>
          <w:rFonts w:ascii="Garamond" w:hAnsi="Garamond"/>
          <w:color w:val="000000" w:themeColor="text1"/>
          <w:sz w:val="24"/>
          <w:szCs w:val="24"/>
        </w:rPr>
        <w:t xml:space="preserve"> s. </w:t>
      </w:r>
    </w:p>
    <w:p w:rsidR="00272FAA" w:rsidRPr="00753E87" w:rsidRDefault="00272FAA" w:rsidP="00272FAA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777DED" w:rsidRPr="00753E87" w:rsidRDefault="00680F02" w:rsidP="00777DED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53E87">
        <w:rPr>
          <w:rFonts w:ascii="Garamond" w:hAnsi="Garamond"/>
          <w:color w:val="000000" w:themeColor="text1"/>
          <w:sz w:val="24"/>
          <w:szCs w:val="24"/>
        </w:rPr>
        <w:t>Pří</w:t>
      </w:r>
      <w:r w:rsidR="00777DED" w:rsidRPr="00753E87">
        <w:rPr>
          <w:rFonts w:ascii="Garamond" w:hAnsi="Garamond"/>
          <w:color w:val="000000" w:themeColor="text1"/>
          <w:sz w:val="24"/>
          <w:szCs w:val="24"/>
        </w:rPr>
        <w:t xml:space="preserve">bram </w:t>
      </w:r>
      <w:r w:rsidR="00BA7EC6">
        <w:rPr>
          <w:rFonts w:ascii="Garamond" w:hAnsi="Garamond"/>
          <w:color w:val="000000" w:themeColor="text1"/>
          <w:sz w:val="24"/>
          <w:szCs w:val="24"/>
        </w:rPr>
        <w:t>29. listopadu</w:t>
      </w:r>
      <w:r w:rsidR="003E4BB6" w:rsidRPr="00753E87">
        <w:rPr>
          <w:rFonts w:ascii="Garamond" w:hAnsi="Garamond"/>
          <w:color w:val="000000" w:themeColor="text1"/>
          <w:sz w:val="24"/>
          <w:szCs w:val="24"/>
        </w:rPr>
        <w:t xml:space="preserve"> 2021 </w:t>
      </w:r>
      <w:r w:rsidR="00C10CC0" w:rsidRPr="00753E87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:rsidR="00C165E0" w:rsidRPr="00753E87" w:rsidRDefault="00C165E0" w:rsidP="00777DED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A76BB5" w:rsidRPr="00753E87" w:rsidRDefault="00967316" w:rsidP="00967316">
      <w:pPr>
        <w:tabs>
          <w:tab w:val="left" w:pos="6018"/>
        </w:tabs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53E87">
        <w:rPr>
          <w:rFonts w:ascii="Garamond" w:hAnsi="Garamond"/>
          <w:color w:val="000000" w:themeColor="text1"/>
          <w:sz w:val="24"/>
          <w:szCs w:val="24"/>
        </w:rPr>
        <w:tab/>
      </w:r>
    </w:p>
    <w:p w:rsidR="002D3176" w:rsidRPr="00753E87" w:rsidRDefault="00777DED" w:rsidP="00777DED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53E87">
        <w:rPr>
          <w:rFonts w:ascii="Garamond" w:hAnsi="Garamond"/>
          <w:color w:val="000000" w:themeColor="text1"/>
          <w:sz w:val="24"/>
          <w:szCs w:val="24"/>
        </w:rPr>
        <w:t xml:space="preserve">Mgr. Miloslav Boudník                                                                            </w:t>
      </w:r>
    </w:p>
    <w:p w:rsidR="00777DED" w:rsidRPr="00753E87" w:rsidRDefault="00777DED" w:rsidP="00777DED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53E87">
        <w:rPr>
          <w:rFonts w:ascii="Garamond" w:hAnsi="Garamond"/>
          <w:color w:val="000000" w:themeColor="text1"/>
          <w:sz w:val="24"/>
          <w:szCs w:val="24"/>
        </w:rPr>
        <w:t>předseda Okresního soudu v Příbrami</w:t>
      </w:r>
    </w:p>
    <w:p w:rsidR="00593A20" w:rsidRPr="00753E87" w:rsidRDefault="00593A20" w:rsidP="00593A20">
      <w:pPr>
        <w:rPr>
          <w:rFonts w:ascii="Garamond" w:hAnsi="Garamond"/>
          <w:color w:val="000000" w:themeColor="text1"/>
        </w:rPr>
      </w:pPr>
    </w:p>
    <w:sectPr w:rsidR="00593A20" w:rsidRPr="00753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7A5B"/>
    <w:multiLevelType w:val="hybridMultilevel"/>
    <w:tmpl w:val="98D2430C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05CB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33672726"/>
    <w:multiLevelType w:val="hybridMultilevel"/>
    <w:tmpl w:val="FBEC1C76"/>
    <w:lvl w:ilvl="0" w:tplc="E13C65C6">
      <w:start w:val="2"/>
      <w:numFmt w:val="bullet"/>
      <w:lvlText w:val="-"/>
      <w:lvlJc w:val="left"/>
      <w:pPr>
        <w:ind w:left="3196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FA"/>
    <w:rsid w:val="000040EC"/>
    <w:rsid w:val="00020AE5"/>
    <w:rsid w:val="0003370C"/>
    <w:rsid w:val="000502C6"/>
    <w:rsid w:val="000524F7"/>
    <w:rsid w:val="000534BB"/>
    <w:rsid w:val="0005489B"/>
    <w:rsid w:val="00087716"/>
    <w:rsid w:val="000C2A1A"/>
    <w:rsid w:val="00103AA2"/>
    <w:rsid w:val="0011426C"/>
    <w:rsid w:val="00146345"/>
    <w:rsid w:val="00153FF2"/>
    <w:rsid w:val="001975D0"/>
    <w:rsid w:val="001A1D39"/>
    <w:rsid w:val="001B3BD6"/>
    <w:rsid w:val="001C1BB1"/>
    <w:rsid w:val="001C1C96"/>
    <w:rsid w:val="001C27F2"/>
    <w:rsid w:val="001C43CB"/>
    <w:rsid w:val="001C5F04"/>
    <w:rsid w:val="001F57EF"/>
    <w:rsid w:val="001F7DAF"/>
    <w:rsid w:val="00200FDB"/>
    <w:rsid w:val="00210352"/>
    <w:rsid w:val="00223C1D"/>
    <w:rsid w:val="0027030B"/>
    <w:rsid w:val="00272FAA"/>
    <w:rsid w:val="0028488D"/>
    <w:rsid w:val="002C0BAD"/>
    <w:rsid w:val="002D3176"/>
    <w:rsid w:val="002D658B"/>
    <w:rsid w:val="002F732F"/>
    <w:rsid w:val="00310E83"/>
    <w:rsid w:val="0034160A"/>
    <w:rsid w:val="00350486"/>
    <w:rsid w:val="003548D8"/>
    <w:rsid w:val="003B32EF"/>
    <w:rsid w:val="003D4D06"/>
    <w:rsid w:val="003E4BB6"/>
    <w:rsid w:val="003E79F9"/>
    <w:rsid w:val="00401ED0"/>
    <w:rsid w:val="004036A7"/>
    <w:rsid w:val="00443EA5"/>
    <w:rsid w:val="00464EEC"/>
    <w:rsid w:val="00471B98"/>
    <w:rsid w:val="004901CB"/>
    <w:rsid w:val="004A778E"/>
    <w:rsid w:val="004F0DC3"/>
    <w:rsid w:val="005002E3"/>
    <w:rsid w:val="00535F05"/>
    <w:rsid w:val="00542C06"/>
    <w:rsid w:val="00552164"/>
    <w:rsid w:val="005831D2"/>
    <w:rsid w:val="00590CD3"/>
    <w:rsid w:val="00591CB3"/>
    <w:rsid w:val="00593A20"/>
    <w:rsid w:val="005D602B"/>
    <w:rsid w:val="0065189F"/>
    <w:rsid w:val="00652F14"/>
    <w:rsid w:val="006764F9"/>
    <w:rsid w:val="006777E6"/>
    <w:rsid w:val="00680F02"/>
    <w:rsid w:val="00683C09"/>
    <w:rsid w:val="0069734F"/>
    <w:rsid w:val="0069785E"/>
    <w:rsid w:val="006A43B5"/>
    <w:rsid w:val="006C7CE3"/>
    <w:rsid w:val="006E496B"/>
    <w:rsid w:val="007136D9"/>
    <w:rsid w:val="007140E9"/>
    <w:rsid w:val="0073770F"/>
    <w:rsid w:val="00751E7D"/>
    <w:rsid w:val="007536F7"/>
    <w:rsid w:val="00753E87"/>
    <w:rsid w:val="00777DED"/>
    <w:rsid w:val="007863B3"/>
    <w:rsid w:val="007C27F1"/>
    <w:rsid w:val="007D7CAC"/>
    <w:rsid w:val="007E1C8E"/>
    <w:rsid w:val="007F1D25"/>
    <w:rsid w:val="008113DC"/>
    <w:rsid w:val="008336AE"/>
    <w:rsid w:val="0083557B"/>
    <w:rsid w:val="00871F86"/>
    <w:rsid w:val="00881A10"/>
    <w:rsid w:val="00894E0E"/>
    <w:rsid w:val="008C02C6"/>
    <w:rsid w:val="008D5D4A"/>
    <w:rsid w:val="008E0016"/>
    <w:rsid w:val="008E5B7A"/>
    <w:rsid w:val="008F6FE8"/>
    <w:rsid w:val="009002F5"/>
    <w:rsid w:val="009453FA"/>
    <w:rsid w:val="00947DA4"/>
    <w:rsid w:val="00967316"/>
    <w:rsid w:val="00982D4A"/>
    <w:rsid w:val="009921B9"/>
    <w:rsid w:val="009D7B28"/>
    <w:rsid w:val="00A513CC"/>
    <w:rsid w:val="00A75FA1"/>
    <w:rsid w:val="00A76BB5"/>
    <w:rsid w:val="00A806CA"/>
    <w:rsid w:val="00A81BF8"/>
    <w:rsid w:val="00A87F25"/>
    <w:rsid w:val="00AC1C20"/>
    <w:rsid w:val="00AD63C7"/>
    <w:rsid w:val="00B1171F"/>
    <w:rsid w:val="00B21410"/>
    <w:rsid w:val="00B45299"/>
    <w:rsid w:val="00B62805"/>
    <w:rsid w:val="00B723CE"/>
    <w:rsid w:val="00B84237"/>
    <w:rsid w:val="00BA7EC6"/>
    <w:rsid w:val="00BB6060"/>
    <w:rsid w:val="00BC7574"/>
    <w:rsid w:val="00C07D0E"/>
    <w:rsid w:val="00C10CC0"/>
    <w:rsid w:val="00C151C4"/>
    <w:rsid w:val="00C165E0"/>
    <w:rsid w:val="00C248ED"/>
    <w:rsid w:val="00C254AA"/>
    <w:rsid w:val="00C52A8A"/>
    <w:rsid w:val="00C7005E"/>
    <w:rsid w:val="00CB262A"/>
    <w:rsid w:val="00CE1FE1"/>
    <w:rsid w:val="00CF1FA6"/>
    <w:rsid w:val="00D00A89"/>
    <w:rsid w:val="00D510F4"/>
    <w:rsid w:val="00D7592F"/>
    <w:rsid w:val="00D768B5"/>
    <w:rsid w:val="00DA4F8E"/>
    <w:rsid w:val="00DD5597"/>
    <w:rsid w:val="00DE35C3"/>
    <w:rsid w:val="00DE3A75"/>
    <w:rsid w:val="00E012ED"/>
    <w:rsid w:val="00E04C88"/>
    <w:rsid w:val="00E30442"/>
    <w:rsid w:val="00E55B26"/>
    <w:rsid w:val="00E9264D"/>
    <w:rsid w:val="00EC1E2F"/>
    <w:rsid w:val="00EC438E"/>
    <w:rsid w:val="00ED0171"/>
    <w:rsid w:val="00ED3DDE"/>
    <w:rsid w:val="00ED7AF9"/>
    <w:rsid w:val="00EE2649"/>
    <w:rsid w:val="00F20277"/>
    <w:rsid w:val="00F212F5"/>
    <w:rsid w:val="00F2239C"/>
    <w:rsid w:val="00F22778"/>
    <w:rsid w:val="00F25765"/>
    <w:rsid w:val="00F35008"/>
    <w:rsid w:val="00F554D4"/>
    <w:rsid w:val="00F60E4C"/>
    <w:rsid w:val="00F77085"/>
    <w:rsid w:val="00FA64DB"/>
    <w:rsid w:val="00FB09E1"/>
    <w:rsid w:val="00FC2E58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2FAA"/>
    <w:pPr>
      <w:keepNext/>
      <w:jc w:val="both"/>
      <w:outlineLvl w:val="1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3BD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6978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165E0"/>
    <w:pPr>
      <w:overflowPunct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165E0"/>
  </w:style>
  <w:style w:type="character" w:customStyle="1" w:styleId="Nadpis2Char">
    <w:name w:val="Nadpis 2 Char"/>
    <w:basedOn w:val="Standardnpsmoodstavce"/>
    <w:link w:val="Nadpis2"/>
    <w:uiPriority w:val="9"/>
    <w:rsid w:val="00272F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8E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2FAA"/>
    <w:pPr>
      <w:keepNext/>
      <w:jc w:val="both"/>
      <w:outlineLvl w:val="1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3BD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6978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165E0"/>
    <w:pPr>
      <w:overflowPunct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165E0"/>
  </w:style>
  <w:style w:type="character" w:customStyle="1" w:styleId="Nadpis2Char">
    <w:name w:val="Nadpis 2 Char"/>
    <w:basedOn w:val="Standardnpsmoodstavce"/>
    <w:link w:val="Nadpis2"/>
    <w:uiPriority w:val="9"/>
    <w:rsid w:val="00272F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8E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75A8-F00D-46A8-BBEC-926AC822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33</cp:revision>
  <cp:lastPrinted>2021-11-30T11:28:00Z</cp:lastPrinted>
  <dcterms:created xsi:type="dcterms:W3CDTF">2021-05-19T12:35:00Z</dcterms:created>
  <dcterms:modified xsi:type="dcterms:W3CDTF">2021-11-30T12:44:00Z</dcterms:modified>
</cp:coreProperties>
</file>