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55" w:rsidRPr="006528F4" w:rsidRDefault="000F4555" w:rsidP="000F4555">
      <w:pPr>
        <w:shd w:val="clear" w:color="auto" w:fill="FFFFFF"/>
        <w:spacing w:before="240" w:after="120"/>
        <w:outlineLvl w:val="1"/>
        <w:rPr>
          <w:rFonts w:ascii="Georgia" w:eastAsia="Times New Roman" w:hAnsi="Georgia" w:cs="Arial"/>
          <w:color w:val="030303"/>
          <w:kern w:val="36"/>
          <w:sz w:val="36"/>
          <w:szCs w:val="36"/>
          <w:lang w:eastAsia="cs-CZ"/>
        </w:rPr>
      </w:pPr>
      <w:r w:rsidRPr="006528F4">
        <w:rPr>
          <w:rFonts w:ascii="Georgia" w:eastAsia="Times New Roman" w:hAnsi="Georgia" w:cs="Arial"/>
          <w:color w:val="030303"/>
          <w:kern w:val="36"/>
          <w:sz w:val="36"/>
          <w:szCs w:val="36"/>
          <w:lang w:eastAsia="cs-CZ"/>
        </w:rPr>
        <w:t>Informace k podávání předběžných opatření</w:t>
      </w:r>
    </w:p>
    <w:p w:rsidR="000F4555" w:rsidRPr="006528F4" w:rsidRDefault="000F4555" w:rsidP="000F4555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6528F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Návrh na předběžné opatření lze zaslat poštou nebo podat v podatelně Okresního soudu Praha - východ po celou pracovní dobu, jejíž rozsah je uveden v rozvrhu </w:t>
      </w:r>
      <w:proofErr w:type="spellStart"/>
      <w:proofErr w:type="gramStart"/>
      <w:r w:rsidRPr="006528F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práce.Zde</w:t>
      </w:r>
      <w:proofErr w:type="spellEnd"/>
      <w:proofErr w:type="gramEnd"/>
      <w:r w:rsidRPr="006528F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je rovněž uvedena informace o pracovní pohotovosti soudců.</w:t>
      </w:r>
    </w:p>
    <w:p w:rsidR="000F4555" w:rsidRPr="006528F4" w:rsidRDefault="000F4555" w:rsidP="000F4555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6528F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0F4555" w:rsidRPr="006528F4" w:rsidRDefault="000F4555" w:rsidP="000F4555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6528F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Podle </w:t>
      </w:r>
      <w:proofErr w:type="spellStart"/>
      <w:r w:rsidRPr="006528F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ust</w:t>
      </w:r>
      <w:proofErr w:type="spellEnd"/>
      <w:r w:rsidRPr="006528F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. § 75b </w:t>
      </w:r>
      <w:proofErr w:type="gramStart"/>
      <w:r w:rsidRPr="006528F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odst.1 zákona</w:t>
      </w:r>
      <w:proofErr w:type="gramEnd"/>
      <w:r w:rsidRPr="006528F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č. 59/2005 Sb. je navrhovatel předběžného opatření povinen složit nejpozději ve stejný den, kdy podal u soudu návrh na nařízení předběžného opatření, jistotu ve výši 10 000,- Kč, v obchodních věcech ve výši 50 000,- Kč.</w:t>
      </w:r>
    </w:p>
    <w:p w:rsidR="000F4555" w:rsidRPr="006528F4" w:rsidRDefault="000F4555" w:rsidP="000F4555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6528F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0F4555" w:rsidRPr="006528F4" w:rsidRDefault="000F4555" w:rsidP="000F4555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6528F4">
        <w:rPr>
          <w:rFonts w:ascii="Times New Roman" w:eastAsia="Times New Roman" w:hAnsi="Times New Roman" w:cs="Times New Roman"/>
          <w:color w:val="030303"/>
          <w:szCs w:val="24"/>
          <w:u w:val="single"/>
          <w:lang w:eastAsia="cs-CZ"/>
        </w:rPr>
        <w:t>Jistotu je možné složit:</w:t>
      </w:r>
    </w:p>
    <w:p w:rsidR="000F4555" w:rsidRPr="000F4555" w:rsidRDefault="000F4555" w:rsidP="000F4555">
      <w:pPr>
        <w:pStyle w:val="Odstavecseseznamem"/>
        <w:numPr>
          <w:ilvl w:val="0"/>
          <w:numId w:val="2"/>
        </w:num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0F4555">
        <w:rPr>
          <w:rFonts w:ascii="Times New Roman" w:eastAsia="Times New Roman" w:hAnsi="Times New Roman" w:cs="Times New Roman"/>
          <w:b/>
          <w:bCs/>
          <w:color w:val="030303"/>
          <w:szCs w:val="24"/>
          <w:lang w:eastAsia="cs-CZ"/>
        </w:rPr>
        <w:t xml:space="preserve">do pokladny </w:t>
      </w:r>
      <w:r w:rsidRPr="000F4555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Okresního soudu Praha východ  č. </w:t>
      </w:r>
      <w:proofErr w:type="spellStart"/>
      <w:r w:rsidRPr="000F4555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dv</w:t>
      </w:r>
      <w:proofErr w:type="spellEnd"/>
      <w:r w:rsidRPr="000F4555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. 214, II. patro po celou pracovní dobu </w:t>
      </w:r>
    </w:p>
    <w:p w:rsidR="000F4555" w:rsidRDefault="000F4555" w:rsidP="000F4555">
      <w:pPr>
        <w:pStyle w:val="Odstavecseseznamem"/>
        <w:numPr>
          <w:ilvl w:val="0"/>
          <w:numId w:val="2"/>
        </w:num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b/>
          <w:bCs/>
          <w:color w:val="030303"/>
          <w:szCs w:val="24"/>
          <w:lang w:eastAsia="cs-CZ"/>
        </w:rPr>
      </w:pPr>
      <w:r w:rsidRPr="000F4555">
        <w:rPr>
          <w:rFonts w:ascii="Times New Roman" w:eastAsia="Times New Roman" w:hAnsi="Times New Roman" w:cs="Times New Roman"/>
          <w:b/>
          <w:bCs/>
          <w:color w:val="030303"/>
          <w:szCs w:val="24"/>
          <w:lang w:eastAsia="cs-CZ"/>
        </w:rPr>
        <w:t>na účet</w:t>
      </w:r>
      <w:r w:rsidRPr="000F4555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Okresního soudu Praha - východ č. </w:t>
      </w:r>
      <w:r w:rsidRPr="000F4555">
        <w:rPr>
          <w:rFonts w:ascii="Times New Roman" w:eastAsia="Times New Roman" w:hAnsi="Times New Roman" w:cs="Times New Roman"/>
          <w:color w:val="030303"/>
          <w:szCs w:val="24"/>
          <w:u w:val="single"/>
          <w:lang w:eastAsia="cs-CZ"/>
        </w:rPr>
        <w:t>6015-927201/0710 </w:t>
      </w:r>
      <w:r w:rsidRPr="000F4555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, </w:t>
      </w:r>
      <w:r w:rsidRPr="000F4555">
        <w:rPr>
          <w:rFonts w:ascii="Times New Roman" w:eastAsia="Times New Roman" w:hAnsi="Times New Roman" w:cs="Times New Roman"/>
          <w:b/>
          <w:bCs/>
          <w:color w:val="030303"/>
          <w:szCs w:val="24"/>
          <w:lang w:eastAsia="cs-CZ"/>
        </w:rPr>
        <w:t>variabilní symbol</w:t>
      </w:r>
      <w:r w:rsidRPr="000F4555">
        <w:rPr>
          <w:rFonts w:ascii="Times New Roman" w:eastAsia="Times New Roman" w:hAnsi="Times New Roman" w:cs="Times New Roman"/>
          <w:b/>
          <w:bCs/>
          <w:color w:val="030303"/>
          <w:szCs w:val="24"/>
          <w:u w:val="single"/>
          <w:lang w:eastAsia="cs-CZ"/>
        </w:rPr>
        <w:t>:</w:t>
      </w:r>
      <w:r w:rsidRPr="000F4555">
        <w:rPr>
          <w:rFonts w:ascii="Times New Roman" w:eastAsia="Times New Roman" w:hAnsi="Times New Roman" w:cs="Times New Roman"/>
          <w:b/>
          <w:bCs/>
          <w:color w:val="030303"/>
          <w:szCs w:val="24"/>
          <w:lang w:eastAsia="cs-CZ"/>
        </w:rPr>
        <w:t xml:space="preserve"> IČ</w:t>
      </w:r>
      <w:r w:rsidRPr="000F4555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(u právnických osob) nebo </w:t>
      </w:r>
      <w:r w:rsidRPr="000F4555">
        <w:rPr>
          <w:rFonts w:ascii="Times New Roman" w:eastAsia="Times New Roman" w:hAnsi="Times New Roman" w:cs="Times New Roman"/>
          <w:b/>
          <w:bCs/>
          <w:color w:val="030303"/>
          <w:szCs w:val="24"/>
          <w:lang w:eastAsia="cs-CZ"/>
        </w:rPr>
        <w:t>rodné číslo</w:t>
      </w:r>
      <w:r w:rsidRPr="000F4555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(u fyzických osob) </w:t>
      </w:r>
      <w:r w:rsidRPr="000F4555">
        <w:rPr>
          <w:rFonts w:ascii="Times New Roman" w:eastAsia="Times New Roman" w:hAnsi="Times New Roman" w:cs="Times New Roman"/>
          <w:b/>
          <w:bCs/>
          <w:color w:val="030303"/>
          <w:szCs w:val="24"/>
          <w:lang w:eastAsia="cs-CZ"/>
        </w:rPr>
        <w:t>do zprávy pro příjemce</w:t>
      </w:r>
      <w:r w:rsidRPr="000F4555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- uvést </w:t>
      </w:r>
      <w:r w:rsidRPr="000F4555">
        <w:rPr>
          <w:rFonts w:ascii="Times New Roman" w:eastAsia="Times New Roman" w:hAnsi="Times New Roman" w:cs="Times New Roman"/>
          <w:b/>
          <w:bCs/>
          <w:color w:val="030303"/>
          <w:szCs w:val="24"/>
          <w:lang w:eastAsia="cs-CZ"/>
        </w:rPr>
        <w:t>"73</w:t>
      </w:r>
      <w:r w:rsidRPr="000F4555">
        <w:rPr>
          <w:rFonts w:ascii="Times New Roman" w:eastAsia="Times New Roman" w:hAnsi="Times New Roman" w:cs="Times New Roman"/>
          <w:b/>
          <w:bCs/>
          <w:color w:val="030303"/>
          <w:szCs w:val="24"/>
          <w:lang w:eastAsia="cs-CZ"/>
        </w:rPr>
        <w:t>8</w:t>
      </w:r>
      <w:r w:rsidRPr="000F4555">
        <w:rPr>
          <w:rFonts w:ascii="Times New Roman" w:eastAsia="Times New Roman" w:hAnsi="Times New Roman" w:cs="Times New Roman"/>
          <w:b/>
          <w:bCs/>
          <w:color w:val="030303"/>
          <w:szCs w:val="24"/>
          <w:lang w:eastAsia="cs-CZ"/>
        </w:rPr>
        <w:t xml:space="preserve"> - předběžné opatření, nebo jméno plátce.</w:t>
      </w:r>
    </w:p>
    <w:p w:rsidR="000F4555" w:rsidRPr="000F4555" w:rsidRDefault="000F4555" w:rsidP="000F4555">
      <w:pPr>
        <w:pStyle w:val="Odstavecseseznamem"/>
        <w:numPr>
          <w:ilvl w:val="0"/>
          <w:numId w:val="2"/>
        </w:num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b/>
          <w:bCs/>
          <w:color w:val="030303"/>
          <w:szCs w:val="24"/>
          <w:lang w:eastAsia="cs-CZ"/>
        </w:rPr>
      </w:pPr>
      <w:r w:rsidRPr="000F4555">
        <w:rPr>
          <w:rFonts w:ascii="Times New Roman" w:eastAsia="Times New Roman" w:hAnsi="Times New Roman" w:cs="Times New Roman"/>
          <w:b/>
          <w:bCs/>
          <w:color w:val="030303"/>
          <w:szCs w:val="24"/>
          <w:lang w:eastAsia="cs-CZ"/>
        </w:rPr>
        <w:t>na účet</w:t>
      </w:r>
      <w:r w:rsidRPr="000F4555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Okresního soudu Praha - východ č. </w:t>
      </w:r>
      <w:r>
        <w:rPr>
          <w:rFonts w:ascii="Times New Roman" w:eastAsia="Times New Roman" w:hAnsi="Times New Roman" w:cs="Times New Roman"/>
          <w:color w:val="030303"/>
          <w:szCs w:val="24"/>
          <w:u w:val="single"/>
          <w:lang w:eastAsia="cs-CZ"/>
        </w:rPr>
        <w:t>3703</w:t>
      </w:r>
      <w:r w:rsidRPr="000F4555">
        <w:rPr>
          <w:rFonts w:ascii="Times New Roman" w:eastAsia="Times New Roman" w:hAnsi="Times New Roman" w:cs="Times New Roman"/>
          <w:color w:val="030303"/>
          <w:szCs w:val="24"/>
          <w:u w:val="single"/>
          <w:lang w:eastAsia="cs-CZ"/>
        </w:rPr>
        <w:t>-927201/0710</w:t>
      </w:r>
      <w:r>
        <w:rPr>
          <w:rFonts w:ascii="Times New Roman" w:eastAsia="Times New Roman" w:hAnsi="Times New Roman" w:cs="Times New Roman"/>
          <w:color w:val="030303"/>
          <w:szCs w:val="24"/>
          <w:u w:val="single"/>
          <w:lang w:eastAsia="cs-CZ"/>
        </w:rPr>
        <w:t xml:space="preserve"> </w:t>
      </w:r>
      <w:r w:rsidRPr="000F4555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se skládá zároveň soudní pop</w:t>
      </w:r>
      <w:r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l</w:t>
      </w:r>
      <w:r w:rsidRPr="000F4555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atek</w:t>
      </w:r>
      <w:bookmarkStart w:id="0" w:name="_GoBack"/>
      <w:bookmarkEnd w:id="0"/>
    </w:p>
    <w:p w:rsidR="000F4555" w:rsidRPr="000F4555" w:rsidRDefault="000F4555" w:rsidP="000F4555">
      <w:pPr>
        <w:pStyle w:val="Odstavecseseznamem"/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</w:p>
    <w:p w:rsidR="000F4555" w:rsidRPr="00EB29C0" w:rsidRDefault="000F4555" w:rsidP="000F4555"/>
    <w:p w:rsidR="00245C65" w:rsidRPr="00EB29C0" w:rsidRDefault="00245C65" w:rsidP="00EB29C0"/>
    <w:sectPr w:rsidR="00245C65" w:rsidRPr="00EB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4727"/>
    <w:multiLevelType w:val="hybridMultilevel"/>
    <w:tmpl w:val="BAFCF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A18B4"/>
    <w:multiLevelType w:val="hybridMultilevel"/>
    <w:tmpl w:val="B010F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55"/>
    <w:rsid w:val="000F4555"/>
    <w:rsid w:val="00245C65"/>
    <w:rsid w:val="007630E4"/>
    <w:rsid w:val="009F3E4E"/>
    <w:rsid w:val="00A15BDA"/>
    <w:rsid w:val="00AA25E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55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55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Kladná Blanka</dc:creator>
  <cp:lastModifiedBy>Kladná Blanka</cp:lastModifiedBy>
  <cp:revision>1</cp:revision>
  <dcterms:created xsi:type="dcterms:W3CDTF">2019-10-23T13:25:00Z</dcterms:created>
  <dcterms:modified xsi:type="dcterms:W3CDTF">2019-10-23T13:28:00Z</dcterms:modified>
</cp:coreProperties>
</file>