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E90" w:rsidRDefault="00CA6E90" w:rsidP="00CA6E9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Obvodní soud pro Prahu 6</w:t>
      </w:r>
    </w:p>
    <w:p w:rsidR="00CA6E90" w:rsidRDefault="00CA6E90" w:rsidP="00CA6E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Justiční areál Na </w:t>
      </w:r>
      <w:proofErr w:type="spellStart"/>
      <w:r>
        <w:rPr>
          <w:b/>
          <w:bCs/>
          <w:sz w:val="28"/>
          <w:szCs w:val="28"/>
        </w:rPr>
        <w:t>Míčánkách</w:t>
      </w:r>
      <w:proofErr w:type="spellEnd"/>
      <w:r>
        <w:rPr>
          <w:b/>
          <w:bCs/>
          <w:sz w:val="28"/>
          <w:szCs w:val="28"/>
        </w:rPr>
        <w:t xml:space="preserve">, ulice </w:t>
      </w:r>
      <w:proofErr w:type="gramStart"/>
      <w:r>
        <w:rPr>
          <w:b/>
          <w:bCs/>
          <w:sz w:val="28"/>
          <w:szCs w:val="28"/>
        </w:rPr>
        <w:t>28.pluku</w:t>
      </w:r>
      <w:proofErr w:type="gramEnd"/>
      <w:r>
        <w:rPr>
          <w:b/>
          <w:bCs/>
          <w:sz w:val="28"/>
          <w:szCs w:val="28"/>
        </w:rPr>
        <w:t xml:space="preserve"> 1533/29b, Praha 10</w:t>
      </w:r>
    </w:p>
    <w:p w:rsidR="00CA6E90" w:rsidRDefault="00CA6E90" w:rsidP="00CA6E9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telefon: 251 446 111</w:t>
      </w:r>
    </w:p>
    <w:p w:rsidR="00CA6E90" w:rsidRPr="000E6DC3" w:rsidRDefault="00CA6E90" w:rsidP="00CA6E90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 xml:space="preserve">e-mail – </w:t>
      </w:r>
      <w:hyperlink r:id="rId6" w:history="1">
        <w:r w:rsidRPr="000E6DC3">
          <w:rPr>
            <w:rStyle w:val="Hypertextovodkaz"/>
            <w:b/>
            <w:bCs/>
            <w:sz w:val="20"/>
            <w:szCs w:val="20"/>
          </w:rPr>
          <w:t>podatelna@osoud.pha6.justice.cz</w:t>
        </w:r>
      </w:hyperlink>
    </w:p>
    <w:p w:rsidR="00CA6E90" w:rsidRPr="000E6DC3" w:rsidRDefault="00CA6E90" w:rsidP="00CA6E90">
      <w:pPr>
        <w:pBdr>
          <w:bottom w:val="single" w:sz="12" w:space="1" w:color="auto"/>
        </w:pBdr>
        <w:jc w:val="center"/>
        <w:rPr>
          <w:b/>
          <w:bCs/>
          <w:sz w:val="20"/>
          <w:szCs w:val="20"/>
        </w:rPr>
      </w:pPr>
      <w:r w:rsidRPr="000E6DC3">
        <w:rPr>
          <w:b/>
          <w:bCs/>
          <w:sz w:val="20"/>
          <w:szCs w:val="20"/>
        </w:rPr>
        <w:t>ID datové schránky: bfnab2z</w:t>
      </w:r>
    </w:p>
    <w:p w:rsidR="00CA6E90" w:rsidRDefault="00CA6E90" w:rsidP="00CA6E90">
      <w:pPr>
        <w:jc w:val="center"/>
        <w:rPr>
          <w:b/>
          <w:bCs/>
          <w:sz w:val="28"/>
          <w:szCs w:val="28"/>
        </w:rPr>
      </w:pPr>
    </w:p>
    <w:p w:rsidR="00CA6E90" w:rsidRPr="00F80F01" w:rsidRDefault="007D2FE3" w:rsidP="00CA6E9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31Spr  </w:t>
      </w:r>
      <w:r w:rsidR="005B1C23">
        <w:rPr>
          <w:b/>
          <w:bCs/>
          <w:sz w:val="28"/>
          <w:szCs w:val="28"/>
        </w:rPr>
        <w:t>834</w:t>
      </w:r>
      <w:r w:rsidR="00CA6E90" w:rsidRPr="00F02852">
        <w:rPr>
          <w:b/>
          <w:bCs/>
          <w:sz w:val="28"/>
          <w:szCs w:val="28"/>
        </w:rPr>
        <w:t>/2019</w:t>
      </w:r>
    </w:p>
    <w:p w:rsidR="00CA6E90" w:rsidRPr="00F80F01" w:rsidRDefault="00CA6E90" w:rsidP="00CA6E90"/>
    <w:p w:rsidR="00CA6E90" w:rsidRDefault="00CA6E90" w:rsidP="00CA6E90">
      <w:pPr>
        <w:rPr>
          <w:b/>
          <w:i/>
        </w:rPr>
      </w:pPr>
    </w:p>
    <w:p w:rsidR="00CA6E90" w:rsidRDefault="00CA6E90" w:rsidP="00CA6E90">
      <w:pPr>
        <w:rPr>
          <w:b/>
          <w:i/>
        </w:rPr>
      </w:pPr>
    </w:p>
    <w:p w:rsidR="00CA6E90" w:rsidRDefault="00CA6E90" w:rsidP="00CA6E90">
      <w:pPr>
        <w:rPr>
          <w:b/>
          <w:i/>
        </w:rPr>
      </w:pPr>
    </w:p>
    <w:p w:rsidR="00CA6E90" w:rsidRPr="00134900" w:rsidRDefault="00CA6E90" w:rsidP="00CA6E90">
      <w:pPr>
        <w:rPr>
          <w:rFonts w:ascii="Garamond" w:hAnsi="Garamond"/>
          <w:i/>
        </w:rPr>
      </w:pPr>
      <w:r w:rsidRPr="00134900">
        <w:rPr>
          <w:rFonts w:ascii="Garamond" w:hAnsi="Garamond"/>
          <w:b/>
          <w:i/>
        </w:rPr>
        <w:t>Věc:</w:t>
      </w:r>
      <w:r w:rsidRPr="00134900">
        <w:rPr>
          <w:rFonts w:ascii="Garamond" w:hAnsi="Garamond"/>
          <w:i/>
        </w:rPr>
        <w:t xml:space="preserve">   Změn</w:t>
      </w:r>
      <w:r w:rsidR="007D2FE3">
        <w:rPr>
          <w:rFonts w:ascii="Garamond" w:hAnsi="Garamond"/>
          <w:i/>
        </w:rPr>
        <w:t xml:space="preserve">a rozvrhu práce s účinností od </w:t>
      </w:r>
      <w:proofErr w:type="gramStart"/>
      <w:r w:rsidR="007D2FE3">
        <w:rPr>
          <w:rFonts w:ascii="Garamond" w:hAnsi="Garamond"/>
          <w:i/>
        </w:rPr>
        <w:t>5</w:t>
      </w:r>
      <w:r w:rsidRPr="00134900">
        <w:rPr>
          <w:rFonts w:ascii="Garamond" w:hAnsi="Garamond"/>
          <w:i/>
        </w:rPr>
        <w:t>.8.2019</w:t>
      </w:r>
      <w:proofErr w:type="gramEnd"/>
    </w:p>
    <w:p w:rsidR="00CA6E90" w:rsidRPr="00134900" w:rsidRDefault="00CA6E90" w:rsidP="00CA6E90">
      <w:pPr>
        <w:rPr>
          <w:rFonts w:ascii="Garamond" w:hAnsi="Garamond"/>
          <w:i/>
        </w:rPr>
      </w:pPr>
    </w:p>
    <w:p w:rsidR="00CA6E90" w:rsidRPr="00134900" w:rsidRDefault="00CA6E90" w:rsidP="00CA6E90">
      <w:pPr>
        <w:rPr>
          <w:rFonts w:ascii="Garamond" w:hAnsi="Garamond"/>
          <w:i/>
        </w:rPr>
      </w:pPr>
    </w:p>
    <w:p w:rsidR="00CA6E90" w:rsidRPr="00134900" w:rsidRDefault="00CA6E90" w:rsidP="00CA6E90">
      <w:pPr>
        <w:rPr>
          <w:rFonts w:ascii="Garamond" w:hAnsi="Garamond"/>
          <w:i/>
        </w:rPr>
      </w:pPr>
      <w:r w:rsidRPr="00134900">
        <w:rPr>
          <w:rFonts w:ascii="Garamond" w:hAnsi="Garamond"/>
          <w:i/>
        </w:rPr>
        <w:t xml:space="preserve">Obvodní soud pro Prahu 6 mění svůj rozvrh práce počínaje dnem </w:t>
      </w:r>
      <w:proofErr w:type="gramStart"/>
      <w:r w:rsidR="007D2FE3">
        <w:rPr>
          <w:rFonts w:ascii="Garamond" w:hAnsi="Garamond"/>
          <w:b/>
          <w:i/>
        </w:rPr>
        <w:t>5</w:t>
      </w:r>
      <w:r w:rsidRPr="00134900">
        <w:rPr>
          <w:rFonts w:ascii="Garamond" w:hAnsi="Garamond"/>
          <w:b/>
          <w:i/>
        </w:rPr>
        <w:t>.8.2019</w:t>
      </w:r>
      <w:proofErr w:type="gramEnd"/>
      <w:r w:rsidRPr="00134900">
        <w:rPr>
          <w:rFonts w:ascii="Garamond" w:hAnsi="Garamond"/>
          <w:i/>
        </w:rPr>
        <w:t xml:space="preserve">  takto: </w:t>
      </w:r>
    </w:p>
    <w:p w:rsidR="00CA6E90" w:rsidRPr="008F259A" w:rsidRDefault="00CA6E90" w:rsidP="00CA6E90">
      <w:pPr>
        <w:pStyle w:val="Odstavecseseznamem"/>
        <w:ind w:left="1260"/>
        <w:rPr>
          <w:b/>
        </w:rPr>
      </w:pPr>
    </w:p>
    <w:p w:rsidR="00CA6E90" w:rsidRPr="00CA6E90" w:rsidRDefault="00CA6E90" w:rsidP="00FD7013"/>
    <w:p w:rsidR="00FD7013" w:rsidRPr="007D2FE3" w:rsidRDefault="004C67C8" w:rsidP="007D2FE3">
      <w:pPr>
        <w:rPr>
          <w:i/>
        </w:rPr>
      </w:pPr>
      <w:r w:rsidRPr="004C67C8">
        <w:rPr>
          <w:i/>
        </w:rPr>
        <w:t>I.</w:t>
      </w:r>
    </w:p>
    <w:p w:rsidR="00FD7013" w:rsidRPr="00134900" w:rsidRDefault="00FD7013" w:rsidP="00FD7013">
      <w:pPr>
        <w:ind w:left="360"/>
        <w:rPr>
          <w:rFonts w:ascii="Garamond" w:hAnsi="Garamond"/>
          <w:b/>
        </w:rPr>
      </w:pPr>
    </w:p>
    <w:p w:rsidR="00CA6E90" w:rsidRPr="007D2FE3" w:rsidRDefault="007D2FE3" w:rsidP="007D2FE3">
      <w:pPr>
        <w:pStyle w:val="Odstavecseseznamem"/>
        <w:numPr>
          <w:ilvl w:val="0"/>
          <w:numId w:val="20"/>
        </w:numPr>
        <w:rPr>
          <w:rFonts w:ascii="Garamond" w:hAnsi="Garamond"/>
        </w:rPr>
      </w:pPr>
      <w:r>
        <w:rPr>
          <w:rFonts w:ascii="Garamond" w:hAnsi="Garamond"/>
          <w:b/>
        </w:rPr>
        <w:t>C – nápad zastaven</w:t>
      </w:r>
    </w:p>
    <w:p w:rsidR="00FD7013" w:rsidRPr="007D2FE3" w:rsidRDefault="00FD7013" w:rsidP="007D2FE3">
      <w:pPr>
        <w:pStyle w:val="Odstavecseseznamem"/>
        <w:numPr>
          <w:ilvl w:val="0"/>
          <w:numId w:val="21"/>
        </w:numPr>
        <w:rPr>
          <w:rFonts w:ascii="Garamond" w:hAnsi="Garamond"/>
          <w:b/>
        </w:rPr>
      </w:pPr>
      <w:proofErr w:type="spellStart"/>
      <w:r w:rsidRPr="007D2FE3">
        <w:rPr>
          <w:rFonts w:ascii="Garamond" w:hAnsi="Garamond"/>
          <w:b/>
        </w:rPr>
        <w:t>Nc</w:t>
      </w:r>
      <w:proofErr w:type="spellEnd"/>
      <w:r w:rsidR="004C67C8" w:rsidRPr="007D2FE3">
        <w:rPr>
          <w:rFonts w:ascii="Garamond" w:hAnsi="Garamond"/>
          <w:b/>
        </w:rPr>
        <w:t xml:space="preserve"> </w:t>
      </w:r>
      <w:r w:rsidRPr="007D2FE3">
        <w:rPr>
          <w:rFonts w:ascii="Garamond" w:hAnsi="Garamond"/>
          <w:b/>
        </w:rPr>
        <w:t xml:space="preserve"> – nápad </w:t>
      </w:r>
      <w:r w:rsidR="005B1C23">
        <w:rPr>
          <w:rFonts w:ascii="Garamond" w:hAnsi="Garamond"/>
          <w:b/>
        </w:rPr>
        <w:t>za</w:t>
      </w:r>
      <w:r w:rsidR="007D2FE3">
        <w:rPr>
          <w:rFonts w:ascii="Garamond" w:hAnsi="Garamond"/>
          <w:b/>
        </w:rPr>
        <w:t>staven</w:t>
      </w:r>
    </w:p>
    <w:p w:rsidR="00FD7013" w:rsidRPr="00134900" w:rsidRDefault="00FD7013" w:rsidP="00FD7013">
      <w:pPr>
        <w:ind w:left="708"/>
        <w:rPr>
          <w:rFonts w:ascii="Garamond" w:hAnsi="Garamond"/>
          <w:b/>
        </w:rPr>
      </w:pPr>
    </w:p>
    <w:p w:rsidR="00CA6E90" w:rsidRPr="00134900" w:rsidRDefault="00CA6E90" w:rsidP="00CA6E90">
      <w:pPr>
        <w:rPr>
          <w:rFonts w:ascii="Garamond" w:hAnsi="Garamond"/>
        </w:rPr>
      </w:pPr>
    </w:p>
    <w:p w:rsidR="00FD7013" w:rsidRPr="00134900" w:rsidRDefault="00FD7013" w:rsidP="00FD7013">
      <w:pPr>
        <w:rPr>
          <w:rFonts w:ascii="Garamond" w:hAnsi="Garamond"/>
          <w:i/>
        </w:rPr>
      </w:pPr>
    </w:p>
    <w:p w:rsidR="00FD7013" w:rsidRPr="00134900" w:rsidRDefault="007D2FE3" w:rsidP="00FD7013">
      <w:pPr>
        <w:rPr>
          <w:rFonts w:ascii="Garamond" w:hAnsi="Garamond"/>
          <w:i/>
        </w:rPr>
      </w:pPr>
      <w:r>
        <w:rPr>
          <w:rFonts w:ascii="Garamond" w:hAnsi="Garamond"/>
          <w:i/>
        </w:rPr>
        <w:t>II</w:t>
      </w:r>
      <w:r w:rsidR="00FD7013" w:rsidRPr="00134900">
        <w:rPr>
          <w:rFonts w:ascii="Garamond" w:hAnsi="Garamond"/>
          <w:i/>
        </w:rPr>
        <w:t>.</w:t>
      </w:r>
    </w:p>
    <w:p w:rsidR="00FD7013" w:rsidRPr="00134900" w:rsidRDefault="00FD7013" w:rsidP="00FD7013">
      <w:pPr>
        <w:rPr>
          <w:rFonts w:ascii="Garamond" w:hAnsi="Garamond"/>
          <w:i/>
        </w:rPr>
      </w:pPr>
    </w:p>
    <w:p w:rsidR="005D2869" w:rsidRPr="00134900" w:rsidRDefault="000F7818" w:rsidP="00830720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Věci senátu 53C, 53EVC, 53</w:t>
      </w:r>
      <w:r w:rsidR="005B1C23">
        <w:rPr>
          <w:rFonts w:ascii="Garamond" w:hAnsi="Garamond"/>
          <w:b/>
        </w:rPr>
        <w:t>Nc, 53</w:t>
      </w:r>
      <w:r w:rsidR="00FD7013" w:rsidRPr="00134900">
        <w:rPr>
          <w:rFonts w:ascii="Garamond" w:hAnsi="Garamond"/>
          <w:b/>
        </w:rPr>
        <w:t>Cd se</w:t>
      </w:r>
      <w:r>
        <w:rPr>
          <w:rFonts w:ascii="Garamond" w:hAnsi="Garamond"/>
          <w:b/>
          <w:bCs/>
          <w:color w:val="FF0000"/>
        </w:rPr>
        <w:t xml:space="preserve"> </w:t>
      </w:r>
      <w:r w:rsidRPr="000F7818">
        <w:rPr>
          <w:rFonts w:ascii="Garamond" w:hAnsi="Garamond"/>
          <w:b/>
          <w:bCs/>
        </w:rPr>
        <w:t>dle § 44 odst. 1 zákona o soudech a soudcích</w:t>
      </w:r>
      <w:r w:rsidR="00FD7013" w:rsidRPr="000F7818">
        <w:rPr>
          <w:rFonts w:ascii="Garamond" w:hAnsi="Garamond"/>
          <w:b/>
        </w:rPr>
        <w:t xml:space="preserve"> </w:t>
      </w:r>
      <w:r w:rsidR="00FD7013" w:rsidRPr="00134900">
        <w:rPr>
          <w:rFonts w:ascii="Garamond" w:hAnsi="Garamond"/>
          <w:b/>
        </w:rPr>
        <w:t xml:space="preserve">přidělují k vyřízení JUDr. </w:t>
      </w:r>
      <w:r w:rsidR="005B1C23">
        <w:rPr>
          <w:rFonts w:ascii="Garamond" w:hAnsi="Garamond"/>
          <w:b/>
        </w:rPr>
        <w:t>Lubomírovi Janouškovi Ph.D.</w:t>
      </w:r>
      <w:bookmarkStart w:id="0" w:name="_GoBack"/>
      <w:bookmarkEnd w:id="0"/>
    </w:p>
    <w:p w:rsidR="00134900" w:rsidRPr="00134900" w:rsidRDefault="00134900" w:rsidP="00830720">
      <w:pPr>
        <w:jc w:val="both"/>
        <w:rPr>
          <w:rFonts w:ascii="Garamond" w:hAnsi="Garamond"/>
          <w:b/>
        </w:rPr>
      </w:pPr>
    </w:p>
    <w:p w:rsidR="005D2869" w:rsidRDefault="005D2869" w:rsidP="005D2869">
      <w:pPr>
        <w:rPr>
          <w:b/>
        </w:rPr>
      </w:pPr>
    </w:p>
    <w:p w:rsidR="005D2869" w:rsidRDefault="005D2869" w:rsidP="005D2869">
      <w:pPr>
        <w:rPr>
          <w:b/>
        </w:rPr>
      </w:pPr>
    </w:p>
    <w:p w:rsidR="005D2869" w:rsidRDefault="005D2869" w:rsidP="005D2869">
      <w:pPr>
        <w:rPr>
          <w:b/>
        </w:rPr>
      </w:pPr>
    </w:p>
    <w:p w:rsidR="005D2869" w:rsidRDefault="005D2869" w:rsidP="005D2869">
      <w:pPr>
        <w:rPr>
          <w:b/>
        </w:rPr>
      </w:pPr>
    </w:p>
    <w:p w:rsidR="005D2869" w:rsidRPr="005D2869" w:rsidRDefault="005D2869" w:rsidP="005D2869"/>
    <w:p w:rsidR="00CA6E90" w:rsidRDefault="007D2FE3" w:rsidP="00CA6E90">
      <w:pPr>
        <w:rPr>
          <w:i/>
        </w:rPr>
      </w:pPr>
      <w:r>
        <w:rPr>
          <w:i/>
        </w:rPr>
        <w:t>V Praze dne 2. srpna</w:t>
      </w:r>
      <w:r w:rsidR="00CA6E90">
        <w:rPr>
          <w:i/>
        </w:rPr>
        <w:t xml:space="preserve"> 2019</w:t>
      </w:r>
    </w:p>
    <w:p w:rsidR="00CA6E90" w:rsidRDefault="00CA6E90" w:rsidP="00CA6E90">
      <w:pPr>
        <w:rPr>
          <w:i/>
        </w:rPr>
      </w:pPr>
    </w:p>
    <w:p w:rsidR="00CA6E90" w:rsidRDefault="00CA6E90" w:rsidP="00CA6E90">
      <w:pPr>
        <w:jc w:val="right"/>
        <w:rPr>
          <w:i/>
        </w:rPr>
      </w:pPr>
    </w:p>
    <w:p w:rsidR="007D2FE3" w:rsidRDefault="007D2FE3" w:rsidP="007D2FE3">
      <w:pPr>
        <w:jc w:val="right"/>
        <w:rPr>
          <w:i/>
        </w:rPr>
      </w:pPr>
      <w:r>
        <w:rPr>
          <w:i/>
        </w:rPr>
        <w:t>JUDr. Kateřina Melková</w:t>
      </w:r>
    </w:p>
    <w:p w:rsidR="007D2FE3" w:rsidRDefault="007D2FE3" w:rsidP="007D2FE3">
      <w:pPr>
        <w:jc w:val="right"/>
        <w:rPr>
          <w:i/>
        </w:rPr>
      </w:pPr>
      <w:r>
        <w:rPr>
          <w:i/>
        </w:rPr>
        <w:t>místopředsedkyně soudu</w:t>
      </w: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134900" w:rsidRDefault="00134900" w:rsidP="00CA6E90">
      <w:pPr>
        <w:rPr>
          <w:i/>
        </w:rPr>
      </w:pPr>
    </w:p>
    <w:p w:rsidR="00CA6E90" w:rsidRPr="00001BF8" w:rsidRDefault="00CA6E90" w:rsidP="00CA6E90">
      <w:pPr>
        <w:rPr>
          <w:highlight w:val="yellow"/>
        </w:rPr>
      </w:pPr>
      <w:r>
        <w:rPr>
          <w:i/>
        </w:rPr>
        <w:t>Soudcovská rada s touto změnou vyslovila souhlas</w:t>
      </w:r>
      <w:r w:rsidR="005B1C23">
        <w:rPr>
          <w:i/>
        </w:rPr>
        <w:t>.</w:t>
      </w:r>
    </w:p>
    <w:p w:rsidR="00CA6E90" w:rsidRDefault="00CA6E90" w:rsidP="00CA6E90"/>
    <w:p w:rsidR="00756A79" w:rsidRDefault="00756A79"/>
    <w:sectPr w:rsidR="00756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7D8"/>
    <w:multiLevelType w:val="hybridMultilevel"/>
    <w:tmpl w:val="2598AEE0"/>
    <w:lvl w:ilvl="0" w:tplc="6792E96A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50C7"/>
    <w:multiLevelType w:val="hybridMultilevel"/>
    <w:tmpl w:val="7C08CD60"/>
    <w:lvl w:ilvl="0" w:tplc="4532103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5B1B"/>
    <w:multiLevelType w:val="hybridMultilevel"/>
    <w:tmpl w:val="FAAC2B4E"/>
    <w:lvl w:ilvl="0" w:tplc="554216DA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420E6"/>
    <w:multiLevelType w:val="hybridMultilevel"/>
    <w:tmpl w:val="B15A7C48"/>
    <w:lvl w:ilvl="0" w:tplc="8C1C9B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7738C"/>
    <w:multiLevelType w:val="hybridMultilevel"/>
    <w:tmpl w:val="93582F5A"/>
    <w:lvl w:ilvl="0" w:tplc="A8A43B4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B29A5"/>
    <w:multiLevelType w:val="hybridMultilevel"/>
    <w:tmpl w:val="6A00D940"/>
    <w:lvl w:ilvl="0" w:tplc="205AA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92F7C"/>
    <w:multiLevelType w:val="hybridMultilevel"/>
    <w:tmpl w:val="40D0C690"/>
    <w:lvl w:ilvl="0" w:tplc="96A84736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963DB"/>
    <w:multiLevelType w:val="hybridMultilevel"/>
    <w:tmpl w:val="70166F4C"/>
    <w:lvl w:ilvl="0" w:tplc="03AAD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25926"/>
    <w:multiLevelType w:val="hybridMultilevel"/>
    <w:tmpl w:val="A7CCD6CE"/>
    <w:lvl w:ilvl="0" w:tplc="8B7A3A22">
      <w:start w:val="6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1BA10F3"/>
    <w:multiLevelType w:val="hybridMultilevel"/>
    <w:tmpl w:val="B658DA74"/>
    <w:lvl w:ilvl="0" w:tplc="12B62B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B6BBE"/>
    <w:multiLevelType w:val="hybridMultilevel"/>
    <w:tmpl w:val="07FCD1CA"/>
    <w:lvl w:ilvl="0" w:tplc="C1C0625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84926"/>
    <w:multiLevelType w:val="hybridMultilevel"/>
    <w:tmpl w:val="F84E5466"/>
    <w:lvl w:ilvl="0" w:tplc="CB0AD8F6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82EEE"/>
    <w:multiLevelType w:val="hybridMultilevel"/>
    <w:tmpl w:val="2CE4A5C8"/>
    <w:lvl w:ilvl="0" w:tplc="54CED3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4346E"/>
    <w:multiLevelType w:val="hybridMultilevel"/>
    <w:tmpl w:val="AA2CE2BC"/>
    <w:lvl w:ilvl="0" w:tplc="AAECCE36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84B75"/>
    <w:multiLevelType w:val="hybridMultilevel"/>
    <w:tmpl w:val="06D2F94C"/>
    <w:lvl w:ilvl="0" w:tplc="2146D982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36193D"/>
    <w:multiLevelType w:val="hybridMultilevel"/>
    <w:tmpl w:val="8148302A"/>
    <w:lvl w:ilvl="0" w:tplc="F50A01BA">
      <w:start w:val="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A0DCA"/>
    <w:multiLevelType w:val="hybridMultilevel"/>
    <w:tmpl w:val="5FD6F2E4"/>
    <w:lvl w:ilvl="0" w:tplc="B9C2BEA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C5D4B"/>
    <w:multiLevelType w:val="hybridMultilevel"/>
    <w:tmpl w:val="8AC425A2"/>
    <w:lvl w:ilvl="0" w:tplc="3392F9F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37099"/>
    <w:multiLevelType w:val="hybridMultilevel"/>
    <w:tmpl w:val="D0549F0E"/>
    <w:lvl w:ilvl="0" w:tplc="50286A6A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b w:val="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721AC2"/>
    <w:multiLevelType w:val="hybridMultilevel"/>
    <w:tmpl w:val="739A5F0A"/>
    <w:lvl w:ilvl="0" w:tplc="061CE1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F78C5"/>
    <w:multiLevelType w:val="hybridMultilevel"/>
    <w:tmpl w:val="274AB3B6"/>
    <w:lvl w:ilvl="0" w:tplc="8230EA4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4"/>
  </w:num>
  <w:num w:numId="5">
    <w:abstractNumId w:val="1"/>
  </w:num>
  <w:num w:numId="6">
    <w:abstractNumId w:val="6"/>
  </w:num>
  <w:num w:numId="7">
    <w:abstractNumId w:val="13"/>
  </w:num>
  <w:num w:numId="8">
    <w:abstractNumId w:val="0"/>
  </w:num>
  <w:num w:numId="9">
    <w:abstractNumId w:val="14"/>
  </w:num>
  <w:num w:numId="10">
    <w:abstractNumId w:val="15"/>
  </w:num>
  <w:num w:numId="11">
    <w:abstractNumId w:val="5"/>
  </w:num>
  <w:num w:numId="12">
    <w:abstractNumId w:val="8"/>
  </w:num>
  <w:num w:numId="13">
    <w:abstractNumId w:val="19"/>
  </w:num>
  <w:num w:numId="14">
    <w:abstractNumId w:val="9"/>
  </w:num>
  <w:num w:numId="15">
    <w:abstractNumId w:val="12"/>
  </w:num>
  <w:num w:numId="16">
    <w:abstractNumId w:val="2"/>
  </w:num>
  <w:num w:numId="17">
    <w:abstractNumId w:val="20"/>
  </w:num>
  <w:num w:numId="18">
    <w:abstractNumId w:val="10"/>
  </w:num>
  <w:num w:numId="19">
    <w:abstractNumId w:val="18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90"/>
    <w:rsid w:val="000F7818"/>
    <w:rsid w:val="00134900"/>
    <w:rsid w:val="0014320A"/>
    <w:rsid w:val="002533AB"/>
    <w:rsid w:val="004C67C8"/>
    <w:rsid w:val="005B1C23"/>
    <w:rsid w:val="005D2869"/>
    <w:rsid w:val="00756A79"/>
    <w:rsid w:val="007D2FE3"/>
    <w:rsid w:val="00830720"/>
    <w:rsid w:val="00AE275C"/>
    <w:rsid w:val="00CA5C5F"/>
    <w:rsid w:val="00CA6E90"/>
    <w:rsid w:val="00CF5E21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6E90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6E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6E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A6E90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A6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atelna@osoud.pha6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B6521C5</Template>
  <TotalTime>17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Melková Kateřina JUDr.</dc:creator>
  <cp:lastModifiedBy>Koropecká Veronika Mgr.</cp:lastModifiedBy>
  <cp:revision>5</cp:revision>
  <cp:lastPrinted>2019-08-02T09:24:00Z</cp:lastPrinted>
  <dcterms:created xsi:type="dcterms:W3CDTF">2019-08-02T08:31:00Z</dcterms:created>
  <dcterms:modified xsi:type="dcterms:W3CDTF">2019-08-02T09:27:00Z</dcterms:modified>
</cp:coreProperties>
</file>