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 přidělovány kolovacím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přidělovány kolovacím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Následující věci jsou přidělovány kolovacím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Následující věci jsou přidělovány kolovacím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Následující věci jsou přidělovány kolovacím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6186A82A" w:rsidR="00EB2FBD" w:rsidRDefault="00EB2FBD" w:rsidP="00D93A9D">
      <w:pPr>
        <w:spacing w:after="0"/>
        <w:ind w:left="426" w:hanging="426"/>
        <w:outlineLvl w:val="0"/>
        <w:rPr>
          <w:rFonts w:ascii="Garamond" w:hAnsi="Garamond"/>
          <w:sz w:val="20"/>
          <w:szCs w:val="20"/>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05EE3D6F" w14:textId="5AE143E3" w:rsidR="00E84435" w:rsidRPr="00E84435" w:rsidRDefault="00E84435" w:rsidP="00D93A9D">
      <w:pPr>
        <w:spacing w:after="0"/>
        <w:ind w:left="426" w:hanging="426"/>
        <w:outlineLvl w:val="0"/>
        <w:rPr>
          <w:rFonts w:ascii="Garamond" w:hAnsi="Garamond"/>
          <w:sz w:val="20"/>
          <w:szCs w:val="20"/>
        </w:rPr>
      </w:pPr>
      <w:r>
        <w:rPr>
          <w:rFonts w:ascii="Garamond" w:hAnsi="Garamond"/>
          <w:sz w:val="20"/>
          <w:szCs w:val="20"/>
        </w:rPr>
        <w:t xml:space="preserve">67. </w:t>
      </w:r>
      <w:r w:rsidRPr="00E84435">
        <w:rPr>
          <w:rFonts w:ascii="Garamond" w:hAnsi="Garamond"/>
          <w:sz w:val="20"/>
          <w:szCs w:val="20"/>
        </w:rPr>
        <w:t xml:space="preserve">Prvních 11 věcí došlých soudu v listopadu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Následující věci jsou přidělovány kolovacím dorovnávacím způsobem</w:t>
      </w:r>
    </w:p>
    <w:p w14:paraId="0EF64C89" w14:textId="257B6103" w:rsidR="00E84435" w:rsidRPr="00E84435" w:rsidRDefault="00E84435" w:rsidP="00D93A9D">
      <w:pPr>
        <w:spacing w:after="0"/>
        <w:ind w:left="426" w:hanging="426"/>
        <w:outlineLvl w:val="0"/>
        <w:rPr>
          <w:rFonts w:ascii="Garamond" w:eastAsia="Times New Roman" w:hAnsi="Garamond" w:cs="Times New Roman"/>
          <w:sz w:val="20"/>
          <w:szCs w:val="20"/>
          <w:lang w:eastAsia="cs-CZ"/>
        </w:rPr>
      </w:pPr>
      <w:r w:rsidRPr="00E84435">
        <w:rPr>
          <w:rFonts w:ascii="Garamond" w:hAnsi="Garamond"/>
          <w:sz w:val="20"/>
          <w:szCs w:val="20"/>
        </w:rPr>
        <w:t>68. Prvních 10 věcí došlých soudu v </w:t>
      </w:r>
      <w:r>
        <w:rPr>
          <w:rFonts w:ascii="Garamond" w:hAnsi="Garamond"/>
          <w:sz w:val="20"/>
          <w:szCs w:val="20"/>
        </w:rPr>
        <w:t>prosinci</w:t>
      </w:r>
      <w:r w:rsidRPr="00E84435">
        <w:rPr>
          <w:rFonts w:ascii="Garamond" w:hAnsi="Garamond"/>
          <w:sz w:val="20"/>
          <w:szCs w:val="20"/>
        </w:rPr>
        <w:t xml:space="preserve">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Následující věci jsou přidělovány kolovacím dorovnávacím způsobem</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2639CA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lastRenderedPageBreak/>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2B22B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lastRenderedPageBreak/>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327D4015"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 xml:space="preserve">2. </w:t>
      </w:r>
      <w:r w:rsidR="004B4E39">
        <w:rPr>
          <w:rFonts w:ascii="Garamond" w:eastAsia="Times New Roman" w:hAnsi="Garamond" w:cs="Times New Roman"/>
          <w:sz w:val="20"/>
          <w:szCs w:val="20"/>
          <w:lang w:eastAsia="cs-CZ"/>
        </w:rPr>
        <w:t xml:space="preserve"> </w:t>
      </w:r>
    </w:p>
    <w:p w14:paraId="5B4C9823" w14:textId="28DB41F5"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včetně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Ve věcech působí soudní tajemník Mgr. Karolína Machková s výjimkou </w:t>
      </w:r>
      <w:proofErr w:type="spellStart"/>
      <w:r>
        <w:rPr>
          <w:rFonts w:ascii="Garamond" w:eastAsia="Times New Roman" w:hAnsi="Garamond" w:cs="Times New Roman"/>
          <w:sz w:val="20"/>
          <w:szCs w:val="20"/>
          <w:lang w:eastAsia="cs-CZ"/>
        </w:rPr>
        <w:t>postagendy</w:t>
      </w:r>
      <w:proofErr w:type="spellEnd"/>
      <w:r>
        <w:rPr>
          <w:rFonts w:ascii="Garamond" w:eastAsia="Times New Roman" w:hAnsi="Garamond" w:cs="Times New Roman"/>
          <w:sz w:val="20"/>
          <w:szCs w:val="20"/>
          <w:lang w:eastAsia="cs-CZ"/>
        </w:rPr>
        <w:t xml:space="preserve"> a statistických listů.</w:t>
      </w: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83AE89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589AACF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EB67AE">
        <w:rPr>
          <w:rFonts w:ascii="Garamond" w:eastAsia="Times New Roman" w:hAnsi="Garamond" w:cs="Times New Roman"/>
          <w:b/>
          <w:sz w:val="20"/>
          <w:szCs w:val="20"/>
          <w:u w:val="single"/>
          <w:lang w:eastAsia="cs-CZ"/>
        </w:rPr>
        <w:t xml:space="preserve"> 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36F90F8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lastRenderedPageBreak/>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0BD60D8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696EB622" w14:textId="2993F078" w:rsidR="00046D6B" w:rsidRPr="00046D6B" w:rsidRDefault="004B4E39" w:rsidP="004B4E39">
      <w:pPr>
        <w:tabs>
          <w:tab w:val="left" w:pos="1418"/>
          <w:tab w:val="left" w:pos="7797"/>
          <w:tab w:val="left" w:pos="11340"/>
        </w:tabs>
        <w:spacing w:after="0"/>
        <w:ind w:firstLine="11482"/>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2DD2D40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80</w:t>
      </w:r>
      <w:r w:rsidR="00C1301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0C1E04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w:t>
      </w:r>
      <w:proofErr w:type="gramStart"/>
      <w:r w:rsidR="00C1301C">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76965CB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24EC9E0F"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a Mgr. Marcelou Zbořilovou</w:t>
      </w:r>
    </w:p>
    <w:p w14:paraId="24786464" w14:textId="000EA7EB" w:rsidR="004B4E39" w:rsidRPr="00046D6B"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6552CA96" w14:textId="0B025326" w:rsidR="003353C0" w:rsidRDefault="004B4E39"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40EBA9D9"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EB67AE">
        <w:rPr>
          <w:rFonts w:ascii="Garamond" w:eastAsia="Times New Roman" w:hAnsi="Garamond" w:cs="Times New Roman"/>
          <w:b/>
          <w:sz w:val="20"/>
          <w:szCs w:val="20"/>
          <w:u w:val="single"/>
          <w:lang w:eastAsia="cs-CZ"/>
        </w:rPr>
        <w:t xml:space="preserve"> Lenka Mikušková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2BDFC34C"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EB67AE">
        <w:rPr>
          <w:rFonts w:ascii="Garamond" w:eastAsia="Times New Roman" w:hAnsi="Garamond" w:cs="Times New Roman"/>
          <w:b/>
          <w:sz w:val="20"/>
          <w:szCs w:val="20"/>
          <w:u w:val="single"/>
          <w:lang w:eastAsia="cs-CZ"/>
        </w:rPr>
        <w:t xml:space="preserve"> 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42540FCE"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EB67AE">
        <w:rPr>
          <w:rFonts w:ascii="Garamond" w:eastAsia="Times New Roman" w:hAnsi="Garamond" w:cs="Times New Roman"/>
          <w:b/>
          <w:sz w:val="20"/>
          <w:szCs w:val="20"/>
          <w:u w:val="single"/>
          <w:lang w:eastAsia="cs-CZ"/>
        </w:rPr>
        <w:t xml:space="preserve"> 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2DEF197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EB67AE">
        <w:rPr>
          <w:rFonts w:ascii="Garamond" w:eastAsia="Times New Roman" w:hAnsi="Garamond" w:cs="Times New Roman"/>
          <w:b/>
          <w:sz w:val="20"/>
          <w:szCs w:val="20"/>
          <w:u w:val="single"/>
          <w:lang w:eastAsia="cs-CZ"/>
        </w:rPr>
        <w:t xml:space="preserve"> 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07D9AC87" w:rsidR="008A2C85"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r w:rsidR="005F6340">
        <w:rPr>
          <w:rFonts w:ascii="Garamond" w:eastAsia="Times New Roman" w:hAnsi="Garamond" w:cs="Times New Roman"/>
          <w:sz w:val="20"/>
          <w:szCs w:val="20"/>
          <w:lang w:eastAsia="cs-CZ"/>
        </w:rPr>
        <w:t xml:space="preserve">V senátu 33 </w:t>
      </w:r>
      <w:proofErr w:type="spellStart"/>
      <w:r w:rsidR="005F6340">
        <w:rPr>
          <w:rFonts w:ascii="Garamond" w:eastAsia="Times New Roman" w:hAnsi="Garamond" w:cs="Times New Roman"/>
          <w:sz w:val="20"/>
          <w:szCs w:val="20"/>
          <w:lang w:eastAsia="cs-CZ"/>
        </w:rPr>
        <w:t>Nc</w:t>
      </w:r>
      <w:proofErr w:type="spellEnd"/>
      <w:r w:rsidR="005F6340">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činí úkony spojené se zastavením marných exekucí a s vyplácením paušální náhrady nákladů soudním exekutorům dle zákona č. 255/2023 Sb. – Bc. Zdeňka Holubová, vyšší soudní úřednice.</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1EC1" w14:textId="77777777" w:rsidR="007005AE" w:rsidRDefault="007005AE" w:rsidP="00DB0F81">
      <w:pPr>
        <w:spacing w:after="0"/>
      </w:pPr>
      <w:r>
        <w:separator/>
      </w:r>
    </w:p>
  </w:endnote>
  <w:endnote w:type="continuationSeparator" w:id="0">
    <w:p w14:paraId="3162F359" w14:textId="77777777" w:rsidR="007005AE" w:rsidRDefault="007005AE"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9634" w14:textId="77777777" w:rsidR="007005AE" w:rsidRDefault="007005AE" w:rsidP="00DB0F81">
      <w:pPr>
        <w:spacing w:after="0"/>
      </w:pPr>
      <w:r>
        <w:separator/>
      </w:r>
    </w:p>
  </w:footnote>
  <w:footnote w:type="continuationSeparator" w:id="0">
    <w:p w14:paraId="3B81BB5A" w14:textId="77777777" w:rsidR="007005AE" w:rsidRDefault="007005AE"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84B"/>
    <w:rsid w:val="0035093A"/>
    <w:rsid w:val="00356480"/>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44C0D"/>
    <w:rsid w:val="005518AB"/>
    <w:rsid w:val="00553B93"/>
    <w:rsid w:val="00571CF7"/>
    <w:rsid w:val="00572994"/>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5F6340"/>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05AE"/>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1301C"/>
    <w:rsid w:val="00C21E32"/>
    <w:rsid w:val="00C25051"/>
    <w:rsid w:val="00C319AA"/>
    <w:rsid w:val="00C36599"/>
    <w:rsid w:val="00C37D28"/>
    <w:rsid w:val="00C45DB6"/>
    <w:rsid w:val="00C55A27"/>
    <w:rsid w:val="00C56154"/>
    <w:rsid w:val="00C70955"/>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11D93"/>
    <w:rsid w:val="00D24FFF"/>
    <w:rsid w:val="00D327DF"/>
    <w:rsid w:val="00D350F5"/>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1A78"/>
    <w:rsid w:val="00E73B06"/>
    <w:rsid w:val="00E84435"/>
    <w:rsid w:val="00E870BB"/>
    <w:rsid w:val="00E91037"/>
    <w:rsid w:val="00E928A8"/>
    <w:rsid w:val="00E93F9F"/>
    <w:rsid w:val="00E97262"/>
    <w:rsid w:val="00E97422"/>
    <w:rsid w:val="00EA2B83"/>
    <w:rsid w:val="00EA589C"/>
    <w:rsid w:val="00EB0FA0"/>
    <w:rsid w:val="00EB2FBD"/>
    <w:rsid w:val="00EB67AE"/>
    <w:rsid w:val="00EB6F29"/>
    <w:rsid w:val="00ED10B3"/>
    <w:rsid w:val="00EE5723"/>
    <w:rsid w:val="00EE65B8"/>
    <w:rsid w:val="00F05077"/>
    <w:rsid w:val="00F20499"/>
    <w:rsid w:val="00F24584"/>
    <w:rsid w:val="00F25BE0"/>
    <w:rsid w:val="00F371DA"/>
    <w:rsid w:val="00F37E95"/>
    <w:rsid w:val="00F4146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B55EF"/>
    <w:rsid w:val="00FC001E"/>
    <w:rsid w:val="00FC339E"/>
    <w:rsid w:val="00FD481B"/>
    <w:rsid w:val="00FD5CA4"/>
    <w:rsid w:val="00FE00E5"/>
    <w:rsid w:val="00FE5326"/>
    <w:rsid w:val="00FE7796"/>
    <w:rsid w:val="00FF4AF7"/>
    <w:rsid w:val="00FF5202"/>
    <w:rsid w:val="00FF6392"/>
    <w:rsid w:val="00FF6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14105</Words>
  <Characters>83226</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2023-11-30T08:52:00Z</dcterms:created>
  <dcterms:modified xsi:type="dcterms:W3CDTF">2023-11-30T08:52:00Z</dcterms:modified>
</cp:coreProperties>
</file>