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8868C" w14:textId="77777777" w:rsidR="00642331" w:rsidRPr="001F5CBF" w:rsidRDefault="00642331" w:rsidP="00642331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</w:pPr>
      <w:r w:rsidRPr="001F5CBF"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14:paraId="56CE5FDB" w14:textId="77777777" w:rsidR="00642331" w:rsidRPr="001F5CBF" w:rsidRDefault="00642331" w:rsidP="00642331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>Francouzská 19,  120 00  Praha 2, telefon: 221 510 111</w:t>
      </w:r>
    </w:p>
    <w:p w14:paraId="46403AD6" w14:textId="77777777" w:rsidR="00642331" w:rsidRPr="001F5CBF" w:rsidRDefault="00642331" w:rsidP="00642331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5" w:history="1">
        <w:r w:rsidRPr="001F5CBF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  <w:t xml:space="preserve">datová schránka: </w:t>
      </w:r>
      <w:r w:rsidRPr="001F5CBF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14:paraId="291DFB43" w14:textId="77777777" w:rsidR="00642331" w:rsidRDefault="00642331" w:rsidP="00642331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14:paraId="2970E160" w14:textId="73FDF908" w:rsidR="00642331" w:rsidRDefault="000C2ED0" w:rsidP="00642331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>
        <w:rPr>
          <w:rFonts w:ascii="Garamond" w:eastAsia="Calibri" w:hAnsi="Garamond" w:cs="Times New Roman"/>
          <w:b/>
          <w:sz w:val="24"/>
          <w:szCs w:val="24"/>
        </w:rPr>
        <w:t xml:space="preserve"> 32/2022</w:t>
      </w:r>
    </w:p>
    <w:p w14:paraId="714799F2" w14:textId="77777777" w:rsidR="000C2ED0" w:rsidRPr="000C2ED0" w:rsidRDefault="000C2ED0" w:rsidP="00642331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6A82F3A5" w14:textId="57148A70" w:rsidR="00642331" w:rsidRPr="001F5CBF" w:rsidRDefault="00642331" w:rsidP="00642331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>
        <w:rPr>
          <w:rFonts w:ascii="Garamond" w:eastAsia="Calibri" w:hAnsi="Garamond" w:cs="Times New Roman"/>
          <w:b/>
          <w:sz w:val="24"/>
          <w:szCs w:val="24"/>
          <w:u w:val="single"/>
        </w:rPr>
        <w:t>1</w:t>
      </w:r>
    </w:p>
    <w:p w14:paraId="3CC9F4A2" w14:textId="5B7A2F20" w:rsidR="00642331" w:rsidRPr="001F5CBF" w:rsidRDefault="00642331" w:rsidP="00642331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</w:t>
      </w:r>
      <w:r w:rsidR="00C954FF">
        <w:rPr>
          <w:rFonts w:ascii="Garamond" w:eastAsia="Calibri" w:hAnsi="Garamond" w:cs="Times New Roman"/>
          <w:b/>
          <w:sz w:val="24"/>
          <w:szCs w:val="24"/>
          <w:u w:val="single"/>
        </w:rPr>
        <w:t>2</w:t>
      </w:r>
    </w:p>
    <w:p w14:paraId="2ABAAFB6" w14:textId="77777777" w:rsidR="00642331" w:rsidRPr="001F5CBF" w:rsidRDefault="00642331" w:rsidP="00642331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56F3B02F" w14:textId="75C00C81" w:rsidR="00642331" w:rsidRPr="001F5CBF" w:rsidRDefault="00642331" w:rsidP="00642331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s účinností 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od </w:t>
      </w:r>
      <w:r w:rsidR="00EE577E">
        <w:rPr>
          <w:rFonts w:ascii="Garamond" w:eastAsia="Calibri" w:hAnsi="Garamond" w:cs="Times New Roman"/>
          <w:b/>
          <w:sz w:val="24"/>
          <w:szCs w:val="24"/>
        </w:rPr>
        <w:t xml:space="preserve">19. </w:t>
      </w:r>
      <w:r>
        <w:rPr>
          <w:rFonts w:ascii="Garamond" w:eastAsia="Calibri" w:hAnsi="Garamond" w:cs="Times New Roman"/>
          <w:b/>
          <w:sz w:val="24"/>
          <w:szCs w:val="24"/>
        </w:rPr>
        <w:t>1. 202</w:t>
      </w:r>
      <w:r w:rsidR="00C954FF">
        <w:rPr>
          <w:rFonts w:ascii="Garamond" w:eastAsia="Calibri" w:hAnsi="Garamond" w:cs="Times New Roman"/>
          <w:b/>
          <w:sz w:val="24"/>
          <w:szCs w:val="24"/>
        </w:rPr>
        <w:t>2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>se mění rozvrh práce takto:</w:t>
      </w:r>
    </w:p>
    <w:p w14:paraId="5DBAD776" w14:textId="77777777" w:rsidR="00642331" w:rsidRPr="001F5CBF" w:rsidRDefault="00642331" w:rsidP="00642331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63E8A248" w14:textId="77777777" w:rsidR="00642331" w:rsidRPr="001F5CBF" w:rsidRDefault="00642331" w:rsidP="00642331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14:paraId="6EA68AE1" w14:textId="77777777" w:rsidR="00642331" w:rsidRPr="001F5CBF" w:rsidRDefault="00642331" w:rsidP="00642331">
      <w:pPr>
        <w:pStyle w:val="Odstavecseseznamem"/>
        <w:spacing w:after="0"/>
        <w:ind w:left="0"/>
        <w:contextualSpacing w:val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024A0F56" w14:textId="4E833ED9" w:rsidR="00642331" w:rsidRPr="00783E87" w:rsidRDefault="00642331" w:rsidP="00642331">
      <w:pPr>
        <w:numPr>
          <w:ilvl w:val="0"/>
          <w:numId w:val="18"/>
        </w:numPr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20</w:t>
      </w:r>
      <w:r w:rsidRPr="00783E87">
        <w:rPr>
          <w:rFonts w:ascii="Garamond" w:hAnsi="Garamond"/>
          <w:b/>
          <w:sz w:val="24"/>
          <w:szCs w:val="24"/>
        </w:rPr>
        <w:t xml:space="preserve">C – </w:t>
      </w:r>
      <w:r>
        <w:rPr>
          <w:rFonts w:ascii="Garamond" w:hAnsi="Garamond"/>
          <w:b/>
          <w:sz w:val="24"/>
          <w:szCs w:val="24"/>
        </w:rPr>
        <w:t>75 </w:t>
      </w:r>
      <w:r w:rsidRPr="00783E87">
        <w:rPr>
          <w:rFonts w:ascii="Garamond" w:hAnsi="Garamond"/>
          <w:b/>
          <w:sz w:val="24"/>
          <w:szCs w:val="24"/>
        </w:rPr>
        <w:t>%</w:t>
      </w:r>
      <w:r w:rsidRPr="00783E87">
        <w:rPr>
          <w:rFonts w:ascii="Garamond" w:hAnsi="Garamond"/>
          <w:sz w:val="24"/>
          <w:szCs w:val="24"/>
        </w:rPr>
        <w:t xml:space="preserve"> celkového nápadu připadající na jeden senát přidělovaného obecným dorovnávacím způsobem v rejstřících C, vyjma určených specializací v jiných senátech.</w:t>
      </w:r>
    </w:p>
    <w:p w14:paraId="6E3AFDCD" w14:textId="77777777" w:rsidR="00642331" w:rsidRPr="00783E87" w:rsidRDefault="00642331" w:rsidP="00642331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</w:p>
    <w:p w14:paraId="68279E14" w14:textId="1C0EEE6A" w:rsidR="00642331" w:rsidRPr="00335AE3" w:rsidRDefault="00642331" w:rsidP="00642331">
      <w:pPr>
        <w:pStyle w:val="Odstavecseseznamem"/>
        <w:numPr>
          <w:ilvl w:val="0"/>
          <w:numId w:val="18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20</w:t>
      </w:r>
      <w:r w:rsidRPr="00783E87">
        <w:rPr>
          <w:rFonts w:ascii="Garamond" w:hAnsi="Garamond"/>
          <w:b/>
          <w:sz w:val="24"/>
          <w:szCs w:val="24"/>
        </w:rPr>
        <w:t>EVC – 100</w:t>
      </w:r>
      <w:r>
        <w:rPr>
          <w:rFonts w:ascii="Garamond" w:hAnsi="Garamond"/>
          <w:b/>
          <w:sz w:val="24"/>
          <w:szCs w:val="24"/>
        </w:rPr>
        <w:t> </w:t>
      </w:r>
      <w:r w:rsidRPr="00783E87">
        <w:rPr>
          <w:rFonts w:ascii="Garamond" w:hAnsi="Garamond"/>
          <w:b/>
          <w:sz w:val="24"/>
          <w:szCs w:val="24"/>
        </w:rPr>
        <w:t xml:space="preserve">% </w:t>
      </w:r>
      <w:r w:rsidRPr="00783E87">
        <w:rPr>
          <w:rFonts w:ascii="Garamond" w:hAnsi="Garamond"/>
          <w:sz w:val="24"/>
          <w:szCs w:val="24"/>
        </w:rPr>
        <w:t>celkového nápadu návrhů na vydání evropského platebního rozkazu připadající na jeden senát přidělovaného obecným dorovnávacím způsobem v rejstřících EVC.</w:t>
      </w:r>
    </w:p>
    <w:p w14:paraId="52E858BB" w14:textId="77777777" w:rsidR="00642331" w:rsidRPr="00783E87" w:rsidRDefault="00642331" w:rsidP="00642331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</w:p>
    <w:p w14:paraId="36A0D440" w14:textId="546ED9B5" w:rsidR="00642331" w:rsidRPr="00783E87" w:rsidRDefault="00642331" w:rsidP="00642331">
      <w:pPr>
        <w:numPr>
          <w:ilvl w:val="0"/>
          <w:numId w:val="18"/>
        </w:numPr>
        <w:tabs>
          <w:tab w:val="left" w:pos="4962"/>
        </w:tabs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senátech </w:t>
      </w:r>
      <w:r>
        <w:rPr>
          <w:rFonts w:ascii="Garamond" w:hAnsi="Garamond"/>
          <w:b/>
          <w:sz w:val="24"/>
          <w:szCs w:val="24"/>
        </w:rPr>
        <w:t>20</w:t>
      </w:r>
      <w:r w:rsidRPr="00783E87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>20</w:t>
      </w:r>
      <w:r w:rsidRPr="00783E87">
        <w:rPr>
          <w:rFonts w:ascii="Garamond" w:hAnsi="Garamond"/>
          <w:b/>
          <w:sz w:val="24"/>
          <w:szCs w:val="24"/>
        </w:rPr>
        <w:t>EVC</w:t>
      </w:r>
      <w:r w:rsidRPr="00783E87">
        <w:rPr>
          <w:rFonts w:ascii="Garamond" w:hAnsi="Garamond"/>
          <w:sz w:val="24"/>
          <w:szCs w:val="24"/>
        </w:rPr>
        <w:t xml:space="preserve"> předsedkyně senátu</w:t>
      </w:r>
      <w:r>
        <w:rPr>
          <w:rFonts w:ascii="Garamond" w:hAnsi="Garamond"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  <w:u w:val="single"/>
        </w:rPr>
        <w:t xml:space="preserve">Mgr. </w:t>
      </w:r>
      <w:r>
        <w:rPr>
          <w:rFonts w:ascii="Garamond" w:hAnsi="Garamond"/>
          <w:b/>
          <w:sz w:val="24"/>
          <w:szCs w:val="24"/>
          <w:u w:val="single"/>
        </w:rPr>
        <w:t>Irena Městecká</w:t>
      </w:r>
    </w:p>
    <w:p w14:paraId="52FB7EAE" w14:textId="77777777" w:rsidR="00642331" w:rsidRPr="00783E87" w:rsidRDefault="00642331" w:rsidP="00642331">
      <w:pPr>
        <w:tabs>
          <w:tab w:val="left" w:pos="4820"/>
        </w:tabs>
        <w:spacing w:after="0"/>
        <w:ind w:left="4820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 </w:t>
      </w:r>
    </w:p>
    <w:p w14:paraId="1537B47A" w14:textId="77777777" w:rsidR="00642331" w:rsidRPr="00783E87" w:rsidRDefault="00642331" w:rsidP="00642331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Mgr. </w:t>
      </w:r>
      <w:r>
        <w:rPr>
          <w:rFonts w:ascii="Garamond" w:hAnsi="Garamond"/>
          <w:sz w:val="24"/>
          <w:szCs w:val="24"/>
        </w:rPr>
        <w:t>Lucie Kuchaříková</w:t>
      </w:r>
    </w:p>
    <w:p w14:paraId="151368F1" w14:textId="77777777" w:rsidR="00642331" w:rsidRPr="00783E87" w:rsidRDefault="00642331" w:rsidP="00642331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JUDr. </w:t>
      </w:r>
      <w:r>
        <w:rPr>
          <w:rFonts w:ascii="Garamond" w:hAnsi="Garamond"/>
          <w:sz w:val="24"/>
          <w:szCs w:val="24"/>
        </w:rPr>
        <w:t>Otília Hrehová</w:t>
      </w:r>
    </w:p>
    <w:p w14:paraId="24AD9701" w14:textId="77777777" w:rsidR="00642331" w:rsidRPr="00783E87" w:rsidRDefault="00642331" w:rsidP="00642331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3.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JUDr. </w:t>
      </w:r>
      <w:r>
        <w:rPr>
          <w:rFonts w:ascii="Garamond" w:hAnsi="Garamond"/>
          <w:sz w:val="24"/>
          <w:szCs w:val="24"/>
        </w:rPr>
        <w:t>Šárka Henzlová</w:t>
      </w:r>
    </w:p>
    <w:p w14:paraId="3286D6B5" w14:textId="77777777" w:rsidR="00642331" w:rsidRPr="00783E87" w:rsidRDefault="00642331" w:rsidP="00642331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4.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JUDr. </w:t>
      </w:r>
      <w:r>
        <w:rPr>
          <w:rFonts w:ascii="Garamond" w:hAnsi="Garamond"/>
          <w:sz w:val="24"/>
          <w:szCs w:val="24"/>
        </w:rPr>
        <w:t>Kateřina Takácsová</w:t>
      </w:r>
    </w:p>
    <w:p w14:paraId="79E7B352" w14:textId="77777777" w:rsidR="00642331" w:rsidRPr="00783E87" w:rsidRDefault="00642331" w:rsidP="00642331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5.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>Mgr. Blanka Vernerová</w:t>
      </w:r>
    </w:p>
    <w:p w14:paraId="48D73B43" w14:textId="77777777" w:rsidR="00642331" w:rsidRDefault="00642331" w:rsidP="00642331">
      <w:pPr>
        <w:pStyle w:val="Default"/>
        <w:ind w:left="425" w:hanging="425"/>
        <w:jc w:val="both"/>
        <w:rPr>
          <w:rFonts w:ascii="Garamond" w:eastAsia="Calibri" w:hAnsi="Garamond"/>
        </w:rPr>
      </w:pPr>
    </w:p>
    <w:p w14:paraId="04095787" w14:textId="73C102F5" w:rsidR="004D059C" w:rsidRDefault="00642331" w:rsidP="007768B1">
      <w:pPr>
        <w:numPr>
          <w:ilvl w:val="0"/>
          <w:numId w:val="18"/>
        </w:numPr>
        <w:tabs>
          <w:tab w:val="left" w:pos="4820"/>
        </w:tabs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4D059C">
        <w:rPr>
          <w:rFonts w:ascii="Garamond" w:hAnsi="Garamond"/>
          <w:sz w:val="24"/>
          <w:szCs w:val="24"/>
        </w:rPr>
        <w:t xml:space="preserve">V senátech </w:t>
      </w:r>
      <w:r w:rsidRPr="004D059C">
        <w:rPr>
          <w:rFonts w:ascii="Garamond" w:hAnsi="Garamond"/>
          <w:b/>
          <w:sz w:val="24"/>
          <w:szCs w:val="24"/>
        </w:rPr>
        <w:t>20</w:t>
      </w:r>
      <w:r w:rsidR="00DE6408">
        <w:rPr>
          <w:rFonts w:ascii="Garamond" w:hAnsi="Garamond"/>
          <w:b/>
          <w:sz w:val="24"/>
          <w:szCs w:val="24"/>
        </w:rPr>
        <w:t>C, 20EC, 20</w:t>
      </w:r>
      <w:r w:rsidRPr="004D059C">
        <w:rPr>
          <w:rFonts w:ascii="Garamond" w:hAnsi="Garamond"/>
          <w:b/>
          <w:sz w:val="24"/>
          <w:szCs w:val="24"/>
        </w:rPr>
        <w:t>EVC</w:t>
      </w:r>
      <w:r w:rsidR="004D059C" w:rsidRPr="004D059C">
        <w:rPr>
          <w:rFonts w:ascii="Garamond" w:hAnsi="Garamond"/>
          <w:b/>
          <w:sz w:val="24"/>
          <w:szCs w:val="24"/>
        </w:rPr>
        <w:t xml:space="preserve"> </w:t>
      </w:r>
      <w:r w:rsidRPr="004D059C">
        <w:rPr>
          <w:rFonts w:ascii="Garamond" w:hAnsi="Garamond"/>
          <w:b/>
          <w:sz w:val="24"/>
          <w:szCs w:val="24"/>
        </w:rPr>
        <w:t xml:space="preserve">- věci napadlé do </w:t>
      </w:r>
      <w:r w:rsidR="00EE577E">
        <w:rPr>
          <w:rFonts w:ascii="Garamond" w:hAnsi="Garamond"/>
          <w:b/>
          <w:sz w:val="24"/>
          <w:szCs w:val="24"/>
        </w:rPr>
        <w:t>1</w:t>
      </w:r>
      <w:r w:rsidR="006861F8">
        <w:rPr>
          <w:rFonts w:ascii="Garamond" w:hAnsi="Garamond"/>
          <w:b/>
          <w:sz w:val="24"/>
          <w:szCs w:val="24"/>
        </w:rPr>
        <w:t>8</w:t>
      </w:r>
      <w:r w:rsidR="00EE577E">
        <w:rPr>
          <w:rFonts w:ascii="Garamond" w:hAnsi="Garamond"/>
          <w:b/>
          <w:sz w:val="24"/>
          <w:szCs w:val="24"/>
        </w:rPr>
        <w:t>.</w:t>
      </w:r>
      <w:r w:rsidR="00EE577E" w:rsidRPr="004D059C">
        <w:rPr>
          <w:rFonts w:ascii="Garamond" w:hAnsi="Garamond"/>
          <w:b/>
          <w:sz w:val="24"/>
          <w:szCs w:val="24"/>
        </w:rPr>
        <w:t> </w:t>
      </w:r>
      <w:r w:rsidRPr="004D059C">
        <w:rPr>
          <w:rFonts w:ascii="Garamond" w:hAnsi="Garamond"/>
          <w:b/>
          <w:sz w:val="24"/>
          <w:szCs w:val="24"/>
        </w:rPr>
        <w:t>1. 202</w:t>
      </w:r>
      <w:r w:rsidR="002F5883">
        <w:rPr>
          <w:rFonts w:ascii="Garamond" w:hAnsi="Garamond"/>
          <w:b/>
          <w:sz w:val="24"/>
          <w:szCs w:val="24"/>
        </w:rPr>
        <w:t>2</w:t>
      </w:r>
    </w:p>
    <w:p w14:paraId="756F95E1" w14:textId="77777777" w:rsidR="004D059C" w:rsidRDefault="004D059C" w:rsidP="004D059C">
      <w:pPr>
        <w:tabs>
          <w:tab w:val="left" w:pos="4820"/>
        </w:tabs>
        <w:spacing w:after="0"/>
        <w:ind w:left="426"/>
        <w:jc w:val="both"/>
        <w:rPr>
          <w:rFonts w:ascii="Garamond" w:hAnsi="Garamond"/>
          <w:sz w:val="24"/>
          <w:szCs w:val="24"/>
        </w:rPr>
      </w:pPr>
    </w:p>
    <w:p w14:paraId="54D5CFA6" w14:textId="77777777" w:rsidR="00642331" w:rsidRPr="004D059C" w:rsidRDefault="00642331" w:rsidP="004D059C">
      <w:pPr>
        <w:tabs>
          <w:tab w:val="left" w:pos="2127"/>
        </w:tabs>
        <w:spacing w:after="0"/>
        <w:ind w:left="426"/>
        <w:jc w:val="both"/>
        <w:rPr>
          <w:rFonts w:ascii="Garamond" w:hAnsi="Garamond"/>
          <w:b/>
          <w:sz w:val="24"/>
          <w:szCs w:val="24"/>
        </w:rPr>
      </w:pPr>
      <w:r w:rsidRPr="004D059C">
        <w:rPr>
          <w:rFonts w:ascii="Garamond" w:hAnsi="Garamond"/>
          <w:sz w:val="24"/>
          <w:szCs w:val="24"/>
        </w:rPr>
        <w:t>předseda senátu</w:t>
      </w:r>
      <w:r w:rsidRPr="004D059C">
        <w:rPr>
          <w:rFonts w:ascii="Garamond" w:hAnsi="Garamond"/>
          <w:sz w:val="24"/>
          <w:szCs w:val="24"/>
        </w:rPr>
        <w:tab/>
      </w:r>
      <w:r w:rsidRPr="004D059C">
        <w:rPr>
          <w:rFonts w:ascii="Garamond" w:hAnsi="Garamond"/>
          <w:b/>
          <w:sz w:val="24"/>
          <w:szCs w:val="24"/>
          <w:u w:val="single"/>
        </w:rPr>
        <w:t>JUDr. Zdeněk Douděra</w:t>
      </w:r>
    </w:p>
    <w:p w14:paraId="298BF756" w14:textId="77777777" w:rsidR="00642331" w:rsidRPr="00783E87" w:rsidRDefault="00642331" w:rsidP="00642331">
      <w:pPr>
        <w:tabs>
          <w:tab w:val="left" w:pos="4820"/>
        </w:tabs>
        <w:spacing w:after="0"/>
        <w:ind w:left="4820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 </w:t>
      </w:r>
    </w:p>
    <w:p w14:paraId="799C6486" w14:textId="77777777" w:rsidR="00642331" w:rsidRPr="00783E87" w:rsidRDefault="00642331" w:rsidP="004D059C">
      <w:pPr>
        <w:spacing w:after="0"/>
        <w:ind w:left="2127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Mgr. </w:t>
      </w:r>
      <w:r>
        <w:rPr>
          <w:rFonts w:ascii="Garamond" w:hAnsi="Garamond"/>
          <w:sz w:val="24"/>
          <w:szCs w:val="24"/>
        </w:rPr>
        <w:t>Irena Městecká</w:t>
      </w:r>
    </w:p>
    <w:p w14:paraId="7FC9510D" w14:textId="77777777" w:rsidR="00642331" w:rsidRPr="00783E87" w:rsidRDefault="00642331" w:rsidP="004D059C">
      <w:pPr>
        <w:spacing w:after="0"/>
        <w:ind w:left="212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783E8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Mgr. </w:t>
      </w:r>
      <w:r>
        <w:rPr>
          <w:rFonts w:ascii="Garamond" w:hAnsi="Garamond"/>
          <w:sz w:val="24"/>
          <w:szCs w:val="24"/>
        </w:rPr>
        <w:t>Lucie Kuchaříková</w:t>
      </w:r>
    </w:p>
    <w:p w14:paraId="693760F9" w14:textId="77777777" w:rsidR="00642331" w:rsidRPr="00783E87" w:rsidRDefault="00642331" w:rsidP="004D059C">
      <w:pPr>
        <w:spacing w:after="0"/>
        <w:ind w:left="212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783E8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JUDr. </w:t>
      </w:r>
      <w:r>
        <w:rPr>
          <w:rFonts w:ascii="Garamond" w:hAnsi="Garamond"/>
          <w:sz w:val="24"/>
          <w:szCs w:val="24"/>
        </w:rPr>
        <w:t>Otília Hrehová</w:t>
      </w:r>
    </w:p>
    <w:p w14:paraId="0C90170A" w14:textId="77777777" w:rsidR="00642331" w:rsidRPr="00783E87" w:rsidRDefault="00642331" w:rsidP="004D059C">
      <w:pPr>
        <w:spacing w:after="0"/>
        <w:ind w:left="212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783E8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JUDr. </w:t>
      </w:r>
      <w:r>
        <w:rPr>
          <w:rFonts w:ascii="Garamond" w:hAnsi="Garamond"/>
          <w:sz w:val="24"/>
          <w:szCs w:val="24"/>
        </w:rPr>
        <w:t>Šárka Henzlová</w:t>
      </w:r>
    </w:p>
    <w:p w14:paraId="0ED0814D" w14:textId="77777777" w:rsidR="00642331" w:rsidRPr="00783E87" w:rsidRDefault="00642331" w:rsidP="004D059C">
      <w:pPr>
        <w:spacing w:after="0"/>
        <w:ind w:left="212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783E8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JUDr. </w:t>
      </w:r>
      <w:r>
        <w:rPr>
          <w:rFonts w:ascii="Garamond" w:hAnsi="Garamond"/>
          <w:sz w:val="24"/>
          <w:szCs w:val="24"/>
        </w:rPr>
        <w:t>Kateřina Takácsová</w:t>
      </w:r>
    </w:p>
    <w:p w14:paraId="6FFD0FF5" w14:textId="77777777" w:rsidR="00642331" w:rsidRDefault="00642331" w:rsidP="00642331">
      <w:pPr>
        <w:pStyle w:val="Default"/>
        <w:ind w:left="425" w:hanging="425"/>
        <w:jc w:val="both"/>
        <w:rPr>
          <w:rFonts w:ascii="Garamond" w:eastAsia="Calibri" w:hAnsi="Garamond"/>
        </w:rPr>
      </w:pPr>
    </w:p>
    <w:p w14:paraId="05EFEEFA" w14:textId="57526650" w:rsidR="00642331" w:rsidRPr="00783E87" w:rsidRDefault="00642331" w:rsidP="00642331">
      <w:pPr>
        <w:numPr>
          <w:ilvl w:val="0"/>
          <w:numId w:val="18"/>
        </w:numPr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senátu </w:t>
      </w:r>
      <w:r w:rsidR="005A561E">
        <w:rPr>
          <w:rFonts w:ascii="Garamond" w:hAnsi="Garamond"/>
          <w:b/>
          <w:sz w:val="24"/>
          <w:szCs w:val="24"/>
        </w:rPr>
        <w:t>46</w:t>
      </w:r>
      <w:r w:rsidRPr="00783E87">
        <w:rPr>
          <w:rFonts w:ascii="Garamond" w:hAnsi="Garamond"/>
          <w:b/>
          <w:sz w:val="24"/>
          <w:szCs w:val="24"/>
        </w:rPr>
        <w:t xml:space="preserve">C – </w:t>
      </w:r>
      <w:r>
        <w:rPr>
          <w:rFonts w:ascii="Garamond" w:hAnsi="Garamond"/>
          <w:b/>
          <w:sz w:val="24"/>
          <w:szCs w:val="24"/>
        </w:rPr>
        <w:t>100 </w:t>
      </w:r>
      <w:r w:rsidRPr="00783E87">
        <w:rPr>
          <w:rFonts w:ascii="Garamond" w:hAnsi="Garamond"/>
          <w:b/>
          <w:sz w:val="24"/>
          <w:szCs w:val="24"/>
        </w:rPr>
        <w:t>%</w:t>
      </w:r>
      <w:r w:rsidRPr="00783E87">
        <w:rPr>
          <w:rFonts w:ascii="Garamond" w:hAnsi="Garamond"/>
          <w:sz w:val="24"/>
          <w:szCs w:val="24"/>
        </w:rPr>
        <w:t xml:space="preserve"> celkového nápadu připadající na jeden senát přidělovaného obecným dorovnávacím způsobem v rejstřících C, vyjma určených specializací v jiných senátech.</w:t>
      </w:r>
    </w:p>
    <w:p w14:paraId="60AFA697" w14:textId="77777777" w:rsidR="00642331" w:rsidRPr="00783E87" w:rsidRDefault="00642331" w:rsidP="00642331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</w:p>
    <w:p w14:paraId="4D96CA6B" w14:textId="0F2BF278" w:rsidR="00642331" w:rsidRPr="00335AE3" w:rsidRDefault="00642331" w:rsidP="00642331">
      <w:pPr>
        <w:pStyle w:val="Odstavecseseznamem"/>
        <w:numPr>
          <w:ilvl w:val="0"/>
          <w:numId w:val="18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senátu </w:t>
      </w:r>
      <w:r w:rsidR="005A561E">
        <w:rPr>
          <w:rFonts w:ascii="Garamond" w:hAnsi="Garamond"/>
          <w:b/>
          <w:sz w:val="24"/>
          <w:szCs w:val="24"/>
        </w:rPr>
        <w:t>46</w:t>
      </w:r>
      <w:r w:rsidRPr="00783E87">
        <w:rPr>
          <w:rFonts w:ascii="Garamond" w:hAnsi="Garamond"/>
          <w:b/>
          <w:sz w:val="24"/>
          <w:szCs w:val="24"/>
        </w:rPr>
        <w:t>EVC – 100</w:t>
      </w:r>
      <w:r>
        <w:rPr>
          <w:rFonts w:ascii="Garamond" w:hAnsi="Garamond"/>
          <w:b/>
          <w:sz w:val="24"/>
          <w:szCs w:val="24"/>
        </w:rPr>
        <w:t> </w:t>
      </w:r>
      <w:r w:rsidRPr="00783E87">
        <w:rPr>
          <w:rFonts w:ascii="Garamond" w:hAnsi="Garamond"/>
          <w:b/>
          <w:sz w:val="24"/>
          <w:szCs w:val="24"/>
        </w:rPr>
        <w:t xml:space="preserve">% </w:t>
      </w:r>
      <w:r w:rsidRPr="00783E87">
        <w:rPr>
          <w:rFonts w:ascii="Garamond" w:hAnsi="Garamond"/>
          <w:sz w:val="24"/>
          <w:szCs w:val="24"/>
        </w:rPr>
        <w:t>celkového nápadu návrhů na vydání evropského platebního rozkazu připadající na jeden senát přidělovaného obecným dorovnávacím způsobem v rejstřících EVC.</w:t>
      </w:r>
    </w:p>
    <w:p w14:paraId="2CE0435D" w14:textId="77777777" w:rsidR="00642331" w:rsidRDefault="00642331" w:rsidP="00642331">
      <w:pPr>
        <w:pStyle w:val="Default"/>
        <w:ind w:left="426"/>
        <w:jc w:val="both"/>
        <w:rPr>
          <w:rFonts w:ascii="Garamond" w:eastAsia="Calibri" w:hAnsi="Garamond"/>
        </w:rPr>
      </w:pPr>
    </w:p>
    <w:p w14:paraId="5ED18F97" w14:textId="77777777" w:rsidR="00642331" w:rsidRDefault="00642331" w:rsidP="00642331">
      <w:pPr>
        <w:numPr>
          <w:ilvl w:val="0"/>
          <w:numId w:val="18"/>
        </w:numPr>
        <w:spacing w:after="200" w:line="276" w:lineRule="auto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Ve věcech vyřizovaných soudkyní Mgr. Janou Přibylovou působí jako 1. zástup soudce:</w:t>
      </w:r>
    </w:p>
    <w:p w14:paraId="287E8885" w14:textId="77777777" w:rsidR="00642331" w:rsidRDefault="00642331" w:rsidP="00642331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  <w:r w:rsidRPr="002A3224">
        <w:rPr>
          <w:rFonts w:ascii="Garamond" w:hAnsi="Garamond"/>
          <w:b/>
          <w:sz w:val="24"/>
          <w:szCs w:val="24"/>
        </w:rPr>
        <w:t>JUDr. Zdeněk Douděra</w:t>
      </w:r>
      <w:r w:rsidRPr="002A3224">
        <w:rPr>
          <w:rFonts w:ascii="Garamond" w:hAnsi="Garamond"/>
          <w:sz w:val="24"/>
          <w:szCs w:val="24"/>
        </w:rPr>
        <w:t xml:space="preserve"> ve věcech</w:t>
      </w:r>
    </w:p>
    <w:p w14:paraId="1948290A" w14:textId="77777777"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189/2013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180/2019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 xml:space="preserve">23 C </w:t>
      </w:r>
      <w:r>
        <w:rPr>
          <w:rFonts w:ascii="Garamond" w:hAnsi="Garamond"/>
          <w:sz w:val="24"/>
          <w:szCs w:val="24"/>
        </w:rPr>
        <w:t>43</w:t>
      </w:r>
      <w:r w:rsidRPr="00642331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20</w:t>
      </w:r>
    </w:p>
    <w:p w14:paraId="005B2C7E" w14:textId="77777777"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244/2017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182/2019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 xml:space="preserve">23 C </w:t>
      </w:r>
      <w:r>
        <w:rPr>
          <w:rFonts w:ascii="Garamond" w:hAnsi="Garamond"/>
          <w:sz w:val="24"/>
          <w:szCs w:val="24"/>
        </w:rPr>
        <w:t>129</w:t>
      </w:r>
      <w:r w:rsidRPr="00642331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20</w:t>
      </w:r>
    </w:p>
    <w:p w14:paraId="44C698AB" w14:textId="77777777"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90/2018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208/2019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 xml:space="preserve">23 C </w:t>
      </w:r>
      <w:r>
        <w:rPr>
          <w:rFonts w:ascii="Garamond" w:hAnsi="Garamond"/>
          <w:sz w:val="24"/>
          <w:szCs w:val="24"/>
        </w:rPr>
        <w:t>149</w:t>
      </w:r>
      <w:r w:rsidRPr="00642331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20</w:t>
      </w:r>
    </w:p>
    <w:p w14:paraId="11DBA920" w14:textId="77777777"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66/2019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37/2020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 xml:space="preserve">23 C </w:t>
      </w:r>
      <w:r>
        <w:rPr>
          <w:rFonts w:ascii="Garamond" w:hAnsi="Garamond"/>
          <w:sz w:val="24"/>
          <w:szCs w:val="24"/>
        </w:rPr>
        <w:t>200</w:t>
      </w:r>
      <w:r w:rsidRPr="00642331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20</w:t>
      </w:r>
    </w:p>
    <w:p w14:paraId="32F3D9B0" w14:textId="77777777"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</w:p>
    <w:p w14:paraId="4FF2FD18" w14:textId="39141574"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2. až. 6. zástup stejný j</w:t>
      </w:r>
      <w:r w:rsidR="00357F55">
        <w:rPr>
          <w:rFonts w:ascii="Garamond" w:hAnsi="Garamond"/>
          <w:sz w:val="24"/>
          <w:szCs w:val="24"/>
        </w:rPr>
        <w:t>ako 1. až 5. zástup v senátu 20</w:t>
      </w:r>
      <w:r>
        <w:rPr>
          <w:rFonts w:ascii="Garamond" w:hAnsi="Garamond"/>
          <w:sz w:val="24"/>
          <w:szCs w:val="24"/>
        </w:rPr>
        <w:t xml:space="preserve">C - věci napadlé do </w:t>
      </w:r>
      <w:r w:rsidR="006861F8">
        <w:rPr>
          <w:rFonts w:ascii="Garamond" w:hAnsi="Garamond"/>
          <w:sz w:val="24"/>
          <w:szCs w:val="24"/>
        </w:rPr>
        <w:t>18</w:t>
      </w:r>
      <w:r w:rsidR="00EE577E">
        <w:rPr>
          <w:rFonts w:ascii="Garamond" w:hAnsi="Garamond"/>
          <w:sz w:val="24"/>
          <w:szCs w:val="24"/>
        </w:rPr>
        <w:t>. </w:t>
      </w:r>
      <w:r>
        <w:rPr>
          <w:rFonts w:ascii="Garamond" w:hAnsi="Garamond"/>
          <w:sz w:val="24"/>
          <w:szCs w:val="24"/>
        </w:rPr>
        <w:t>1. 202</w:t>
      </w:r>
      <w:r w:rsidR="002F5883">
        <w:rPr>
          <w:rFonts w:ascii="Garamond" w:hAnsi="Garamond"/>
          <w:sz w:val="24"/>
          <w:szCs w:val="24"/>
        </w:rPr>
        <w:t>2</w:t>
      </w:r>
    </w:p>
    <w:p w14:paraId="37E4587D" w14:textId="1D8215E6"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</w:p>
    <w:p w14:paraId="5BB1BB04" w14:textId="77777777" w:rsidR="00357F55" w:rsidRPr="00783E87" w:rsidRDefault="00357F55" w:rsidP="00357F55">
      <w:pPr>
        <w:numPr>
          <w:ilvl w:val="0"/>
          <w:numId w:val="18"/>
        </w:numPr>
        <w:tabs>
          <w:tab w:val="left" w:pos="5245"/>
        </w:tabs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senátech </w:t>
      </w:r>
      <w:r>
        <w:rPr>
          <w:rFonts w:ascii="Garamond" w:hAnsi="Garamond"/>
          <w:b/>
          <w:sz w:val="24"/>
          <w:szCs w:val="24"/>
        </w:rPr>
        <w:t>54EXE</w:t>
      </w:r>
      <w:r w:rsidRPr="00783E87">
        <w:rPr>
          <w:rFonts w:ascii="Garamond" w:hAnsi="Garamond"/>
          <w:b/>
          <w:sz w:val="24"/>
          <w:szCs w:val="24"/>
        </w:rPr>
        <w:t xml:space="preserve">, </w:t>
      </w:r>
      <w:r>
        <w:rPr>
          <w:rFonts w:ascii="Garamond" w:hAnsi="Garamond"/>
          <w:b/>
          <w:sz w:val="24"/>
          <w:szCs w:val="24"/>
        </w:rPr>
        <w:t>55EXE</w:t>
      </w:r>
      <w:r w:rsidRPr="00783E87">
        <w:rPr>
          <w:rFonts w:ascii="Garamond" w:hAnsi="Garamond"/>
          <w:sz w:val="24"/>
          <w:szCs w:val="24"/>
        </w:rPr>
        <w:t xml:space="preserve"> předsedkyně senátu</w:t>
      </w:r>
      <w:r>
        <w:rPr>
          <w:rFonts w:ascii="Garamond" w:hAnsi="Garamond"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  <w:u w:val="single"/>
        </w:rPr>
        <w:t xml:space="preserve">Mgr. </w:t>
      </w:r>
      <w:r>
        <w:rPr>
          <w:rFonts w:ascii="Garamond" w:hAnsi="Garamond"/>
          <w:b/>
          <w:sz w:val="24"/>
          <w:szCs w:val="24"/>
          <w:u w:val="single"/>
        </w:rPr>
        <w:t>Irena Městecká</w:t>
      </w:r>
    </w:p>
    <w:p w14:paraId="4C607074" w14:textId="77777777" w:rsidR="00357F55" w:rsidRPr="004D059C" w:rsidRDefault="00357F55" w:rsidP="00357F55">
      <w:pPr>
        <w:tabs>
          <w:tab w:val="left" w:pos="4820"/>
        </w:tabs>
        <w:spacing w:after="0"/>
        <w:ind w:left="4820"/>
        <w:rPr>
          <w:rFonts w:ascii="Garamond" w:hAnsi="Garamond"/>
          <w:sz w:val="24"/>
          <w:szCs w:val="24"/>
        </w:rPr>
      </w:pPr>
      <w:r w:rsidRPr="004D059C">
        <w:rPr>
          <w:rFonts w:ascii="Garamond" w:hAnsi="Garamond"/>
          <w:sz w:val="24"/>
          <w:szCs w:val="24"/>
        </w:rPr>
        <w:t xml:space="preserve"> </w:t>
      </w:r>
    </w:p>
    <w:p w14:paraId="2AC6F07A" w14:textId="77777777" w:rsidR="00357F55" w:rsidRPr="004D059C" w:rsidRDefault="00357F55" w:rsidP="00357F55">
      <w:pPr>
        <w:spacing w:after="0"/>
        <w:ind w:left="5245"/>
        <w:jc w:val="both"/>
        <w:rPr>
          <w:rFonts w:ascii="Garamond" w:hAnsi="Garamond"/>
          <w:sz w:val="24"/>
          <w:szCs w:val="24"/>
        </w:rPr>
      </w:pPr>
      <w:r w:rsidRPr="004D059C">
        <w:rPr>
          <w:rFonts w:ascii="Garamond" w:hAnsi="Garamond"/>
          <w:sz w:val="24"/>
          <w:szCs w:val="24"/>
        </w:rPr>
        <w:t>1. zástup Mgr. Magdaléna Kubrychtová</w:t>
      </w:r>
    </w:p>
    <w:p w14:paraId="2D044619" w14:textId="77777777" w:rsidR="00357F55" w:rsidRPr="004D059C" w:rsidRDefault="00357F55" w:rsidP="00357F55">
      <w:pPr>
        <w:spacing w:after="0"/>
        <w:ind w:left="5245"/>
        <w:jc w:val="both"/>
        <w:rPr>
          <w:rFonts w:ascii="Garamond" w:hAnsi="Garamond"/>
          <w:sz w:val="24"/>
          <w:szCs w:val="24"/>
        </w:rPr>
      </w:pPr>
      <w:r w:rsidRPr="004D059C">
        <w:rPr>
          <w:rFonts w:ascii="Garamond" w:hAnsi="Garamond"/>
          <w:sz w:val="24"/>
          <w:szCs w:val="24"/>
        </w:rPr>
        <w:t>2. zástup Mgr. Jan Lipert</w:t>
      </w:r>
    </w:p>
    <w:p w14:paraId="1801F564" w14:textId="77777777" w:rsidR="00357F55" w:rsidRPr="004D059C" w:rsidRDefault="00357F55" w:rsidP="00357F55">
      <w:pPr>
        <w:spacing w:after="0"/>
        <w:ind w:left="5245"/>
        <w:jc w:val="both"/>
        <w:rPr>
          <w:rFonts w:ascii="Garamond" w:hAnsi="Garamond"/>
          <w:sz w:val="24"/>
          <w:szCs w:val="24"/>
        </w:rPr>
      </w:pPr>
      <w:r w:rsidRPr="004D059C">
        <w:rPr>
          <w:rFonts w:ascii="Garamond" w:hAnsi="Garamond"/>
          <w:sz w:val="24"/>
          <w:szCs w:val="24"/>
        </w:rPr>
        <w:t>3. zástup Mgr. Zdeňka Burdová</w:t>
      </w:r>
    </w:p>
    <w:p w14:paraId="1E2FBBAC" w14:textId="77777777" w:rsidR="00357F55" w:rsidRPr="004D059C" w:rsidRDefault="00357F55" w:rsidP="00357F55">
      <w:pPr>
        <w:spacing w:after="0"/>
        <w:ind w:left="5245"/>
        <w:jc w:val="both"/>
        <w:rPr>
          <w:rFonts w:ascii="Garamond" w:hAnsi="Garamond"/>
          <w:sz w:val="24"/>
          <w:szCs w:val="24"/>
        </w:rPr>
      </w:pPr>
      <w:r w:rsidRPr="004D059C">
        <w:rPr>
          <w:rFonts w:ascii="Garamond" w:hAnsi="Garamond"/>
          <w:sz w:val="24"/>
          <w:szCs w:val="24"/>
        </w:rPr>
        <w:t>4. zástup JUDr. Tomáš Bělohlávek</w:t>
      </w:r>
    </w:p>
    <w:p w14:paraId="283F6DC2" w14:textId="77777777" w:rsidR="00357F55" w:rsidRDefault="00357F55" w:rsidP="00357F55">
      <w:pPr>
        <w:pStyle w:val="Default"/>
        <w:ind w:left="425" w:hanging="425"/>
        <w:jc w:val="both"/>
        <w:rPr>
          <w:rFonts w:ascii="Garamond" w:eastAsia="Calibri" w:hAnsi="Garamond"/>
        </w:rPr>
      </w:pPr>
    </w:p>
    <w:p w14:paraId="24626EC4" w14:textId="033CD5DA" w:rsidR="00357F55" w:rsidRPr="004D059C" w:rsidRDefault="00357F55" w:rsidP="00357F55">
      <w:pPr>
        <w:numPr>
          <w:ilvl w:val="0"/>
          <w:numId w:val="18"/>
        </w:numPr>
        <w:tabs>
          <w:tab w:val="left" w:pos="4820"/>
        </w:tabs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4D059C">
        <w:rPr>
          <w:rFonts w:ascii="Garamond" w:hAnsi="Garamond"/>
          <w:sz w:val="24"/>
          <w:szCs w:val="24"/>
        </w:rPr>
        <w:t xml:space="preserve">V senátech </w:t>
      </w:r>
      <w:r>
        <w:rPr>
          <w:rFonts w:ascii="Garamond" w:hAnsi="Garamond"/>
          <w:b/>
          <w:sz w:val="24"/>
          <w:szCs w:val="24"/>
        </w:rPr>
        <w:t xml:space="preserve">53EXE, </w:t>
      </w:r>
      <w:r w:rsidRPr="004D059C">
        <w:rPr>
          <w:rFonts w:ascii="Garamond" w:hAnsi="Garamond"/>
          <w:b/>
          <w:sz w:val="24"/>
          <w:szCs w:val="24"/>
        </w:rPr>
        <w:t xml:space="preserve">54EXE - věci napadlé do </w:t>
      </w:r>
      <w:r w:rsidR="006861F8">
        <w:rPr>
          <w:rFonts w:ascii="Garamond" w:hAnsi="Garamond"/>
          <w:b/>
          <w:sz w:val="24"/>
          <w:szCs w:val="24"/>
        </w:rPr>
        <w:t>18</w:t>
      </w:r>
      <w:r w:rsidR="00EE577E">
        <w:rPr>
          <w:rFonts w:ascii="Garamond" w:hAnsi="Garamond"/>
          <w:b/>
          <w:sz w:val="24"/>
          <w:szCs w:val="24"/>
        </w:rPr>
        <w:t>.</w:t>
      </w:r>
      <w:r w:rsidR="00EE577E" w:rsidRPr="004D059C">
        <w:rPr>
          <w:rFonts w:ascii="Garamond" w:hAnsi="Garamond"/>
          <w:b/>
          <w:sz w:val="24"/>
          <w:szCs w:val="24"/>
        </w:rPr>
        <w:t> </w:t>
      </w:r>
      <w:r w:rsidRPr="004D059C">
        <w:rPr>
          <w:rFonts w:ascii="Garamond" w:hAnsi="Garamond"/>
          <w:b/>
          <w:sz w:val="24"/>
          <w:szCs w:val="24"/>
        </w:rPr>
        <w:t>1. 202</w:t>
      </w:r>
      <w:r>
        <w:rPr>
          <w:rFonts w:ascii="Garamond" w:hAnsi="Garamond"/>
          <w:b/>
          <w:sz w:val="24"/>
          <w:szCs w:val="24"/>
        </w:rPr>
        <w:t>2, 55 EXE - věci napadlé do </w:t>
      </w:r>
      <w:r w:rsidR="006861F8">
        <w:rPr>
          <w:rFonts w:ascii="Garamond" w:hAnsi="Garamond"/>
          <w:b/>
          <w:sz w:val="24"/>
          <w:szCs w:val="24"/>
        </w:rPr>
        <w:t>18</w:t>
      </w:r>
      <w:r w:rsidR="00EE577E">
        <w:rPr>
          <w:rFonts w:ascii="Garamond" w:hAnsi="Garamond"/>
          <w:b/>
          <w:sz w:val="24"/>
          <w:szCs w:val="24"/>
        </w:rPr>
        <w:t>. </w:t>
      </w:r>
      <w:r>
        <w:rPr>
          <w:rFonts w:ascii="Garamond" w:hAnsi="Garamond"/>
          <w:b/>
          <w:sz w:val="24"/>
          <w:szCs w:val="24"/>
        </w:rPr>
        <w:t>1. 2022</w:t>
      </w:r>
      <w:r w:rsidRPr="00222E63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5</w:t>
      </w:r>
      <w:r w:rsidRPr="00222E63">
        <w:rPr>
          <w:rFonts w:ascii="Garamond" w:hAnsi="Garamond"/>
          <w:b/>
          <w:sz w:val="24"/>
          <w:szCs w:val="24"/>
        </w:rPr>
        <w:t>Nc, 20Nc, 20EXE</w:t>
      </w:r>
    </w:p>
    <w:p w14:paraId="6F400D06" w14:textId="77777777" w:rsidR="00357F55" w:rsidRDefault="00357F55" w:rsidP="00357F55">
      <w:pPr>
        <w:tabs>
          <w:tab w:val="left" w:pos="4820"/>
        </w:tabs>
        <w:spacing w:after="0"/>
        <w:ind w:left="426"/>
        <w:jc w:val="both"/>
        <w:rPr>
          <w:rFonts w:ascii="Garamond" w:hAnsi="Garamond"/>
          <w:sz w:val="24"/>
          <w:szCs w:val="24"/>
        </w:rPr>
      </w:pPr>
    </w:p>
    <w:p w14:paraId="07408563" w14:textId="77777777" w:rsidR="00357F55" w:rsidRPr="004D059C" w:rsidRDefault="00357F55" w:rsidP="00357F55">
      <w:pPr>
        <w:tabs>
          <w:tab w:val="left" w:pos="2127"/>
        </w:tabs>
        <w:spacing w:after="0"/>
        <w:ind w:left="426"/>
        <w:jc w:val="both"/>
        <w:rPr>
          <w:rFonts w:ascii="Garamond" w:hAnsi="Garamond"/>
          <w:b/>
          <w:sz w:val="24"/>
          <w:szCs w:val="24"/>
        </w:rPr>
      </w:pPr>
      <w:r w:rsidRPr="004D059C">
        <w:rPr>
          <w:rFonts w:ascii="Garamond" w:hAnsi="Garamond"/>
          <w:sz w:val="24"/>
          <w:szCs w:val="24"/>
        </w:rPr>
        <w:t>předseda senátu</w:t>
      </w:r>
      <w:r w:rsidRPr="004D059C">
        <w:rPr>
          <w:rFonts w:ascii="Garamond" w:hAnsi="Garamond"/>
          <w:sz w:val="24"/>
          <w:szCs w:val="24"/>
        </w:rPr>
        <w:tab/>
      </w:r>
      <w:r w:rsidRPr="004D059C">
        <w:rPr>
          <w:rFonts w:ascii="Garamond" w:hAnsi="Garamond"/>
          <w:b/>
          <w:sz w:val="24"/>
          <w:szCs w:val="24"/>
          <w:u w:val="single"/>
        </w:rPr>
        <w:t>JUDr. Zdeněk Douděra</w:t>
      </w:r>
    </w:p>
    <w:p w14:paraId="5149D126" w14:textId="77777777" w:rsidR="00357F55" w:rsidRPr="00783E87" w:rsidRDefault="00357F55" w:rsidP="00357F55">
      <w:pPr>
        <w:tabs>
          <w:tab w:val="left" w:pos="4820"/>
        </w:tabs>
        <w:spacing w:after="0"/>
        <w:ind w:left="4820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 </w:t>
      </w:r>
    </w:p>
    <w:p w14:paraId="17E982C3" w14:textId="77777777" w:rsidR="00357F55" w:rsidRPr="00783E87" w:rsidRDefault="00357F55" w:rsidP="00357F55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Mgr. </w:t>
      </w:r>
      <w:r>
        <w:rPr>
          <w:rFonts w:ascii="Garamond" w:hAnsi="Garamond"/>
          <w:sz w:val="24"/>
          <w:szCs w:val="24"/>
        </w:rPr>
        <w:t>Irena Městecká</w:t>
      </w:r>
    </w:p>
    <w:p w14:paraId="744A3227" w14:textId="77777777" w:rsidR="00357F55" w:rsidRPr="004D059C" w:rsidRDefault="00357F55" w:rsidP="00357F55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4D059C">
        <w:rPr>
          <w:rFonts w:ascii="Garamond" w:hAnsi="Garamond"/>
          <w:sz w:val="24"/>
          <w:szCs w:val="24"/>
        </w:rPr>
        <w:t>. zástup Mgr. Magdaléna Kubrychtová</w:t>
      </w:r>
    </w:p>
    <w:p w14:paraId="5D72EEAA" w14:textId="77777777" w:rsidR="00357F55" w:rsidRPr="004D059C" w:rsidRDefault="00357F55" w:rsidP="00357F55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4D059C">
        <w:rPr>
          <w:rFonts w:ascii="Garamond" w:hAnsi="Garamond"/>
          <w:sz w:val="24"/>
          <w:szCs w:val="24"/>
        </w:rPr>
        <w:t>. zástup Mgr. Jan Lipert</w:t>
      </w:r>
    </w:p>
    <w:p w14:paraId="1D3ACA33" w14:textId="77777777" w:rsidR="00357F55" w:rsidRPr="004D059C" w:rsidRDefault="00357F55" w:rsidP="00357F55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4D059C">
        <w:rPr>
          <w:rFonts w:ascii="Garamond" w:hAnsi="Garamond"/>
          <w:sz w:val="24"/>
          <w:szCs w:val="24"/>
        </w:rPr>
        <w:t>. zástup Mgr. Zdeňka Burdová</w:t>
      </w:r>
    </w:p>
    <w:p w14:paraId="736BC337" w14:textId="77777777" w:rsidR="00357F55" w:rsidRPr="004D059C" w:rsidRDefault="00357F55" w:rsidP="00357F55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4D059C">
        <w:rPr>
          <w:rFonts w:ascii="Garamond" w:hAnsi="Garamond"/>
          <w:sz w:val="24"/>
          <w:szCs w:val="24"/>
        </w:rPr>
        <w:t>. zástup JUDr. Tomáš Bělohlávek</w:t>
      </w:r>
    </w:p>
    <w:p w14:paraId="228ECF41" w14:textId="77777777" w:rsidR="00357F55" w:rsidRDefault="00357F55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</w:p>
    <w:p w14:paraId="78DC19CF" w14:textId="77777777" w:rsidR="002F5883" w:rsidRPr="00357F55" w:rsidRDefault="002F5883" w:rsidP="002F5883">
      <w:pPr>
        <w:pStyle w:val="Odstavecseseznamem"/>
        <w:numPr>
          <w:ilvl w:val="0"/>
          <w:numId w:val="18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57F55">
        <w:rPr>
          <w:rFonts w:ascii="Garamond" w:hAnsi="Garamond"/>
          <w:sz w:val="24"/>
          <w:szCs w:val="24"/>
        </w:rPr>
        <w:t xml:space="preserve">Soudkyně </w:t>
      </w:r>
      <w:r w:rsidRPr="00357F55">
        <w:rPr>
          <w:rFonts w:ascii="Garamond" w:hAnsi="Garamond"/>
          <w:b/>
          <w:sz w:val="24"/>
          <w:szCs w:val="24"/>
        </w:rPr>
        <w:t xml:space="preserve">Mgr. Irena Městecká </w:t>
      </w:r>
      <w:r w:rsidRPr="00357F55">
        <w:rPr>
          <w:rFonts w:ascii="Garamond" w:hAnsi="Garamond"/>
          <w:sz w:val="24"/>
          <w:szCs w:val="24"/>
        </w:rPr>
        <w:t>vykonává zástupy předsedkyně/předsedy senátu v senátech</w:t>
      </w:r>
    </w:p>
    <w:p w14:paraId="52FEB314" w14:textId="4036E0D0" w:rsidR="002F5883" w:rsidRPr="00357F55" w:rsidRDefault="002F5883" w:rsidP="002F5883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31C, 31EVC</w:t>
      </w:r>
      <w:r w:rsidRPr="00357F55">
        <w:rPr>
          <w:rFonts w:ascii="Garamond" w:hAnsi="Garamond"/>
          <w:sz w:val="24"/>
          <w:szCs w:val="24"/>
        </w:rPr>
        <w:t xml:space="preserve"> - 1. zástup</w:t>
      </w:r>
    </w:p>
    <w:p w14:paraId="3E130644" w14:textId="145B6614" w:rsidR="008D7E09" w:rsidRPr="00357F55" w:rsidRDefault="008D7E09" w:rsidP="002F5883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32C</w:t>
      </w:r>
      <w:r w:rsidRPr="00357F55">
        <w:rPr>
          <w:rFonts w:ascii="Garamond" w:hAnsi="Garamond"/>
          <w:sz w:val="24"/>
          <w:szCs w:val="24"/>
        </w:rPr>
        <w:t xml:space="preserve"> - 1. zástup</w:t>
      </w:r>
    </w:p>
    <w:p w14:paraId="2DE83F55" w14:textId="56C6EEC3" w:rsidR="005A561E" w:rsidRPr="00357F55" w:rsidRDefault="005A561E" w:rsidP="005A561E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46C, 46EVC</w:t>
      </w:r>
      <w:r w:rsidRPr="00357F55">
        <w:rPr>
          <w:rFonts w:ascii="Garamond" w:hAnsi="Garamond"/>
          <w:sz w:val="24"/>
          <w:szCs w:val="24"/>
        </w:rPr>
        <w:t xml:space="preserve"> - 1. zástup</w:t>
      </w:r>
    </w:p>
    <w:p w14:paraId="3079610B" w14:textId="730AD384" w:rsidR="002F5883" w:rsidRPr="00357F55" w:rsidRDefault="002F5883" w:rsidP="002F5883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26C, 26EC, 26EVC</w:t>
      </w:r>
      <w:r w:rsidRPr="00357F55">
        <w:rPr>
          <w:rFonts w:ascii="Garamond" w:hAnsi="Garamond"/>
          <w:sz w:val="24"/>
          <w:szCs w:val="24"/>
        </w:rPr>
        <w:t xml:space="preserve"> - 2. zástup</w:t>
      </w:r>
    </w:p>
    <w:p w14:paraId="2C0F2ABD" w14:textId="0FC75C51" w:rsidR="005A561E" w:rsidRPr="00357F55" w:rsidRDefault="005A561E" w:rsidP="005A561E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37C, 37EVC</w:t>
      </w:r>
      <w:r w:rsidRPr="00357F55">
        <w:rPr>
          <w:rFonts w:ascii="Garamond" w:hAnsi="Garamond"/>
          <w:sz w:val="24"/>
          <w:szCs w:val="24"/>
        </w:rPr>
        <w:t xml:space="preserve"> - 3. zástup</w:t>
      </w:r>
    </w:p>
    <w:p w14:paraId="5A3DDD05" w14:textId="36A8A4CE" w:rsidR="005A561E" w:rsidRPr="00357F55" w:rsidRDefault="005A561E" w:rsidP="002F5883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41C, 41EC, 41EVC</w:t>
      </w:r>
      <w:r w:rsidRPr="00357F55">
        <w:rPr>
          <w:rFonts w:ascii="Garamond" w:hAnsi="Garamond"/>
          <w:sz w:val="24"/>
          <w:szCs w:val="24"/>
        </w:rPr>
        <w:t xml:space="preserve"> - 4. zástup</w:t>
      </w:r>
    </w:p>
    <w:p w14:paraId="11BD2416" w14:textId="3E42C11E" w:rsidR="005A561E" w:rsidRPr="00357F55" w:rsidRDefault="005A561E" w:rsidP="005A561E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43C, 43EVC</w:t>
      </w:r>
      <w:r w:rsidRPr="00357F55">
        <w:rPr>
          <w:rFonts w:ascii="Garamond" w:hAnsi="Garamond"/>
          <w:sz w:val="24"/>
          <w:szCs w:val="24"/>
        </w:rPr>
        <w:t xml:space="preserve"> - 4. zástup</w:t>
      </w:r>
    </w:p>
    <w:p w14:paraId="01A8DE6A" w14:textId="113F0503" w:rsidR="002F5883" w:rsidRPr="00357F55" w:rsidRDefault="002F5883" w:rsidP="002F5883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21C, 21EC, 21EVC</w:t>
      </w:r>
      <w:r w:rsidRPr="00357F55">
        <w:rPr>
          <w:rFonts w:ascii="Garamond" w:hAnsi="Garamond"/>
          <w:sz w:val="24"/>
          <w:szCs w:val="24"/>
        </w:rPr>
        <w:t xml:space="preserve"> - 5. zástup</w:t>
      </w:r>
    </w:p>
    <w:p w14:paraId="4412D643" w14:textId="39AFF924" w:rsidR="002F5883" w:rsidRPr="00357F55" w:rsidRDefault="005A561E" w:rsidP="002F5883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 xml:space="preserve">35E </w:t>
      </w:r>
      <w:r w:rsidRPr="00357F55">
        <w:rPr>
          <w:rFonts w:ascii="Garamond" w:hAnsi="Garamond"/>
          <w:sz w:val="24"/>
          <w:szCs w:val="24"/>
        </w:rPr>
        <w:t>+ věci dosud napadlé do senátu 6E, 7E, 8E, 25E, 36E - 1. zástup</w:t>
      </w:r>
    </w:p>
    <w:p w14:paraId="3A11C3BC" w14:textId="221E694E" w:rsidR="00067B91" w:rsidRPr="00357F55" w:rsidRDefault="00067B91" w:rsidP="00067B91">
      <w:pPr>
        <w:pStyle w:val="Odstavecseseznamem"/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obživlé spisy E ve všech senátech E</w:t>
      </w:r>
      <w:r w:rsidRPr="00357F55">
        <w:rPr>
          <w:rFonts w:ascii="Garamond" w:hAnsi="Garamond"/>
          <w:sz w:val="24"/>
          <w:szCs w:val="24"/>
        </w:rPr>
        <w:t xml:space="preserve"> - soudní spisy výkonu rozhodnutí, předané soudnímu exekutorovi podle č. II bod 2, 3 zák. č. 396/2012 Sb., poté, kdy byl tento původní soudní spis postoupen soudu soudním exekutorem k dalším úkonům (například návrhy na zastavení exekuce, odklad exekuce, námitky proti příkazu k úhradě nákladů exekuce) - 1. zástup</w:t>
      </w:r>
    </w:p>
    <w:p w14:paraId="03BA8957" w14:textId="2FC17568" w:rsidR="00067B91" w:rsidRPr="00357F55" w:rsidRDefault="00067B91" w:rsidP="00067B91">
      <w:pPr>
        <w:pStyle w:val="Odstavecseseznamem"/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52EXE</w:t>
      </w:r>
      <w:r w:rsidRPr="00357F55">
        <w:rPr>
          <w:rFonts w:ascii="Garamond" w:hAnsi="Garamond"/>
          <w:sz w:val="24"/>
          <w:szCs w:val="24"/>
        </w:rPr>
        <w:t xml:space="preserve"> (včetně věcí napadlých do 31. 12. 2019) + věci napadlé do senát</w:t>
      </w:r>
      <w:r w:rsidR="00DE6408" w:rsidRPr="00357F55">
        <w:rPr>
          <w:rFonts w:ascii="Garamond" w:hAnsi="Garamond"/>
          <w:sz w:val="24"/>
          <w:szCs w:val="24"/>
        </w:rPr>
        <w:t>ů</w:t>
      </w:r>
      <w:r w:rsidRPr="00357F55">
        <w:rPr>
          <w:rFonts w:ascii="Garamond" w:hAnsi="Garamond"/>
          <w:sz w:val="24"/>
          <w:szCs w:val="24"/>
        </w:rPr>
        <w:t xml:space="preserve"> 33Nc a 33EXE do</w:t>
      </w:r>
      <w:r w:rsidR="005C2A8D">
        <w:rPr>
          <w:rFonts w:ascii="Garamond" w:hAnsi="Garamond"/>
          <w:sz w:val="24"/>
          <w:szCs w:val="24"/>
        </w:rPr>
        <w:t> </w:t>
      </w:r>
      <w:r w:rsidRPr="00357F55">
        <w:rPr>
          <w:rFonts w:ascii="Garamond" w:hAnsi="Garamond"/>
          <w:sz w:val="24"/>
          <w:szCs w:val="24"/>
        </w:rPr>
        <w:t>31. 3. 2017 - 1. zástup</w:t>
      </w:r>
    </w:p>
    <w:p w14:paraId="5CD69273" w14:textId="6CCF39F8" w:rsidR="002F5883" w:rsidRPr="00357F55" w:rsidRDefault="00067B91" w:rsidP="00067B91">
      <w:pPr>
        <w:pStyle w:val="Odstavecseseznamem"/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33EXE</w:t>
      </w:r>
      <w:r w:rsidRPr="00357F55">
        <w:rPr>
          <w:rFonts w:ascii="Garamond" w:hAnsi="Garamond"/>
          <w:sz w:val="24"/>
          <w:szCs w:val="24"/>
        </w:rPr>
        <w:t xml:space="preserve"> + věci napadlé do senátů 52EXE do 31. 3. 2017, 11EXE, 45EXE, 45Nc, 46EXE, 46Nc, 50EXE, 51EXE - 1. zástup</w:t>
      </w:r>
    </w:p>
    <w:p w14:paraId="64EFC897" w14:textId="2DB4D95A" w:rsidR="00DE6408" w:rsidRPr="00357F55" w:rsidRDefault="00DE6408" w:rsidP="00067B91">
      <w:pPr>
        <w:pStyle w:val="Odstavecseseznamem"/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20Nc</w:t>
      </w:r>
      <w:r w:rsidRPr="00357F55">
        <w:rPr>
          <w:rFonts w:ascii="Garamond" w:hAnsi="Garamond"/>
          <w:sz w:val="24"/>
          <w:szCs w:val="24"/>
        </w:rPr>
        <w:t xml:space="preserve"> + věci napadlé do senátu 47Nc - 1. zástup</w:t>
      </w:r>
    </w:p>
    <w:p w14:paraId="278DBC44" w14:textId="540BB9DF" w:rsidR="00DE6408" w:rsidRPr="00357F55" w:rsidRDefault="00DE6408" w:rsidP="00DE6408">
      <w:pPr>
        <w:pStyle w:val="Odstavecseseznamem"/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357F55">
        <w:rPr>
          <w:rFonts w:ascii="Garamond" w:hAnsi="Garamond"/>
          <w:b/>
          <w:sz w:val="24"/>
          <w:szCs w:val="24"/>
        </w:rPr>
        <w:t>0EXE</w:t>
      </w:r>
      <w:r w:rsidRPr="00357F55">
        <w:rPr>
          <w:rFonts w:ascii="Garamond" w:hAnsi="Garamond"/>
          <w:sz w:val="24"/>
          <w:szCs w:val="24"/>
        </w:rPr>
        <w:t xml:space="preserve"> (včetně věcí napadlých do 31. 12. 2019) + </w:t>
      </w:r>
      <w:r w:rsidR="00E02152" w:rsidRPr="00357F55">
        <w:rPr>
          <w:rFonts w:ascii="Garamond" w:hAnsi="Garamond"/>
          <w:sz w:val="24"/>
          <w:szCs w:val="24"/>
        </w:rPr>
        <w:t>věci vyřizované v senátu 38Nc</w:t>
      </w:r>
      <w:r w:rsidRPr="00357F55">
        <w:rPr>
          <w:rFonts w:ascii="Garamond" w:hAnsi="Garamond"/>
          <w:sz w:val="24"/>
          <w:szCs w:val="24"/>
        </w:rPr>
        <w:t xml:space="preserve"> - 1. zástup</w:t>
      </w:r>
    </w:p>
    <w:p w14:paraId="73D1814C" w14:textId="77777777" w:rsidR="00FD2819" w:rsidRDefault="00FD2819" w:rsidP="00FD2819">
      <w:pPr>
        <w:pStyle w:val="Default"/>
        <w:jc w:val="both"/>
        <w:rPr>
          <w:rFonts w:ascii="Garamond" w:hAnsi="Garamond"/>
          <w:b/>
          <w:u w:val="single"/>
        </w:rPr>
      </w:pPr>
    </w:p>
    <w:p w14:paraId="0B2DE748" w14:textId="53FAD252" w:rsidR="00574805" w:rsidRPr="00783E87" w:rsidRDefault="00574805" w:rsidP="00574805">
      <w:pPr>
        <w:pStyle w:val="Bezmezer"/>
        <w:numPr>
          <w:ilvl w:val="0"/>
          <w:numId w:val="18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Návrhy na nařízení předběžného opatření před zahájením řízení podle § 74 a násl. o.</w:t>
      </w:r>
      <w:r w:rsidR="006B4421"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>s.</w:t>
      </w:r>
      <w:r w:rsidR="006B4421"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>ř. a řízení o plnění povinností z  předběžného opatření Evropského soudu pro lidská práva podle § 342 a násl. z.</w:t>
      </w:r>
      <w:r w:rsidR="006B4421">
        <w:rPr>
          <w:rFonts w:ascii="Garamond" w:hAnsi="Garamond"/>
          <w:sz w:val="24"/>
          <w:szCs w:val="24"/>
        </w:rPr>
        <w:t> </w:t>
      </w:r>
      <w:proofErr w:type="gramStart"/>
      <w:r w:rsidRPr="00783E87">
        <w:rPr>
          <w:rFonts w:ascii="Garamond" w:hAnsi="Garamond"/>
          <w:sz w:val="24"/>
          <w:szCs w:val="24"/>
        </w:rPr>
        <w:t>ř.</w:t>
      </w:r>
      <w:proofErr w:type="gramEnd"/>
      <w:r w:rsidR="006B4421"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>s. s výjimkou návrhů na nařízení předběžného opatření podle § 400 a násl. z.</w:t>
      </w:r>
      <w:r w:rsidR="006B4421"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>ř.</w:t>
      </w:r>
      <w:r w:rsidR="006B4421"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s. a s výjimkou návrhů týkající se specializace Rodinné věci a Pracovní věci: </w:t>
      </w:r>
    </w:p>
    <w:p w14:paraId="7B0E6209" w14:textId="77777777" w:rsidR="00574805" w:rsidRPr="00783E87" w:rsidRDefault="00574805" w:rsidP="00574805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71D3EBE7" w14:textId="77777777" w:rsidR="00574805" w:rsidRPr="00783E87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 xml:space="preserve">Soudce: 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  <w:t>Zástup:</w:t>
      </w:r>
    </w:p>
    <w:p w14:paraId="6A0DE7D7" w14:textId="106CD6CA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Kateřina Takácsová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ab/>
        <w:t>jako v senátu 45C</w:t>
      </w:r>
    </w:p>
    <w:p w14:paraId="328404BD" w14:textId="3A78CB04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Magdaléna Kubrychtová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ab/>
        <w:t>jako v senátu 32C</w:t>
      </w:r>
    </w:p>
    <w:p w14:paraId="0DB69424" w14:textId="471124CE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Tereza Jachura Maříková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28C</w:t>
      </w:r>
    </w:p>
    <w:p w14:paraId="305DD583" w14:textId="77BDD032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Šárka Henzlová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26C</w:t>
      </w:r>
    </w:p>
    <w:p w14:paraId="1AD4D16B" w14:textId="47E8F471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Zdeňka Burdová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ab/>
        <w:t>jako v senátu 25C</w:t>
      </w:r>
    </w:p>
    <w:p w14:paraId="57560750" w14:textId="4EF66AA4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Vítková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19C</w:t>
      </w:r>
    </w:p>
    <w:p w14:paraId="1A636C18" w14:textId="5E65FC61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lastRenderedPageBreak/>
        <w:t>JUDr. Otília Hrehová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14C</w:t>
      </w:r>
    </w:p>
    <w:p w14:paraId="73369B00" w14:textId="098FF72C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Ondřej Růžička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15C</w:t>
      </w:r>
    </w:p>
    <w:p w14:paraId="10E53761" w14:textId="730A15F8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Jan Lipert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22C</w:t>
      </w:r>
    </w:p>
    <w:p w14:paraId="448A38C3" w14:textId="64F9B3C4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Tomáš Bělohlávek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10C</w:t>
      </w:r>
    </w:p>
    <w:p w14:paraId="05B07758" w14:textId="5A725CF7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Martin Trepka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11C</w:t>
      </w:r>
    </w:p>
    <w:p w14:paraId="5DDF3106" w14:textId="706545BF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 xml:space="preserve">JUDr. Daniela Břízová Ratajová, </w:t>
      </w:r>
      <w:proofErr w:type="gramStart"/>
      <w:r w:rsidRPr="00783E87">
        <w:rPr>
          <w:rFonts w:ascii="Garamond" w:hAnsi="Garamond"/>
          <w:b/>
          <w:sz w:val="24"/>
          <w:szCs w:val="24"/>
        </w:rPr>
        <w:t>LL.M.</w:t>
      </w:r>
      <w:proofErr w:type="gramEnd"/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12C</w:t>
      </w:r>
    </w:p>
    <w:p w14:paraId="5668AD03" w14:textId="78319E4E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Šenková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27C</w:t>
      </w:r>
    </w:p>
    <w:p w14:paraId="08C23345" w14:textId="22930229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Libor Zhříval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44C</w:t>
      </w:r>
    </w:p>
    <w:p w14:paraId="1D35961D" w14:textId="7CC6A10E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Kuchaříková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46C</w:t>
      </w:r>
    </w:p>
    <w:p w14:paraId="2BCCAB48" w14:textId="6B1D7ED5"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Kateřina Mlčochová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47C</w:t>
      </w:r>
    </w:p>
    <w:p w14:paraId="04ADC7B0" w14:textId="6597AF2E" w:rsidR="00222E63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b/>
          <w:sz w:val="24"/>
          <w:szCs w:val="24"/>
        </w:rPr>
        <w:t xml:space="preserve">JUDr. Petr Navrátil, Ph.D., </w:t>
      </w:r>
      <w:proofErr w:type="gramStart"/>
      <w:r w:rsidRPr="00642331">
        <w:rPr>
          <w:rFonts w:ascii="Garamond" w:hAnsi="Garamond"/>
          <w:b/>
          <w:sz w:val="24"/>
          <w:szCs w:val="24"/>
        </w:rPr>
        <w:t>LL.M.</w:t>
      </w:r>
      <w:proofErr w:type="gramEnd"/>
      <w:r w:rsidR="00ED36FA">
        <w:rPr>
          <w:rFonts w:ascii="Garamond" w:hAnsi="Garamond"/>
          <w:b/>
          <w:sz w:val="24"/>
          <w:szCs w:val="24"/>
        </w:rPr>
        <w:t>, MBL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37</w:t>
      </w:r>
      <w:r w:rsidRPr="00222E63">
        <w:rPr>
          <w:rFonts w:ascii="Garamond" w:hAnsi="Garamond"/>
          <w:sz w:val="24"/>
          <w:szCs w:val="24"/>
        </w:rPr>
        <w:t>C</w:t>
      </w:r>
    </w:p>
    <w:p w14:paraId="19D25FB1" w14:textId="07287705" w:rsidR="00222E63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b/>
          <w:sz w:val="24"/>
          <w:szCs w:val="24"/>
        </w:rPr>
        <w:t xml:space="preserve">JUDr. </w:t>
      </w:r>
      <w:r>
        <w:rPr>
          <w:rFonts w:ascii="Garamond" w:hAnsi="Garamond"/>
          <w:b/>
          <w:sz w:val="24"/>
          <w:szCs w:val="24"/>
        </w:rPr>
        <w:t>Ivo Krýsa</w:t>
      </w:r>
      <w:r w:rsidRPr="00642331">
        <w:rPr>
          <w:rFonts w:ascii="Garamond" w:hAnsi="Garamond"/>
          <w:b/>
          <w:sz w:val="24"/>
          <w:szCs w:val="24"/>
        </w:rPr>
        <w:t>, Ph.D.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48</w:t>
      </w:r>
      <w:r w:rsidRPr="00222E63">
        <w:rPr>
          <w:rFonts w:ascii="Garamond" w:hAnsi="Garamond"/>
          <w:sz w:val="24"/>
          <w:szCs w:val="24"/>
        </w:rPr>
        <w:t>C</w:t>
      </w:r>
    </w:p>
    <w:p w14:paraId="2E9E811A" w14:textId="366A9F3C" w:rsidR="00F80EE2" w:rsidRPr="00222E63" w:rsidRDefault="00F80EE2" w:rsidP="00F80EE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Irena Městecká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20</w:t>
      </w:r>
      <w:r w:rsidRPr="00222E63">
        <w:rPr>
          <w:rFonts w:ascii="Garamond" w:hAnsi="Garamond"/>
          <w:sz w:val="24"/>
          <w:szCs w:val="24"/>
        </w:rPr>
        <w:t>C</w:t>
      </w:r>
    </w:p>
    <w:p w14:paraId="36ADB7FB" w14:textId="77777777" w:rsidR="00FD2819" w:rsidRDefault="00FD2819" w:rsidP="00574805">
      <w:pPr>
        <w:pStyle w:val="Default"/>
        <w:tabs>
          <w:tab w:val="left" w:pos="4962"/>
        </w:tabs>
        <w:jc w:val="both"/>
        <w:rPr>
          <w:rFonts w:ascii="Garamond" w:hAnsi="Garamond"/>
          <w:b/>
          <w:u w:val="single"/>
        </w:rPr>
      </w:pPr>
    </w:p>
    <w:p w14:paraId="4177F83E" w14:textId="77777777" w:rsidR="00222E63" w:rsidRPr="00783E87" w:rsidRDefault="00222E63" w:rsidP="00222E63">
      <w:pPr>
        <w:pStyle w:val="Bezmezer"/>
        <w:numPr>
          <w:ilvl w:val="0"/>
          <w:numId w:val="18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Příloha č. 2 – rozvržení zastupujících soudců v případě přikázání věci odvolacím či dovolacím soudem</w:t>
      </w:r>
    </w:p>
    <w:p w14:paraId="327B371E" w14:textId="77777777" w:rsidR="00222E63" w:rsidRPr="00783E87" w:rsidRDefault="00222E63" w:rsidP="00222E63">
      <w:pPr>
        <w:pStyle w:val="Bezmezer"/>
        <w:jc w:val="both"/>
        <w:rPr>
          <w:rFonts w:ascii="Garamond" w:hAnsi="Garamond"/>
          <w:sz w:val="24"/>
          <w:szCs w:val="24"/>
        </w:rPr>
      </w:pPr>
    </w:p>
    <w:p w14:paraId="3BFE5683" w14:textId="77777777" w:rsidR="00222E63" w:rsidRPr="00783E87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Soudce: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  <w:t xml:space="preserve">Zástup: </w:t>
      </w:r>
    </w:p>
    <w:p w14:paraId="2749A68C" w14:textId="0F6A2A7F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Tomáš Bělohlávek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10C</w:t>
      </w:r>
    </w:p>
    <w:p w14:paraId="4F872339" w14:textId="76ECFD4F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Martin Trepka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11C</w:t>
      </w:r>
    </w:p>
    <w:p w14:paraId="0E5F1DCC" w14:textId="7CBEC239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 xml:space="preserve">JUDr. Daniela Břízová Ratajová, </w:t>
      </w:r>
      <w:proofErr w:type="gramStart"/>
      <w:r w:rsidRPr="00783E87">
        <w:rPr>
          <w:rFonts w:ascii="Garamond" w:hAnsi="Garamond"/>
          <w:b/>
          <w:sz w:val="24"/>
          <w:szCs w:val="24"/>
        </w:rPr>
        <w:t>LL.M.</w:t>
      </w:r>
      <w:proofErr w:type="gramEnd"/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12C</w:t>
      </w:r>
    </w:p>
    <w:p w14:paraId="7206D7A6" w14:textId="3D2DEEBB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Otília Hrehová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14C</w:t>
      </w:r>
    </w:p>
    <w:p w14:paraId="0B8BF285" w14:textId="262C56AC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Ondřej Růžička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15C</w:t>
      </w:r>
    </w:p>
    <w:p w14:paraId="12E38B7F" w14:textId="0E05DD0E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Vítková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19C</w:t>
      </w:r>
    </w:p>
    <w:p w14:paraId="3E6B3CF0" w14:textId="11FE0A07" w:rsidR="00222E63" w:rsidRPr="00E6383F" w:rsidRDefault="00E6383F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Irena Městecká</w:t>
      </w:r>
      <w:r w:rsidR="00222E63" w:rsidRPr="00783E87">
        <w:rPr>
          <w:rFonts w:ascii="Garamond" w:hAnsi="Garamond"/>
          <w:b/>
          <w:sz w:val="24"/>
          <w:szCs w:val="24"/>
        </w:rPr>
        <w:tab/>
      </w:r>
      <w:r w:rsidR="00222E63" w:rsidRPr="00783E87">
        <w:rPr>
          <w:rFonts w:ascii="Garamond" w:hAnsi="Garamond"/>
          <w:b/>
          <w:sz w:val="24"/>
          <w:szCs w:val="24"/>
        </w:rPr>
        <w:tab/>
      </w:r>
      <w:r w:rsidR="00222E63" w:rsidRPr="00E6383F">
        <w:rPr>
          <w:rFonts w:ascii="Garamond" w:hAnsi="Garamond"/>
          <w:sz w:val="24"/>
          <w:szCs w:val="24"/>
        </w:rPr>
        <w:t>jako v senátu 20C</w:t>
      </w:r>
    </w:p>
    <w:p w14:paraId="330D86B3" w14:textId="59D35AE6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Jan Lipert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22C</w:t>
      </w:r>
    </w:p>
    <w:p w14:paraId="28F54DC1" w14:textId="1C5317C7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Zdeňka Burdová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25C</w:t>
      </w:r>
    </w:p>
    <w:p w14:paraId="65B4BEF3" w14:textId="3AC3E830" w:rsidR="00222E63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Šárka Henzlová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26C</w:t>
      </w:r>
    </w:p>
    <w:p w14:paraId="47E77458" w14:textId="0D46986F" w:rsidR="00F80EE2" w:rsidRPr="00F80EE2" w:rsidRDefault="00F80EE2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Lucie Šenková</w:t>
      </w:r>
      <w:r>
        <w:rPr>
          <w:rFonts w:ascii="Garamond" w:hAnsi="Garamond"/>
          <w:sz w:val="24"/>
          <w:szCs w:val="24"/>
        </w:rPr>
        <w:tab/>
        <w:t>jako v senátu 27C</w:t>
      </w:r>
    </w:p>
    <w:p w14:paraId="5DC49E73" w14:textId="08AF4A70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Tereza Jachura Maříková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28C</w:t>
      </w:r>
    </w:p>
    <w:p w14:paraId="5AFF965D" w14:textId="47C76BBA" w:rsidR="00222E63" w:rsidRPr="00E6383F" w:rsidRDefault="00E6383F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JUDr. Petr Navrátil, Ph.D., </w:t>
      </w:r>
      <w:proofErr w:type="gramStart"/>
      <w:r>
        <w:rPr>
          <w:rFonts w:ascii="Garamond" w:hAnsi="Garamond"/>
          <w:b/>
          <w:sz w:val="24"/>
          <w:szCs w:val="24"/>
        </w:rPr>
        <w:t>LL.M.</w:t>
      </w:r>
      <w:proofErr w:type="gramEnd"/>
      <w:r w:rsidR="00F80EE2">
        <w:rPr>
          <w:rFonts w:ascii="Garamond" w:hAnsi="Garamond"/>
          <w:b/>
          <w:sz w:val="24"/>
          <w:szCs w:val="24"/>
        </w:rPr>
        <w:t>, MBL</w:t>
      </w:r>
      <w:r w:rsidR="00222E63" w:rsidRPr="00783E87">
        <w:rPr>
          <w:rFonts w:ascii="Garamond" w:hAnsi="Garamond"/>
          <w:b/>
          <w:sz w:val="24"/>
          <w:szCs w:val="24"/>
        </w:rPr>
        <w:tab/>
      </w:r>
      <w:r w:rsidR="00222E63" w:rsidRPr="00783E87">
        <w:rPr>
          <w:rFonts w:ascii="Garamond" w:hAnsi="Garamond"/>
          <w:b/>
          <w:sz w:val="24"/>
          <w:szCs w:val="24"/>
        </w:rPr>
        <w:tab/>
      </w:r>
      <w:r w:rsidR="00222E63" w:rsidRPr="00E6383F">
        <w:rPr>
          <w:rFonts w:ascii="Garamond" w:hAnsi="Garamond"/>
          <w:sz w:val="24"/>
          <w:szCs w:val="24"/>
        </w:rPr>
        <w:t>jako v senátu 37C</w:t>
      </w:r>
    </w:p>
    <w:p w14:paraId="1A385FE7" w14:textId="487C8B85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Kateřina Takácsová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42C</w:t>
      </w:r>
    </w:p>
    <w:p w14:paraId="7FC3ECE4" w14:textId="6D015C0F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Luděk Pilný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43C</w:t>
      </w:r>
    </w:p>
    <w:p w14:paraId="1A63EE14" w14:textId="6835971E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Libor Zhříval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44C</w:t>
      </w:r>
    </w:p>
    <w:p w14:paraId="06B12380" w14:textId="6AF35AD9"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Kuchaříková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46C</w:t>
      </w:r>
    </w:p>
    <w:p w14:paraId="7533891D" w14:textId="7A870667" w:rsidR="00FD2819" w:rsidRDefault="00222E63" w:rsidP="00F80EE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Kateřina Mlčochová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47C</w:t>
      </w:r>
    </w:p>
    <w:p w14:paraId="28E4F4A6" w14:textId="77777777" w:rsidR="00EE577E" w:rsidRPr="00F80EE2" w:rsidRDefault="00EE577E" w:rsidP="00F80EE2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</w:p>
    <w:p w14:paraId="7A622746" w14:textId="77777777" w:rsidR="0063164C" w:rsidRPr="007359CD" w:rsidRDefault="0063164C" w:rsidP="0063164C">
      <w:pPr>
        <w:pStyle w:val="Default"/>
        <w:numPr>
          <w:ilvl w:val="0"/>
          <w:numId w:val="18"/>
        </w:numPr>
        <w:ind w:left="426" w:hanging="426"/>
        <w:jc w:val="both"/>
        <w:rPr>
          <w:rFonts w:ascii="Garamond" w:hAnsi="Garamond"/>
          <w:b/>
          <w:u w:val="single"/>
        </w:rPr>
      </w:pPr>
      <w:r w:rsidRPr="005D4511">
        <w:rPr>
          <w:rFonts w:ascii="Garamond" w:hAnsi="Garamond"/>
        </w:rPr>
        <w:t>V</w:t>
      </w:r>
      <w:r>
        <w:rPr>
          <w:rFonts w:ascii="Garamond" w:hAnsi="Garamond"/>
        </w:rPr>
        <w:t xml:space="preserve">e věcech </w:t>
      </w:r>
      <w:r w:rsidRPr="005D4511">
        <w:rPr>
          <w:rFonts w:ascii="Garamond" w:hAnsi="Garamond"/>
        </w:rPr>
        <w:t>vyřizovan</w:t>
      </w:r>
      <w:r>
        <w:rPr>
          <w:rFonts w:ascii="Garamond" w:hAnsi="Garamond"/>
        </w:rPr>
        <w:t>ých</w:t>
      </w:r>
      <w:r w:rsidRPr="005D4511">
        <w:rPr>
          <w:rFonts w:ascii="Garamond" w:hAnsi="Garamond"/>
        </w:rPr>
        <w:t xml:space="preserve"> soud</w:t>
      </w:r>
      <w:r>
        <w:rPr>
          <w:rFonts w:ascii="Garamond" w:hAnsi="Garamond"/>
        </w:rPr>
        <w:t>cem JUDr. Zdeňkem Douděrou</w:t>
      </w:r>
      <w:r w:rsidRPr="005D4511">
        <w:rPr>
          <w:rFonts w:ascii="Garamond" w:hAnsi="Garamond"/>
        </w:rPr>
        <w:t xml:space="preserve"> v agendě C, EC, EVC, i</w:t>
      </w:r>
      <w:r>
        <w:rPr>
          <w:rFonts w:ascii="Garamond" w:hAnsi="Garamond"/>
        </w:rPr>
        <w:t> </w:t>
      </w:r>
      <w:r w:rsidRPr="005D4511">
        <w:rPr>
          <w:rFonts w:ascii="Garamond" w:hAnsi="Garamond"/>
        </w:rPr>
        <w:t xml:space="preserve">v jiných senátech, než senátech </w:t>
      </w:r>
      <w:r>
        <w:rPr>
          <w:rFonts w:ascii="Garamond" w:eastAsia="Calibri" w:hAnsi="Garamond"/>
          <w:b/>
        </w:rPr>
        <w:t xml:space="preserve">20 </w:t>
      </w:r>
      <w:r w:rsidRPr="005826FD">
        <w:rPr>
          <w:rFonts w:ascii="Garamond" w:eastAsia="Calibri" w:hAnsi="Garamond"/>
          <w:b/>
        </w:rPr>
        <w:t xml:space="preserve">C, </w:t>
      </w:r>
      <w:r>
        <w:rPr>
          <w:rFonts w:ascii="Garamond" w:eastAsia="Calibri" w:hAnsi="Garamond"/>
          <w:b/>
        </w:rPr>
        <w:t xml:space="preserve">20 </w:t>
      </w:r>
      <w:r w:rsidRPr="005826FD">
        <w:rPr>
          <w:rFonts w:ascii="Garamond" w:eastAsia="Calibri" w:hAnsi="Garamond"/>
          <w:b/>
        </w:rPr>
        <w:t xml:space="preserve">EC, </w:t>
      </w:r>
      <w:r>
        <w:rPr>
          <w:rFonts w:ascii="Garamond" w:eastAsia="Calibri" w:hAnsi="Garamond"/>
          <w:b/>
        </w:rPr>
        <w:t xml:space="preserve">20 </w:t>
      </w:r>
      <w:r w:rsidRPr="005826FD">
        <w:rPr>
          <w:rFonts w:ascii="Garamond" w:eastAsia="Calibri" w:hAnsi="Garamond"/>
          <w:b/>
        </w:rPr>
        <w:t>EVC</w:t>
      </w:r>
      <w:r w:rsidRPr="005D4511">
        <w:rPr>
          <w:rFonts w:ascii="Garamond" w:hAnsi="Garamond"/>
        </w:rPr>
        <w:t xml:space="preserve">, </w:t>
      </w:r>
      <w:r>
        <w:rPr>
          <w:rFonts w:ascii="Garamond" w:hAnsi="Garamond"/>
        </w:rPr>
        <w:t>působí jako 1. zástup předsedy senátu</w:t>
      </w:r>
      <w:r w:rsidRPr="005D4511">
        <w:rPr>
          <w:rFonts w:ascii="Garamond" w:hAnsi="Garamond"/>
        </w:rPr>
        <w:t xml:space="preserve"> – </w:t>
      </w:r>
      <w:r>
        <w:rPr>
          <w:rFonts w:ascii="Garamond" w:hAnsi="Garamond"/>
          <w:b/>
          <w:u w:val="single"/>
        </w:rPr>
        <w:t>Mgr. Irena Městecká</w:t>
      </w:r>
      <w:r w:rsidRPr="00E87EFE">
        <w:rPr>
          <w:rFonts w:ascii="Garamond" w:hAnsi="Garamond"/>
          <w:b/>
          <w:u w:val="single"/>
        </w:rPr>
        <w:t>.</w:t>
      </w:r>
    </w:p>
    <w:p w14:paraId="228999F3" w14:textId="77777777" w:rsidR="0063164C" w:rsidRDefault="0063164C" w:rsidP="0063164C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13E3B9F3" w14:textId="77777777" w:rsidR="0063164C" w:rsidRDefault="0063164C" w:rsidP="0063164C">
      <w:pPr>
        <w:pStyle w:val="Default"/>
        <w:numPr>
          <w:ilvl w:val="0"/>
          <w:numId w:val="18"/>
        </w:numPr>
        <w:ind w:left="426" w:hanging="426"/>
        <w:jc w:val="both"/>
        <w:rPr>
          <w:rFonts w:ascii="Garamond" w:hAnsi="Garamond"/>
          <w:b/>
          <w:u w:val="single"/>
        </w:rPr>
      </w:pPr>
      <w:r w:rsidRPr="005D4511">
        <w:rPr>
          <w:rFonts w:ascii="Garamond" w:hAnsi="Garamond"/>
        </w:rPr>
        <w:t>Věci původně vyřizované soud</w:t>
      </w:r>
      <w:r>
        <w:rPr>
          <w:rFonts w:ascii="Garamond" w:hAnsi="Garamond"/>
        </w:rPr>
        <w:t xml:space="preserve">kyní Mgr. Karolínou </w:t>
      </w:r>
      <w:proofErr w:type="spellStart"/>
      <w:r>
        <w:rPr>
          <w:rFonts w:ascii="Garamond" w:hAnsi="Garamond"/>
        </w:rPr>
        <w:t>Šorbanovou</w:t>
      </w:r>
      <w:proofErr w:type="spellEnd"/>
      <w:r w:rsidRPr="005D4511">
        <w:rPr>
          <w:rFonts w:ascii="Garamond" w:hAnsi="Garamond"/>
        </w:rPr>
        <w:t xml:space="preserve"> v agendě C, EC, EVC, i</w:t>
      </w:r>
      <w:r>
        <w:rPr>
          <w:rFonts w:ascii="Garamond" w:hAnsi="Garamond"/>
        </w:rPr>
        <w:t> </w:t>
      </w:r>
      <w:r w:rsidRPr="005D4511">
        <w:rPr>
          <w:rFonts w:ascii="Garamond" w:hAnsi="Garamond"/>
        </w:rPr>
        <w:t xml:space="preserve">v jiných senátech, než senátech </w:t>
      </w:r>
      <w:r w:rsidRPr="005826FD">
        <w:rPr>
          <w:rFonts w:ascii="Garamond" w:eastAsia="Calibri" w:hAnsi="Garamond"/>
          <w:b/>
        </w:rPr>
        <w:t>37</w:t>
      </w:r>
      <w:r>
        <w:rPr>
          <w:rFonts w:ascii="Garamond" w:eastAsia="Calibri" w:hAnsi="Garamond"/>
          <w:b/>
        </w:rPr>
        <w:t xml:space="preserve"> </w:t>
      </w:r>
      <w:r w:rsidRPr="005826FD">
        <w:rPr>
          <w:rFonts w:ascii="Garamond" w:eastAsia="Calibri" w:hAnsi="Garamond"/>
          <w:b/>
        </w:rPr>
        <w:t xml:space="preserve">C, </w:t>
      </w:r>
      <w:r>
        <w:rPr>
          <w:rFonts w:ascii="Garamond" w:eastAsia="Calibri" w:hAnsi="Garamond"/>
          <w:b/>
        </w:rPr>
        <w:t xml:space="preserve">37 </w:t>
      </w:r>
      <w:r w:rsidRPr="005826FD">
        <w:rPr>
          <w:rFonts w:ascii="Garamond" w:eastAsia="Calibri" w:hAnsi="Garamond"/>
          <w:b/>
        </w:rPr>
        <w:t>EVC, 29</w:t>
      </w:r>
      <w:r>
        <w:rPr>
          <w:rFonts w:ascii="Garamond" w:eastAsia="Calibri" w:hAnsi="Garamond"/>
          <w:b/>
        </w:rPr>
        <w:t xml:space="preserve"> </w:t>
      </w:r>
      <w:r w:rsidRPr="005826FD">
        <w:rPr>
          <w:rFonts w:ascii="Garamond" w:eastAsia="Calibri" w:hAnsi="Garamond"/>
          <w:b/>
        </w:rPr>
        <w:t xml:space="preserve">C, </w:t>
      </w:r>
      <w:r>
        <w:rPr>
          <w:rFonts w:ascii="Garamond" w:eastAsia="Calibri" w:hAnsi="Garamond"/>
          <w:b/>
        </w:rPr>
        <w:t xml:space="preserve">29 </w:t>
      </w:r>
      <w:r w:rsidRPr="005826FD">
        <w:rPr>
          <w:rFonts w:ascii="Garamond" w:eastAsia="Calibri" w:hAnsi="Garamond"/>
          <w:b/>
        </w:rPr>
        <w:t>EVC, 41</w:t>
      </w:r>
      <w:r>
        <w:rPr>
          <w:rFonts w:ascii="Garamond" w:eastAsia="Calibri" w:hAnsi="Garamond"/>
          <w:b/>
        </w:rPr>
        <w:t xml:space="preserve"> </w:t>
      </w:r>
      <w:r w:rsidRPr="005826FD">
        <w:rPr>
          <w:rFonts w:ascii="Garamond" w:eastAsia="Calibri" w:hAnsi="Garamond"/>
          <w:b/>
        </w:rPr>
        <w:t xml:space="preserve">C, </w:t>
      </w:r>
      <w:r>
        <w:rPr>
          <w:rFonts w:ascii="Garamond" w:eastAsia="Calibri" w:hAnsi="Garamond"/>
          <w:b/>
        </w:rPr>
        <w:t xml:space="preserve">41 </w:t>
      </w:r>
      <w:r w:rsidRPr="005826FD">
        <w:rPr>
          <w:rFonts w:ascii="Garamond" w:eastAsia="Calibri" w:hAnsi="Garamond"/>
          <w:b/>
        </w:rPr>
        <w:t xml:space="preserve">EC, </w:t>
      </w:r>
      <w:r>
        <w:rPr>
          <w:rFonts w:ascii="Garamond" w:eastAsia="Calibri" w:hAnsi="Garamond"/>
          <w:b/>
        </w:rPr>
        <w:t xml:space="preserve">41 </w:t>
      </w:r>
      <w:r w:rsidRPr="005826FD">
        <w:rPr>
          <w:rFonts w:ascii="Garamond" w:eastAsia="Calibri" w:hAnsi="Garamond"/>
          <w:b/>
        </w:rPr>
        <w:t>EVC</w:t>
      </w:r>
      <w:r w:rsidRPr="005D4511">
        <w:rPr>
          <w:rFonts w:ascii="Garamond" w:hAnsi="Garamond"/>
        </w:rPr>
        <w:t>, vyřizuje soud</w:t>
      </w:r>
      <w:r>
        <w:rPr>
          <w:rFonts w:ascii="Garamond" w:hAnsi="Garamond"/>
        </w:rPr>
        <w:t>ce</w:t>
      </w:r>
      <w:r w:rsidRPr="005D4511">
        <w:rPr>
          <w:rFonts w:ascii="Garamond" w:hAnsi="Garamond"/>
        </w:rPr>
        <w:t xml:space="preserve"> – </w:t>
      </w:r>
      <w:r w:rsidRPr="00E87EFE">
        <w:rPr>
          <w:rFonts w:ascii="Garamond" w:hAnsi="Garamond"/>
          <w:b/>
          <w:u w:val="single"/>
        </w:rPr>
        <w:t xml:space="preserve">JUDr. Petr Navrátil, Ph.D., </w:t>
      </w:r>
      <w:proofErr w:type="gramStart"/>
      <w:r w:rsidRPr="00E87EFE">
        <w:rPr>
          <w:rFonts w:ascii="Garamond" w:hAnsi="Garamond"/>
          <w:b/>
          <w:u w:val="single"/>
        </w:rPr>
        <w:t>LL.M.</w:t>
      </w:r>
      <w:proofErr w:type="gramEnd"/>
      <w:r>
        <w:rPr>
          <w:rFonts w:ascii="Garamond" w:hAnsi="Garamond"/>
          <w:b/>
          <w:u w:val="single"/>
        </w:rPr>
        <w:t>, MBL.</w:t>
      </w:r>
    </w:p>
    <w:p w14:paraId="22615B5F" w14:textId="77777777" w:rsidR="0063164C" w:rsidRDefault="0063164C" w:rsidP="0063164C">
      <w:pPr>
        <w:pStyle w:val="Default"/>
        <w:ind w:left="426"/>
        <w:jc w:val="both"/>
        <w:rPr>
          <w:rFonts w:ascii="Garamond" w:hAnsi="Garamond"/>
          <w:b/>
          <w:u w:val="single"/>
        </w:rPr>
      </w:pPr>
    </w:p>
    <w:p w14:paraId="0BFB18EB" w14:textId="77777777" w:rsidR="0063164C" w:rsidRPr="007359CD" w:rsidRDefault="0063164C" w:rsidP="0063164C">
      <w:pPr>
        <w:pStyle w:val="Default"/>
        <w:numPr>
          <w:ilvl w:val="0"/>
          <w:numId w:val="18"/>
        </w:numPr>
        <w:ind w:left="426" w:hanging="426"/>
        <w:jc w:val="both"/>
        <w:rPr>
          <w:rFonts w:ascii="Garamond" w:hAnsi="Garamond"/>
          <w:b/>
          <w:u w:val="single"/>
        </w:rPr>
      </w:pPr>
      <w:r w:rsidRPr="005D4511">
        <w:rPr>
          <w:rFonts w:ascii="Garamond" w:hAnsi="Garamond"/>
        </w:rPr>
        <w:t>V</w:t>
      </w:r>
      <w:r>
        <w:rPr>
          <w:rFonts w:ascii="Garamond" w:hAnsi="Garamond"/>
        </w:rPr>
        <w:t xml:space="preserve">e věcech </w:t>
      </w:r>
      <w:r w:rsidRPr="005D4511">
        <w:rPr>
          <w:rFonts w:ascii="Garamond" w:hAnsi="Garamond"/>
        </w:rPr>
        <w:t>vyřizovan</w:t>
      </w:r>
      <w:r>
        <w:rPr>
          <w:rFonts w:ascii="Garamond" w:hAnsi="Garamond"/>
        </w:rPr>
        <w:t>ých</w:t>
      </w:r>
      <w:r w:rsidRPr="005D4511">
        <w:rPr>
          <w:rFonts w:ascii="Garamond" w:hAnsi="Garamond"/>
        </w:rPr>
        <w:t xml:space="preserve"> soud</w:t>
      </w:r>
      <w:r>
        <w:rPr>
          <w:rFonts w:ascii="Garamond" w:hAnsi="Garamond"/>
        </w:rPr>
        <w:t xml:space="preserve">kyní Mgr. Kateřinou </w:t>
      </w:r>
      <w:proofErr w:type="spellStart"/>
      <w:r>
        <w:rPr>
          <w:rFonts w:ascii="Garamond" w:hAnsi="Garamond"/>
        </w:rPr>
        <w:t>Pelišovou</w:t>
      </w:r>
      <w:proofErr w:type="spellEnd"/>
      <w:r w:rsidRPr="005D4511">
        <w:rPr>
          <w:rFonts w:ascii="Garamond" w:hAnsi="Garamond"/>
        </w:rPr>
        <w:t xml:space="preserve"> v agendě C, EC, EVC, i</w:t>
      </w:r>
      <w:r>
        <w:rPr>
          <w:rFonts w:ascii="Garamond" w:hAnsi="Garamond"/>
        </w:rPr>
        <w:t> </w:t>
      </w:r>
      <w:r w:rsidRPr="005D4511">
        <w:rPr>
          <w:rFonts w:ascii="Garamond" w:hAnsi="Garamond"/>
        </w:rPr>
        <w:t xml:space="preserve">v jiných senátech, než senátech </w:t>
      </w:r>
      <w:r>
        <w:rPr>
          <w:rFonts w:ascii="Garamond" w:eastAsia="Calibri" w:hAnsi="Garamond"/>
          <w:b/>
        </w:rPr>
        <w:t xml:space="preserve">17 </w:t>
      </w:r>
      <w:r w:rsidRPr="005826FD">
        <w:rPr>
          <w:rFonts w:ascii="Garamond" w:eastAsia="Calibri" w:hAnsi="Garamond"/>
          <w:b/>
        </w:rPr>
        <w:t xml:space="preserve">C, </w:t>
      </w:r>
      <w:r>
        <w:rPr>
          <w:rFonts w:ascii="Garamond" w:eastAsia="Calibri" w:hAnsi="Garamond"/>
          <w:b/>
        </w:rPr>
        <w:t xml:space="preserve">17 </w:t>
      </w:r>
      <w:r w:rsidRPr="005826FD">
        <w:rPr>
          <w:rFonts w:ascii="Garamond" w:eastAsia="Calibri" w:hAnsi="Garamond"/>
          <w:b/>
        </w:rPr>
        <w:t xml:space="preserve">EC, </w:t>
      </w:r>
      <w:r>
        <w:rPr>
          <w:rFonts w:ascii="Garamond" w:eastAsia="Calibri" w:hAnsi="Garamond"/>
          <w:b/>
        </w:rPr>
        <w:t xml:space="preserve">17 </w:t>
      </w:r>
      <w:r w:rsidRPr="005826FD">
        <w:rPr>
          <w:rFonts w:ascii="Garamond" w:eastAsia="Calibri" w:hAnsi="Garamond"/>
          <w:b/>
        </w:rPr>
        <w:t>EVC</w:t>
      </w:r>
      <w:r w:rsidRPr="005D4511">
        <w:rPr>
          <w:rFonts w:ascii="Garamond" w:hAnsi="Garamond"/>
        </w:rPr>
        <w:t xml:space="preserve">, </w:t>
      </w:r>
      <w:r>
        <w:rPr>
          <w:rFonts w:ascii="Garamond" w:hAnsi="Garamond"/>
        </w:rPr>
        <w:t>působí jako 1. zástup předsedkyně senátu</w:t>
      </w:r>
      <w:r w:rsidRPr="005D4511">
        <w:rPr>
          <w:rFonts w:ascii="Garamond" w:hAnsi="Garamond"/>
        </w:rPr>
        <w:t xml:space="preserve"> – </w:t>
      </w:r>
      <w:r w:rsidRPr="00E87EFE">
        <w:rPr>
          <w:rFonts w:ascii="Garamond" w:hAnsi="Garamond"/>
          <w:b/>
          <w:u w:val="single"/>
        </w:rPr>
        <w:t xml:space="preserve">JUDr. </w:t>
      </w:r>
      <w:r>
        <w:rPr>
          <w:rFonts w:ascii="Garamond" w:hAnsi="Garamond"/>
          <w:b/>
          <w:u w:val="single"/>
        </w:rPr>
        <w:t xml:space="preserve">Ivo </w:t>
      </w:r>
      <w:proofErr w:type="spellStart"/>
      <w:r>
        <w:rPr>
          <w:rFonts w:ascii="Garamond" w:hAnsi="Garamond"/>
          <w:b/>
          <w:u w:val="single"/>
        </w:rPr>
        <w:t>Krýsa</w:t>
      </w:r>
      <w:proofErr w:type="spellEnd"/>
      <w:r w:rsidRPr="00E87EFE">
        <w:rPr>
          <w:rFonts w:ascii="Garamond" w:hAnsi="Garamond"/>
          <w:b/>
          <w:u w:val="single"/>
        </w:rPr>
        <w:t>, Ph.D.</w:t>
      </w:r>
    </w:p>
    <w:p w14:paraId="6AD6C464" w14:textId="77777777" w:rsidR="007768B1" w:rsidRDefault="007768B1" w:rsidP="007768B1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14:paraId="4E4CED9C" w14:textId="27D0947A" w:rsidR="00422F18" w:rsidRDefault="003126B5" w:rsidP="00ED36FA">
      <w:pPr>
        <w:pStyle w:val="Default"/>
        <w:numPr>
          <w:ilvl w:val="0"/>
          <w:numId w:val="18"/>
        </w:numPr>
        <w:ind w:left="426" w:hanging="426"/>
        <w:jc w:val="both"/>
        <w:rPr>
          <w:rFonts w:ascii="Garamond" w:hAnsi="Garamond"/>
          <w:b/>
          <w:u w:val="single"/>
        </w:rPr>
      </w:pPr>
      <w:r w:rsidRPr="00ED36FA">
        <w:rPr>
          <w:rFonts w:ascii="Garamond" w:hAnsi="Garamond"/>
        </w:rPr>
        <w:t>V</w:t>
      </w:r>
      <w:r w:rsidR="00443E6D" w:rsidRPr="00ED36FA">
        <w:rPr>
          <w:rFonts w:ascii="Garamond" w:hAnsi="Garamond"/>
        </w:rPr>
        <w:t xml:space="preserve">e věcech vyřizovaných </w:t>
      </w:r>
      <w:r w:rsidRPr="00ED36FA">
        <w:rPr>
          <w:rFonts w:ascii="Garamond" w:hAnsi="Garamond"/>
          <w:b/>
        </w:rPr>
        <w:t>JUDr. Tomášem Bělohlávkem</w:t>
      </w:r>
      <w:r w:rsidR="00443E6D" w:rsidRPr="00ED36FA">
        <w:rPr>
          <w:rFonts w:ascii="Garamond" w:hAnsi="Garamond"/>
        </w:rPr>
        <w:t xml:space="preserve"> nepůsobí asistent soudce – </w:t>
      </w:r>
      <w:r w:rsidR="00443E6D" w:rsidRPr="00ED36FA">
        <w:rPr>
          <w:rFonts w:ascii="Garamond" w:hAnsi="Garamond"/>
          <w:b/>
          <w:u w:val="single"/>
        </w:rPr>
        <w:t>Mgr.</w:t>
      </w:r>
      <w:r w:rsidR="00422F18">
        <w:rPr>
          <w:rFonts w:ascii="Garamond" w:hAnsi="Garamond"/>
          <w:b/>
          <w:u w:val="single"/>
        </w:rPr>
        <w:t> </w:t>
      </w:r>
      <w:r w:rsidRPr="00ED36FA">
        <w:rPr>
          <w:rFonts w:ascii="Garamond" w:hAnsi="Garamond"/>
          <w:b/>
          <w:u w:val="single"/>
        </w:rPr>
        <w:t>Irena Městecká</w:t>
      </w:r>
      <w:r w:rsidR="00443E6D" w:rsidRPr="00ED36FA">
        <w:rPr>
          <w:rFonts w:ascii="Garamond" w:hAnsi="Garamond"/>
          <w:b/>
          <w:u w:val="single"/>
        </w:rPr>
        <w:t>.</w:t>
      </w:r>
    </w:p>
    <w:p w14:paraId="726F614D" w14:textId="77777777" w:rsidR="00422F18" w:rsidRDefault="00422F18" w:rsidP="00422F18">
      <w:pPr>
        <w:pStyle w:val="Default"/>
        <w:jc w:val="both"/>
        <w:rPr>
          <w:rFonts w:ascii="Garamond" w:hAnsi="Garamond"/>
          <w:b/>
          <w:u w:val="single"/>
        </w:rPr>
      </w:pPr>
    </w:p>
    <w:p w14:paraId="2F4703E9" w14:textId="028351EB" w:rsidR="000200D1" w:rsidRDefault="00422F18" w:rsidP="00422F18">
      <w:pPr>
        <w:pStyle w:val="Default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 w:rsidRPr="00422F18">
        <w:rPr>
          <w:rFonts w:ascii="Garamond" w:hAnsi="Garamond"/>
        </w:rPr>
        <w:lastRenderedPageBreak/>
        <w:t xml:space="preserve">Ve věcech vyřizovaných </w:t>
      </w:r>
      <w:r w:rsidR="00ED36FA" w:rsidRPr="00422F18">
        <w:rPr>
          <w:rFonts w:ascii="Garamond" w:hAnsi="Garamond"/>
          <w:b/>
        </w:rPr>
        <w:t>Mgr. Lucií Šenkovou</w:t>
      </w:r>
      <w:r w:rsidRPr="00422F18">
        <w:rPr>
          <w:rFonts w:ascii="Garamond" w:hAnsi="Garamond"/>
        </w:rPr>
        <w:t xml:space="preserve"> </w:t>
      </w:r>
      <w:r w:rsidR="00ED36FA" w:rsidRPr="00422F18">
        <w:rPr>
          <w:rFonts w:ascii="Garamond" w:hAnsi="Garamond"/>
        </w:rPr>
        <w:t>(včetně věcí vyřizovaných jako zastupující</w:t>
      </w:r>
      <w:r w:rsidRPr="00422F18">
        <w:rPr>
          <w:rFonts w:ascii="Garamond" w:hAnsi="Garamond"/>
        </w:rPr>
        <w:t xml:space="preserve"> </w:t>
      </w:r>
      <w:r w:rsidR="00ED36FA" w:rsidRPr="00422F18">
        <w:rPr>
          <w:rFonts w:ascii="Garamond" w:hAnsi="Garamond"/>
        </w:rPr>
        <w:t xml:space="preserve">soudkyní Mgr. Marcely Zbořilové), </w:t>
      </w:r>
      <w:r w:rsidR="00ED36FA" w:rsidRPr="00422F18">
        <w:rPr>
          <w:rFonts w:ascii="Garamond" w:hAnsi="Garamond"/>
          <w:b/>
        </w:rPr>
        <w:t>JUDr. Luďkem Pilným</w:t>
      </w:r>
      <w:r>
        <w:rPr>
          <w:rFonts w:ascii="Garamond" w:hAnsi="Garamond"/>
          <w:b/>
        </w:rPr>
        <w:t xml:space="preserve"> </w:t>
      </w:r>
      <w:r w:rsidR="00ED36FA" w:rsidRPr="00422F18">
        <w:rPr>
          <w:rFonts w:ascii="Garamond" w:hAnsi="Garamond"/>
          <w:b/>
        </w:rPr>
        <w:t>a JUDr. Tomášem Bělohlávkem</w:t>
      </w:r>
      <w:r>
        <w:rPr>
          <w:rFonts w:ascii="Garamond" w:hAnsi="Garamond"/>
        </w:rPr>
        <w:t xml:space="preserve"> působí asistent soudce </w:t>
      </w:r>
      <w:r w:rsidR="000200D1" w:rsidRPr="005826FD">
        <w:rPr>
          <w:rFonts w:ascii="Garamond" w:hAnsi="Garamond"/>
        </w:rPr>
        <w:t>–</w:t>
      </w:r>
      <w:r w:rsidR="000200D1">
        <w:rPr>
          <w:rFonts w:ascii="Garamond" w:hAnsi="Garamond"/>
        </w:rPr>
        <w:t xml:space="preserve"> </w:t>
      </w:r>
      <w:r w:rsidR="000200D1" w:rsidRPr="005826FD">
        <w:rPr>
          <w:rFonts w:ascii="Garamond" w:hAnsi="Garamond"/>
          <w:b/>
          <w:u w:val="single"/>
        </w:rPr>
        <w:t xml:space="preserve">Mgr. </w:t>
      </w:r>
      <w:r>
        <w:rPr>
          <w:rFonts w:ascii="Garamond" w:hAnsi="Garamond"/>
          <w:b/>
          <w:u w:val="single"/>
        </w:rPr>
        <w:t>Klára Klečková</w:t>
      </w:r>
      <w:r w:rsidR="000200D1">
        <w:rPr>
          <w:rFonts w:ascii="Garamond" w:hAnsi="Garamond"/>
        </w:rPr>
        <w:t>.</w:t>
      </w:r>
    </w:p>
    <w:p w14:paraId="32FB9658" w14:textId="77777777" w:rsidR="003126B5" w:rsidRPr="003126B5" w:rsidRDefault="003126B5" w:rsidP="005366F0">
      <w:pPr>
        <w:pStyle w:val="Default"/>
        <w:jc w:val="both"/>
        <w:rPr>
          <w:rFonts w:ascii="Garamond" w:hAnsi="Garamond"/>
          <w:b/>
          <w:u w:val="single"/>
        </w:rPr>
      </w:pPr>
    </w:p>
    <w:p w14:paraId="1BA2CCE4" w14:textId="7CC8A0EF" w:rsidR="005366F0" w:rsidRPr="00814B46" w:rsidRDefault="005366F0" w:rsidP="005366F0">
      <w:pPr>
        <w:pStyle w:val="Default"/>
        <w:numPr>
          <w:ilvl w:val="0"/>
          <w:numId w:val="18"/>
        </w:numPr>
        <w:ind w:left="426" w:hanging="426"/>
        <w:jc w:val="both"/>
        <w:rPr>
          <w:rFonts w:ascii="Garamond" w:eastAsia="Calibri" w:hAnsi="Garamond"/>
          <w:color w:val="auto"/>
        </w:rPr>
      </w:pPr>
      <w:r w:rsidRPr="00814B46">
        <w:rPr>
          <w:rFonts w:ascii="Garamond" w:eastAsia="Calibri" w:hAnsi="Garamond"/>
          <w:color w:val="auto"/>
        </w:rPr>
        <w:t xml:space="preserve">Ve věcech vyřizovaných </w:t>
      </w:r>
      <w:r w:rsidRPr="00814B46">
        <w:rPr>
          <w:rFonts w:ascii="Garamond" w:hAnsi="Garamond"/>
          <w:b/>
          <w:color w:val="auto"/>
        </w:rPr>
        <w:t xml:space="preserve">Mgr. </w:t>
      </w:r>
      <w:r w:rsidR="00422F18">
        <w:rPr>
          <w:rFonts w:ascii="Garamond" w:eastAsia="Calibri" w:hAnsi="Garamond"/>
          <w:b/>
          <w:color w:val="auto"/>
        </w:rPr>
        <w:t xml:space="preserve">Irenou </w:t>
      </w:r>
      <w:r w:rsidR="00422F18" w:rsidRPr="00422F18">
        <w:rPr>
          <w:rFonts w:ascii="Garamond" w:eastAsia="Calibri" w:hAnsi="Garamond"/>
          <w:b/>
          <w:color w:val="auto"/>
        </w:rPr>
        <w:t>Městeckou</w:t>
      </w:r>
      <w:r w:rsidR="00422F18">
        <w:rPr>
          <w:rFonts w:ascii="Garamond" w:eastAsia="Calibri" w:hAnsi="Garamond"/>
          <w:color w:val="auto"/>
        </w:rPr>
        <w:t xml:space="preserve"> (včetně věcí vyřizovaných jako zastupující soudkyní JUDr. Zdeňka Douděry) </w:t>
      </w:r>
      <w:r w:rsidRPr="00422F18">
        <w:rPr>
          <w:rFonts w:ascii="Garamond" w:eastAsia="Calibri" w:hAnsi="Garamond"/>
          <w:color w:val="auto"/>
        </w:rPr>
        <w:t>působí</w:t>
      </w:r>
      <w:r w:rsidRPr="00814B46">
        <w:rPr>
          <w:rFonts w:ascii="Garamond" w:eastAsia="Calibri" w:hAnsi="Garamond"/>
          <w:color w:val="auto"/>
        </w:rPr>
        <w:t xml:space="preserve"> asistent soudce</w:t>
      </w:r>
      <w:r>
        <w:rPr>
          <w:rFonts w:ascii="Garamond" w:eastAsia="Calibri" w:hAnsi="Garamond"/>
          <w:color w:val="auto"/>
        </w:rPr>
        <w:t xml:space="preserve"> </w:t>
      </w:r>
      <w:r w:rsidRPr="005826FD">
        <w:rPr>
          <w:rFonts w:ascii="Garamond" w:hAnsi="Garamond"/>
        </w:rPr>
        <w:t>–</w:t>
      </w:r>
      <w:r w:rsidRPr="00814B46">
        <w:rPr>
          <w:rFonts w:ascii="Garamond" w:eastAsia="Calibri" w:hAnsi="Garamond"/>
          <w:color w:val="auto"/>
        </w:rPr>
        <w:t xml:space="preserve"> </w:t>
      </w:r>
      <w:r w:rsidRPr="00814B46">
        <w:rPr>
          <w:rFonts w:ascii="Garamond" w:eastAsia="Calibri" w:hAnsi="Garamond"/>
          <w:b/>
          <w:color w:val="auto"/>
          <w:u w:val="single"/>
        </w:rPr>
        <w:t>Mgr. Jakub Lustig</w:t>
      </w:r>
      <w:r w:rsidRPr="00814B46">
        <w:rPr>
          <w:rFonts w:ascii="Garamond" w:eastAsia="Calibri" w:hAnsi="Garamond"/>
          <w:color w:val="auto"/>
        </w:rPr>
        <w:t>.</w:t>
      </w:r>
    </w:p>
    <w:p w14:paraId="7E9D149F" w14:textId="77777777" w:rsidR="003126B5" w:rsidRPr="003126B5" w:rsidRDefault="003126B5" w:rsidP="00934F61">
      <w:pPr>
        <w:pStyle w:val="Default"/>
        <w:jc w:val="both"/>
        <w:rPr>
          <w:rFonts w:ascii="Garamond" w:hAnsi="Garamond"/>
          <w:b/>
          <w:u w:val="single"/>
        </w:rPr>
      </w:pPr>
    </w:p>
    <w:p w14:paraId="30A0E04C" w14:textId="3C846A15" w:rsidR="00422F18" w:rsidRPr="00814B46" w:rsidRDefault="00422F18" w:rsidP="00422F18">
      <w:pPr>
        <w:pStyle w:val="Default"/>
        <w:numPr>
          <w:ilvl w:val="0"/>
          <w:numId w:val="18"/>
        </w:numPr>
        <w:ind w:left="426" w:hanging="426"/>
        <w:jc w:val="both"/>
        <w:rPr>
          <w:rFonts w:ascii="Garamond" w:eastAsia="Calibri" w:hAnsi="Garamond"/>
          <w:color w:val="auto"/>
        </w:rPr>
      </w:pPr>
      <w:r w:rsidRPr="00814B46">
        <w:rPr>
          <w:rFonts w:ascii="Garamond" w:eastAsia="Calibri" w:hAnsi="Garamond"/>
          <w:color w:val="auto"/>
        </w:rPr>
        <w:t xml:space="preserve">Ve věcech vyřizovaných </w:t>
      </w:r>
      <w:r>
        <w:rPr>
          <w:rFonts w:ascii="Garamond" w:hAnsi="Garamond"/>
          <w:b/>
          <w:color w:val="auto"/>
        </w:rPr>
        <w:t xml:space="preserve">JUDr. Danielou Břízovou Ratajovou, </w:t>
      </w:r>
      <w:proofErr w:type="gramStart"/>
      <w:r>
        <w:rPr>
          <w:rFonts w:ascii="Garamond" w:hAnsi="Garamond"/>
          <w:b/>
          <w:color w:val="auto"/>
        </w:rPr>
        <w:t>LL.M.</w:t>
      </w:r>
      <w:proofErr w:type="gramEnd"/>
      <w:r>
        <w:rPr>
          <w:rFonts w:ascii="Garamond" w:eastAsia="Calibri" w:hAnsi="Garamond"/>
          <w:color w:val="auto"/>
        </w:rPr>
        <w:t xml:space="preserve"> ne</w:t>
      </w:r>
      <w:r w:rsidRPr="00422F18">
        <w:rPr>
          <w:rFonts w:ascii="Garamond" w:eastAsia="Calibri" w:hAnsi="Garamond"/>
          <w:color w:val="auto"/>
        </w:rPr>
        <w:t>působí</w:t>
      </w:r>
      <w:r w:rsidRPr="00814B46">
        <w:rPr>
          <w:rFonts w:ascii="Garamond" w:eastAsia="Calibri" w:hAnsi="Garamond"/>
          <w:color w:val="auto"/>
        </w:rPr>
        <w:t xml:space="preserve"> asistent soudce</w:t>
      </w:r>
      <w:r>
        <w:rPr>
          <w:rFonts w:ascii="Garamond" w:eastAsia="Calibri" w:hAnsi="Garamond"/>
          <w:color w:val="auto"/>
        </w:rPr>
        <w:t xml:space="preserve"> </w:t>
      </w:r>
      <w:r w:rsidRPr="005826FD">
        <w:rPr>
          <w:rFonts w:ascii="Garamond" w:hAnsi="Garamond"/>
        </w:rPr>
        <w:t>–</w:t>
      </w:r>
      <w:r w:rsidRPr="00814B46">
        <w:rPr>
          <w:rFonts w:ascii="Garamond" w:eastAsia="Calibri" w:hAnsi="Garamond"/>
          <w:color w:val="auto"/>
        </w:rPr>
        <w:t xml:space="preserve"> </w:t>
      </w:r>
      <w:r w:rsidRPr="00814B46">
        <w:rPr>
          <w:rFonts w:ascii="Garamond" w:eastAsia="Calibri" w:hAnsi="Garamond"/>
          <w:b/>
          <w:color w:val="auto"/>
          <w:u w:val="single"/>
        </w:rPr>
        <w:t>Mgr. Jakub Lustig</w:t>
      </w:r>
      <w:r w:rsidRPr="00814B46">
        <w:rPr>
          <w:rFonts w:ascii="Garamond" w:eastAsia="Calibri" w:hAnsi="Garamond"/>
          <w:color w:val="auto"/>
        </w:rPr>
        <w:t>.</w:t>
      </w:r>
    </w:p>
    <w:p w14:paraId="3A1D935C" w14:textId="77777777" w:rsidR="000B689D" w:rsidRDefault="000B689D" w:rsidP="005826F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1BAB15F4" w14:textId="24F544B3" w:rsidR="005826FD" w:rsidRDefault="00934F61" w:rsidP="005826F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Změna rozvrhu práce je odůvodněna jmenováním soud</w:t>
      </w:r>
      <w:r w:rsidR="00422F18">
        <w:rPr>
          <w:rFonts w:ascii="Garamond" w:hAnsi="Garamond"/>
          <w:sz w:val="24"/>
          <w:szCs w:val="24"/>
        </w:rPr>
        <w:t>kyně</w:t>
      </w:r>
      <w:r w:rsidRPr="00783E87">
        <w:rPr>
          <w:rFonts w:ascii="Garamond" w:hAnsi="Garamond"/>
          <w:sz w:val="24"/>
          <w:szCs w:val="24"/>
        </w:rPr>
        <w:t xml:space="preserve"> Mgr. </w:t>
      </w:r>
      <w:r>
        <w:rPr>
          <w:rFonts w:ascii="Garamond" w:hAnsi="Garamond"/>
          <w:sz w:val="24"/>
          <w:szCs w:val="24"/>
        </w:rPr>
        <w:t>Ireny Městecké</w:t>
      </w:r>
      <w:r w:rsidR="005C2A8D">
        <w:rPr>
          <w:rFonts w:ascii="Garamond" w:hAnsi="Garamond"/>
          <w:sz w:val="24"/>
          <w:szCs w:val="24"/>
        </w:rPr>
        <w:t>, stáží JUDr. Zdeňka Douděry u Městského soudu v Praze</w:t>
      </w:r>
      <w:r w:rsidR="0063164C">
        <w:rPr>
          <w:rFonts w:ascii="Garamond" w:hAnsi="Garamond"/>
          <w:sz w:val="24"/>
          <w:szCs w:val="24"/>
        </w:rPr>
        <w:t xml:space="preserve">, </w:t>
      </w:r>
      <w:r w:rsidR="0063164C">
        <w:rPr>
          <w:rFonts w:ascii="Garamond" w:eastAsia="Calibri" w:hAnsi="Garamond" w:cs="Times New Roman"/>
          <w:sz w:val="24"/>
          <w:szCs w:val="24"/>
        </w:rPr>
        <w:t xml:space="preserve">přeložením Mgr. Karolíny </w:t>
      </w:r>
      <w:proofErr w:type="spellStart"/>
      <w:r w:rsidR="0063164C">
        <w:rPr>
          <w:rFonts w:ascii="Garamond" w:eastAsia="Calibri" w:hAnsi="Garamond" w:cs="Times New Roman"/>
          <w:sz w:val="24"/>
          <w:szCs w:val="24"/>
        </w:rPr>
        <w:t>Šorbanové</w:t>
      </w:r>
      <w:proofErr w:type="spellEnd"/>
      <w:r w:rsidR="0063164C">
        <w:rPr>
          <w:rFonts w:ascii="Garamond" w:eastAsia="Calibri" w:hAnsi="Garamond" w:cs="Times New Roman"/>
          <w:sz w:val="24"/>
          <w:szCs w:val="24"/>
        </w:rPr>
        <w:t xml:space="preserve"> k Obvodnímu soudu pro Prahu 5, nástupem Mgr. Kateřiny </w:t>
      </w:r>
      <w:proofErr w:type="spellStart"/>
      <w:r w:rsidR="0063164C">
        <w:rPr>
          <w:rFonts w:ascii="Garamond" w:eastAsia="Calibri" w:hAnsi="Garamond" w:cs="Times New Roman"/>
          <w:sz w:val="24"/>
          <w:szCs w:val="24"/>
        </w:rPr>
        <w:t>Pelišové</w:t>
      </w:r>
      <w:proofErr w:type="spellEnd"/>
      <w:r w:rsidR="0063164C">
        <w:rPr>
          <w:rFonts w:ascii="Garamond" w:eastAsia="Calibri" w:hAnsi="Garamond" w:cs="Times New Roman"/>
          <w:sz w:val="24"/>
          <w:szCs w:val="24"/>
        </w:rPr>
        <w:t xml:space="preserve"> na mateřskou dovolenou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.</w:t>
      </w:r>
    </w:p>
    <w:p w14:paraId="0D75E9D7" w14:textId="77777777" w:rsidR="00511454" w:rsidRPr="005222EA" w:rsidRDefault="00511454" w:rsidP="005222EA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</w:p>
    <w:p w14:paraId="181C9D8D" w14:textId="62E9C46F" w:rsidR="00934F61" w:rsidRDefault="005826FD" w:rsidP="0045406A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B1348E">
        <w:rPr>
          <w:rFonts w:ascii="Garamond" w:hAnsi="Garamond"/>
          <w:sz w:val="24"/>
          <w:szCs w:val="24"/>
        </w:rPr>
        <w:t>P</w:t>
      </w:r>
      <w:r w:rsidR="00983878" w:rsidRPr="00B1348E">
        <w:rPr>
          <w:rFonts w:ascii="Garamond" w:hAnsi="Garamond"/>
          <w:sz w:val="24"/>
          <w:szCs w:val="24"/>
        </w:rPr>
        <w:t xml:space="preserve">raha </w:t>
      </w:r>
      <w:r w:rsidR="00EE577E">
        <w:rPr>
          <w:rFonts w:ascii="Garamond" w:hAnsi="Garamond"/>
          <w:sz w:val="24"/>
          <w:szCs w:val="24"/>
        </w:rPr>
        <w:t>1</w:t>
      </w:r>
      <w:r w:rsidR="009640F6">
        <w:rPr>
          <w:rFonts w:ascii="Garamond" w:hAnsi="Garamond"/>
          <w:sz w:val="24"/>
          <w:szCs w:val="24"/>
        </w:rPr>
        <w:t>1</w:t>
      </w:r>
      <w:r w:rsidR="00EE577E">
        <w:rPr>
          <w:rFonts w:ascii="Garamond" w:hAnsi="Garamond"/>
          <w:sz w:val="24"/>
          <w:szCs w:val="24"/>
        </w:rPr>
        <w:t>.</w:t>
      </w:r>
      <w:r w:rsidR="00EE577E" w:rsidRPr="00B1348E">
        <w:rPr>
          <w:rFonts w:ascii="Garamond" w:hAnsi="Garamond"/>
          <w:sz w:val="24"/>
          <w:szCs w:val="24"/>
        </w:rPr>
        <w:t xml:space="preserve"> </w:t>
      </w:r>
      <w:r w:rsidR="00422F18">
        <w:rPr>
          <w:rFonts w:ascii="Garamond" w:hAnsi="Garamond"/>
          <w:sz w:val="24"/>
          <w:szCs w:val="24"/>
        </w:rPr>
        <w:t>ledna</w:t>
      </w:r>
      <w:r w:rsidRPr="00B1348E">
        <w:rPr>
          <w:rFonts w:ascii="Garamond" w:hAnsi="Garamond"/>
          <w:sz w:val="24"/>
          <w:szCs w:val="24"/>
        </w:rPr>
        <w:t xml:space="preserve"> 202</w:t>
      </w:r>
      <w:r w:rsidR="00422F18">
        <w:rPr>
          <w:rFonts w:ascii="Garamond" w:hAnsi="Garamond"/>
          <w:sz w:val="24"/>
          <w:szCs w:val="24"/>
        </w:rPr>
        <w:t>2</w:t>
      </w:r>
    </w:p>
    <w:p w14:paraId="3D21C957" w14:textId="77777777" w:rsidR="000C2ED0" w:rsidRPr="001F5CBF" w:rsidRDefault="000C2ED0" w:rsidP="0045406A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14:paraId="1C42A68B" w14:textId="77777777" w:rsidR="0045406A" w:rsidRPr="001F5CBF" w:rsidRDefault="0045406A" w:rsidP="0045406A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Mgr. Libor Zhříval</w:t>
      </w:r>
    </w:p>
    <w:p w14:paraId="43FBE1F6" w14:textId="77777777" w:rsidR="00142918" w:rsidRPr="001F5CBF" w:rsidRDefault="0045406A" w:rsidP="00983878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předseda soudu</w:t>
      </w:r>
    </w:p>
    <w:sectPr w:rsidR="00142918" w:rsidRPr="001F5CBF" w:rsidSect="007768B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0440"/>
    <w:multiLevelType w:val="hybridMultilevel"/>
    <w:tmpl w:val="1994C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7461"/>
    <w:multiLevelType w:val="hybridMultilevel"/>
    <w:tmpl w:val="033EA136"/>
    <w:lvl w:ilvl="0" w:tplc="CEF8A8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4297"/>
    <w:multiLevelType w:val="hybridMultilevel"/>
    <w:tmpl w:val="C3541D06"/>
    <w:lvl w:ilvl="0" w:tplc="C6DA26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352F"/>
    <w:multiLevelType w:val="hybridMultilevel"/>
    <w:tmpl w:val="73D67824"/>
    <w:lvl w:ilvl="0" w:tplc="A55EB8B4">
      <w:start w:val="1"/>
      <w:numFmt w:val="decimal"/>
      <w:lvlText w:val="%1)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11273"/>
    <w:multiLevelType w:val="hybridMultilevel"/>
    <w:tmpl w:val="BD8AE9DC"/>
    <w:lvl w:ilvl="0" w:tplc="1A242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87259"/>
    <w:multiLevelType w:val="hybridMultilevel"/>
    <w:tmpl w:val="763C4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3319F"/>
    <w:multiLevelType w:val="hybridMultilevel"/>
    <w:tmpl w:val="0DF84124"/>
    <w:lvl w:ilvl="0" w:tplc="2324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559BE"/>
    <w:multiLevelType w:val="hybridMultilevel"/>
    <w:tmpl w:val="26F61A76"/>
    <w:lvl w:ilvl="0" w:tplc="3C005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0E5E8B"/>
    <w:multiLevelType w:val="hybridMultilevel"/>
    <w:tmpl w:val="20E0794E"/>
    <w:lvl w:ilvl="0" w:tplc="0BBC65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4304F"/>
    <w:multiLevelType w:val="hybridMultilevel"/>
    <w:tmpl w:val="67243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B78C0"/>
    <w:multiLevelType w:val="hybridMultilevel"/>
    <w:tmpl w:val="EA2A0A88"/>
    <w:lvl w:ilvl="0" w:tplc="B0AE8DA8">
      <w:start w:val="1"/>
      <w:numFmt w:val="decimal"/>
      <w:lvlText w:val="%1)"/>
      <w:lvlJc w:val="left"/>
      <w:pPr>
        <w:ind w:left="311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3" w15:restartNumberingAfterBreak="0">
    <w:nsid w:val="5A7D272A"/>
    <w:multiLevelType w:val="hybridMultilevel"/>
    <w:tmpl w:val="7CEE3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C4E20"/>
    <w:multiLevelType w:val="hybridMultilevel"/>
    <w:tmpl w:val="E02EE03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C05AE"/>
    <w:multiLevelType w:val="hybridMultilevel"/>
    <w:tmpl w:val="EE745F98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6768"/>
    <w:multiLevelType w:val="hybridMultilevel"/>
    <w:tmpl w:val="2B4EA778"/>
    <w:lvl w:ilvl="0" w:tplc="1FA67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64F81"/>
    <w:multiLevelType w:val="hybridMultilevel"/>
    <w:tmpl w:val="6978B384"/>
    <w:lvl w:ilvl="0" w:tplc="6C5ED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7"/>
  </w:num>
  <w:num w:numId="12">
    <w:abstractNumId w:val="8"/>
  </w:num>
  <w:num w:numId="13">
    <w:abstractNumId w:val="1"/>
  </w:num>
  <w:num w:numId="14">
    <w:abstractNumId w:val="2"/>
  </w:num>
  <w:num w:numId="15">
    <w:abstractNumId w:val="14"/>
  </w:num>
  <w:num w:numId="16">
    <w:abstractNumId w:val="5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6A"/>
    <w:rsid w:val="00005714"/>
    <w:rsid w:val="000200D1"/>
    <w:rsid w:val="00034C0F"/>
    <w:rsid w:val="00067B91"/>
    <w:rsid w:val="000B2B1B"/>
    <w:rsid w:val="000B5604"/>
    <w:rsid w:val="000B689D"/>
    <w:rsid w:val="000C2ED0"/>
    <w:rsid w:val="000C75E9"/>
    <w:rsid w:val="00142918"/>
    <w:rsid w:val="00163268"/>
    <w:rsid w:val="001A63ED"/>
    <w:rsid w:val="001E43A2"/>
    <w:rsid w:val="001F5CBF"/>
    <w:rsid w:val="00222E63"/>
    <w:rsid w:val="00270B96"/>
    <w:rsid w:val="00274A59"/>
    <w:rsid w:val="002A3224"/>
    <w:rsid w:val="002A4F6C"/>
    <w:rsid w:val="002B0F3A"/>
    <w:rsid w:val="002B4A31"/>
    <w:rsid w:val="002E04FC"/>
    <w:rsid w:val="002E07A7"/>
    <w:rsid w:val="002F5883"/>
    <w:rsid w:val="003126B5"/>
    <w:rsid w:val="00335AE3"/>
    <w:rsid w:val="00357EC0"/>
    <w:rsid w:val="00357F55"/>
    <w:rsid w:val="00367167"/>
    <w:rsid w:val="00377770"/>
    <w:rsid w:val="003826FE"/>
    <w:rsid w:val="00385D95"/>
    <w:rsid w:val="003B7A0B"/>
    <w:rsid w:val="003D47A3"/>
    <w:rsid w:val="004158F1"/>
    <w:rsid w:val="00422F18"/>
    <w:rsid w:val="00443E6D"/>
    <w:rsid w:val="00446AD5"/>
    <w:rsid w:val="0045406A"/>
    <w:rsid w:val="00467A3D"/>
    <w:rsid w:val="00473529"/>
    <w:rsid w:val="0048606F"/>
    <w:rsid w:val="0049368B"/>
    <w:rsid w:val="004D059C"/>
    <w:rsid w:val="004E18D6"/>
    <w:rsid w:val="004F0AD5"/>
    <w:rsid w:val="00511454"/>
    <w:rsid w:val="005222EA"/>
    <w:rsid w:val="005366F0"/>
    <w:rsid w:val="005646FA"/>
    <w:rsid w:val="00574805"/>
    <w:rsid w:val="005826FD"/>
    <w:rsid w:val="00592DC2"/>
    <w:rsid w:val="005A1F37"/>
    <w:rsid w:val="005A561E"/>
    <w:rsid w:val="005C2A8D"/>
    <w:rsid w:val="00617A04"/>
    <w:rsid w:val="0063164C"/>
    <w:rsid w:val="00642331"/>
    <w:rsid w:val="006861F8"/>
    <w:rsid w:val="006B4421"/>
    <w:rsid w:val="006B63E5"/>
    <w:rsid w:val="006E3BA5"/>
    <w:rsid w:val="00700DDB"/>
    <w:rsid w:val="00774E62"/>
    <w:rsid w:val="007768B1"/>
    <w:rsid w:val="00784850"/>
    <w:rsid w:val="00791FCB"/>
    <w:rsid w:val="007B3DF3"/>
    <w:rsid w:val="007E5BBE"/>
    <w:rsid w:val="007F2768"/>
    <w:rsid w:val="00814B46"/>
    <w:rsid w:val="00855EAC"/>
    <w:rsid w:val="008643D7"/>
    <w:rsid w:val="008A0F31"/>
    <w:rsid w:val="008D0707"/>
    <w:rsid w:val="008D7E09"/>
    <w:rsid w:val="0091301C"/>
    <w:rsid w:val="00934F61"/>
    <w:rsid w:val="009640F6"/>
    <w:rsid w:val="00983878"/>
    <w:rsid w:val="009B211D"/>
    <w:rsid w:val="009D09F6"/>
    <w:rsid w:val="009F4046"/>
    <w:rsid w:val="009F582C"/>
    <w:rsid w:val="00A24387"/>
    <w:rsid w:val="00A336B0"/>
    <w:rsid w:val="00A410F4"/>
    <w:rsid w:val="00A91411"/>
    <w:rsid w:val="00AB5C46"/>
    <w:rsid w:val="00AB767B"/>
    <w:rsid w:val="00AC7BA5"/>
    <w:rsid w:val="00AF3453"/>
    <w:rsid w:val="00B1348E"/>
    <w:rsid w:val="00B50769"/>
    <w:rsid w:val="00B63FB8"/>
    <w:rsid w:val="00BA3786"/>
    <w:rsid w:val="00BB759B"/>
    <w:rsid w:val="00C25F3A"/>
    <w:rsid w:val="00C45932"/>
    <w:rsid w:val="00C76CDC"/>
    <w:rsid w:val="00C774A0"/>
    <w:rsid w:val="00C954FF"/>
    <w:rsid w:val="00C95F1D"/>
    <w:rsid w:val="00CA3091"/>
    <w:rsid w:val="00CD5449"/>
    <w:rsid w:val="00CF12A6"/>
    <w:rsid w:val="00D03908"/>
    <w:rsid w:val="00D12ADC"/>
    <w:rsid w:val="00D24358"/>
    <w:rsid w:val="00D33A5A"/>
    <w:rsid w:val="00D61213"/>
    <w:rsid w:val="00D9081A"/>
    <w:rsid w:val="00D9734E"/>
    <w:rsid w:val="00DA265B"/>
    <w:rsid w:val="00DA273E"/>
    <w:rsid w:val="00DA2848"/>
    <w:rsid w:val="00DE6408"/>
    <w:rsid w:val="00E02152"/>
    <w:rsid w:val="00E02E2F"/>
    <w:rsid w:val="00E046D0"/>
    <w:rsid w:val="00E629DE"/>
    <w:rsid w:val="00E6383F"/>
    <w:rsid w:val="00E81298"/>
    <w:rsid w:val="00ED36FA"/>
    <w:rsid w:val="00EE577E"/>
    <w:rsid w:val="00F07CBD"/>
    <w:rsid w:val="00F500E6"/>
    <w:rsid w:val="00F542C7"/>
    <w:rsid w:val="00F7249C"/>
    <w:rsid w:val="00F80EE2"/>
    <w:rsid w:val="00F85272"/>
    <w:rsid w:val="00FB7210"/>
    <w:rsid w:val="00FD2819"/>
    <w:rsid w:val="00FE421F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7495"/>
  <w15:docId w15:val="{0C6FF1EA-E5BC-4CB6-945A-920C24BF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54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4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0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29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A31"/>
    <w:rPr>
      <w:b/>
      <w:bCs/>
      <w:sz w:val="20"/>
      <w:szCs w:val="20"/>
    </w:rPr>
  </w:style>
  <w:style w:type="paragraph" w:styleId="Bezmezer">
    <w:name w:val="No Spacing"/>
    <w:uiPriority w:val="1"/>
    <w:qFormat/>
    <w:rsid w:val="00574805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Trepka Martin Mgr.</cp:lastModifiedBy>
  <cp:revision>2</cp:revision>
  <cp:lastPrinted>2021-11-22T11:04:00Z</cp:lastPrinted>
  <dcterms:created xsi:type="dcterms:W3CDTF">2022-01-13T10:12:00Z</dcterms:created>
  <dcterms:modified xsi:type="dcterms:W3CDTF">2022-01-13T10:12:00Z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