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7B6D" w14:textId="77777777" w:rsidR="00896DB2" w:rsidRPr="006B01E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B01E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B01E7">
        <w:rPr>
          <w:rFonts w:ascii="Garamond" w:hAnsi="Garamond"/>
          <w:b/>
          <w:color w:val="000000"/>
          <w:sz w:val="36"/>
        </w:rPr>
        <w:t> </w:t>
      </w:r>
    </w:p>
    <w:p w14:paraId="5263DE49" w14:textId="77777777" w:rsidR="00896DB2" w:rsidRPr="006B01E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B01E7">
        <w:rPr>
          <w:rFonts w:ascii="Garamond" w:hAnsi="Garamond"/>
          <w:color w:val="000000"/>
        </w:rPr>
        <w:t> U Soudu</w:t>
      </w:r>
      <w:r w:rsidR="00E930E4" w:rsidRPr="006B01E7">
        <w:rPr>
          <w:rFonts w:ascii="Garamond" w:hAnsi="Garamond"/>
          <w:color w:val="000000"/>
        </w:rPr>
        <w:t xml:space="preserve"> 6187/4, 708 82 Ostrava-Poruba</w:t>
      </w:r>
    </w:p>
    <w:p w14:paraId="5C53809E" w14:textId="77777777" w:rsidR="00896DB2" w:rsidRPr="006B01E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B01E7">
        <w:rPr>
          <w:rFonts w:ascii="Garamond" w:hAnsi="Garamond"/>
          <w:color w:val="000000"/>
        </w:rPr>
        <w:t>tel.: 596 972 111,</w:t>
      </w:r>
      <w:r w:rsidR="00E930E4" w:rsidRPr="006B01E7">
        <w:rPr>
          <w:rFonts w:ascii="Garamond" w:hAnsi="Garamond"/>
          <w:color w:val="000000"/>
        </w:rPr>
        <w:t xml:space="preserve"> fax: 596 972 801,</w:t>
      </w:r>
      <w:r w:rsidRPr="006B01E7">
        <w:rPr>
          <w:rFonts w:ascii="Garamond" w:hAnsi="Garamond"/>
          <w:color w:val="000000"/>
        </w:rPr>
        <w:t xml:space="preserve"> e-mail: osostrava@osoud.ova.justice.cz, </w:t>
      </w:r>
      <w:r w:rsidRPr="006B01E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B01E7" w14:paraId="400CD87D" w14:textId="77777777" w:rsidTr="00401AD9">
        <w:tc>
          <w:tcPr>
            <w:tcW w:w="1123" w:type="pct"/>
            <w:tcMar>
              <w:bottom w:w="0" w:type="dxa"/>
            </w:tcMar>
          </w:tcPr>
          <w:p w14:paraId="0A7A0F09" w14:textId="77777777" w:rsidR="00896DB2" w:rsidRPr="006B01E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01E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B01E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79F7363" w14:textId="77777777" w:rsidR="00896DB2" w:rsidRPr="006B01E7" w:rsidRDefault="00E930E4" w:rsidP="00401AD9">
            <w:pPr>
              <w:rPr>
                <w:rFonts w:ascii="Garamond" w:hAnsi="Garamond"/>
                <w:color w:val="000000"/>
              </w:rPr>
            </w:pPr>
            <w:r w:rsidRPr="006B01E7">
              <w:rPr>
                <w:rFonts w:ascii="Garamond" w:hAnsi="Garamond"/>
                <w:color w:val="000000"/>
              </w:rPr>
              <w:t>0 Si 817/2023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B1A4967" w14:textId="0FB04967" w:rsidR="00873B33" w:rsidRPr="006B01E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>Vážený</w:t>
            </w:r>
            <w:r w:rsidR="009A01DD" w:rsidRPr="006B01E7">
              <w:rPr>
                <w:rFonts w:ascii="Garamond" w:hAnsi="Garamond"/>
              </w:rPr>
              <w:t xml:space="preserve"> pan</w:t>
            </w:r>
          </w:p>
          <w:p w14:paraId="0A7E9CE2" w14:textId="249993B3" w:rsidR="00FF4BEB" w:rsidRPr="006B01E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>Vojtěch P</w:t>
            </w:r>
            <w:r w:rsidR="004D46EF" w:rsidRPr="006B01E7">
              <w:rPr>
                <w:rFonts w:ascii="Garamond" w:hAnsi="Garamond"/>
              </w:rPr>
              <w:t>.</w:t>
            </w:r>
          </w:p>
          <w:p w14:paraId="3B7E311E" w14:textId="31DE60E8" w:rsidR="009A01DD" w:rsidRPr="006B01E7" w:rsidRDefault="004D46EF" w:rsidP="00C06A7E">
            <w:pPr>
              <w:spacing w:line="240" w:lineRule="exact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 xml:space="preserve">XXXXX </w:t>
            </w:r>
            <w:proofErr w:type="spellStart"/>
            <w:r w:rsidRPr="006B01E7">
              <w:rPr>
                <w:rFonts w:ascii="Garamond" w:hAnsi="Garamond"/>
              </w:rPr>
              <w:t>XXXXX</w:t>
            </w:r>
            <w:proofErr w:type="spellEnd"/>
            <w:r w:rsidRPr="006B01E7">
              <w:rPr>
                <w:rFonts w:ascii="Garamond" w:hAnsi="Garamond"/>
              </w:rPr>
              <w:br/>
            </w:r>
            <w:proofErr w:type="spellStart"/>
            <w:r w:rsidRPr="006B01E7">
              <w:rPr>
                <w:rFonts w:ascii="Garamond" w:hAnsi="Garamond"/>
              </w:rPr>
              <w:t>XXXXX</w:t>
            </w:r>
            <w:proofErr w:type="spellEnd"/>
            <w:r w:rsidRPr="006B01E7">
              <w:rPr>
                <w:rFonts w:ascii="Garamond" w:hAnsi="Garamond"/>
              </w:rPr>
              <w:t xml:space="preserve"> </w:t>
            </w:r>
            <w:proofErr w:type="spellStart"/>
            <w:r w:rsidRPr="006B01E7">
              <w:rPr>
                <w:rFonts w:ascii="Garamond" w:hAnsi="Garamond"/>
              </w:rPr>
              <w:t>XXXXX</w:t>
            </w:r>
            <w:proofErr w:type="spellEnd"/>
          </w:p>
          <w:p w14:paraId="365540E0" w14:textId="77777777" w:rsidR="00670D1E" w:rsidRPr="006B01E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 xml:space="preserve"> </w:t>
            </w:r>
          </w:p>
          <w:p w14:paraId="7FA6A2BE" w14:textId="77777777" w:rsidR="00670D1E" w:rsidRPr="006B01E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 xml:space="preserve"> </w:t>
            </w:r>
          </w:p>
          <w:p w14:paraId="36BE5D44" w14:textId="77777777" w:rsidR="00896DB2" w:rsidRPr="006B01E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B01E7" w14:paraId="0841768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DA04A2" w14:textId="77777777" w:rsidR="00896DB2" w:rsidRPr="006B01E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01E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F090CC" w14:textId="77777777" w:rsidR="00896DB2" w:rsidRPr="006B01E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4EFA2B2" w14:textId="77777777" w:rsidR="00896DB2" w:rsidRPr="006B01E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B01E7" w14:paraId="30DF5580" w14:textId="77777777" w:rsidTr="00401AD9">
        <w:tc>
          <w:tcPr>
            <w:tcW w:w="1123" w:type="pct"/>
            <w:tcMar>
              <w:top w:w="0" w:type="dxa"/>
            </w:tcMar>
          </w:tcPr>
          <w:p w14:paraId="526D2083" w14:textId="77777777" w:rsidR="00896DB2" w:rsidRPr="006B01E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01E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852B04" w14:textId="77777777" w:rsidR="00896DB2" w:rsidRPr="006B01E7" w:rsidRDefault="00BA6A0B" w:rsidP="00401AD9">
            <w:pPr>
              <w:rPr>
                <w:rFonts w:ascii="Garamond" w:hAnsi="Garamond"/>
                <w:color w:val="000000"/>
              </w:rPr>
            </w:pPr>
            <w:r w:rsidRPr="006B01E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D001BB" w14:textId="77777777" w:rsidR="00896DB2" w:rsidRPr="006B01E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B01E7" w14:paraId="726A9D51" w14:textId="77777777" w:rsidTr="00401AD9">
        <w:tc>
          <w:tcPr>
            <w:tcW w:w="1123" w:type="pct"/>
            <w:tcMar>
              <w:top w:w="0" w:type="dxa"/>
            </w:tcMar>
          </w:tcPr>
          <w:p w14:paraId="02DFDF01" w14:textId="77777777" w:rsidR="00896DB2" w:rsidRPr="006B01E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B01E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7AD21F" w14:textId="77777777" w:rsidR="00896DB2" w:rsidRPr="006B01E7" w:rsidRDefault="00E930E4" w:rsidP="00401AD9">
            <w:pPr>
              <w:rPr>
                <w:rFonts w:ascii="Garamond" w:hAnsi="Garamond"/>
                <w:color w:val="000000"/>
              </w:rPr>
            </w:pPr>
            <w:r w:rsidRPr="006B01E7">
              <w:rPr>
                <w:rFonts w:ascii="Garamond" w:hAnsi="Garamond"/>
                <w:color w:val="000000"/>
              </w:rPr>
              <w:t>28.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DBE846" w14:textId="77777777" w:rsidR="00896DB2" w:rsidRPr="006B01E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F222F19" w14:textId="77777777" w:rsidR="00896DB2" w:rsidRPr="006B01E7" w:rsidRDefault="00896DB2" w:rsidP="00896DB2">
      <w:pPr>
        <w:rPr>
          <w:rFonts w:ascii="Garamond" w:hAnsi="Garamond"/>
          <w:color w:val="000000"/>
        </w:rPr>
      </w:pPr>
    </w:p>
    <w:p w14:paraId="5D75C9E4" w14:textId="77777777" w:rsidR="00896DB2" w:rsidRPr="006B01E7" w:rsidRDefault="00896DB2" w:rsidP="00896DB2">
      <w:pPr>
        <w:rPr>
          <w:rFonts w:ascii="Garamond" w:hAnsi="Garamond"/>
          <w:color w:val="000000"/>
        </w:rPr>
      </w:pPr>
    </w:p>
    <w:p w14:paraId="0ACF1AC1" w14:textId="10840268" w:rsidR="00896DB2" w:rsidRPr="006B01E7" w:rsidRDefault="00896DB2" w:rsidP="00E930E4">
      <w:pPr>
        <w:jc w:val="both"/>
        <w:rPr>
          <w:rFonts w:ascii="Garamond" w:hAnsi="Garamond"/>
          <w:color w:val="000000"/>
        </w:rPr>
      </w:pPr>
      <w:r w:rsidRPr="006B01E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A01DD" w:rsidRPr="006B01E7">
        <w:rPr>
          <w:rFonts w:ascii="Garamond" w:hAnsi="Garamond"/>
          <w:b/>
          <w:color w:val="000000"/>
        </w:rPr>
        <w:t>,</w:t>
      </w:r>
      <w:r w:rsidRPr="006B01E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B01E7">
        <w:rPr>
          <w:rFonts w:ascii="Garamond" w:hAnsi="Garamond"/>
          <w:color w:val="000000"/>
        </w:rPr>
        <w:t xml:space="preserve"> </w:t>
      </w:r>
    </w:p>
    <w:p w14:paraId="4642194E" w14:textId="77777777" w:rsidR="002B20C2" w:rsidRPr="006B01E7" w:rsidRDefault="002B20C2" w:rsidP="00E930E4">
      <w:pPr>
        <w:jc w:val="both"/>
        <w:rPr>
          <w:rFonts w:ascii="Garamond" w:hAnsi="Garamond"/>
          <w:color w:val="000000"/>
        </w:rPr>
      </w:pPr>
    </w:p>
    <w:p w14:paraId="70D1B234" w14:textId="4C5520ED" w:rsidR="005B440A" w:rsidRPr="006B01E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B01E7">
        <w:rPr>
          <w:rFonts w:ascii="Garamond" w:hAnsi="Garamond"/>
          <w:color w:val="000000"/>
        </w:rPr>
        <w:t>Vážený</w:t>
      </w:r>
      <w:r w:rsidR="009A01DD" w:rsidRPr="006B01E7">
        <w:rPr>
          <w:rFonts w:ascii="Garamond" w:hAnsi="Garamond"/>
          <w:color w:val="000000"/>
        </w:rPr>
        <w:t xml:space="preserve"> pane P</w:t>
      </w:r>
      <w:r w:rsidR="004D46EF" w:rsidRPr="006B01E7">
        <w:rPr>
          <w:rFonts w:ascii="Garamond" w:hAnsi="Garamond"/>
          <w:color w:val="000000"/>
        </w:rPr>
        <w:t>.</w:t>
      </w:r>
      <w:r w:rsidR="00512183" w:rsidRPr="006B01E7">
        <w:rPr>
          <w:rFonts w:ascii="Garamond" w:hAnsi="Garamond"/>
        </w:rPr>
        <w:t>,</w:t>
      </w:r>
    </w:p>
    <w:p w14:paraId="51EE0BFA" w14:textId="18F23637" w:rsidR="009A01DD" w:rsidRPr="006B01E7" w:rsidRDefault="00896DB2" w:rsidP="00A24A44">
      <w:pPr>
        <w:jc w:val="both"/>
        <w:rPr>
          <w:rFonts w:ascii="Garamond" w:hAnsi="Garamond"/>
          <w:color w:val="000000"/>
        </w:rPr>
      </w:pPr>
      <w:r w:rsidRPr="006B01E7">
        <w:rPr>
          <w:rFonts w:ascii="Garamond" w:hAnsi="Garamond"/>
          <w:color w:val="000000"/>
        </w:rPr>
        <w:t xml:space="preserve">Okresní soud v Ostravě obdržel dne </w:t>
      </w:r>
      <w:r w:rsidR="00CC6E1B" w:rsidRPr="006B01E7">
        <w:rPr>
          <w:rFonts w:ascii="Garamond" w:hAnsi="Garamond"/>
          <w:color w:val="000000"/>
        </w:rPr>
        <w:t xml:space="preserve">27. listopadu 2023 </w:t>
      </w:r>
      <w:r w:rsidRPr="006B01E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B01E7">
        <w:rPr>
          <w:rFonts w:ascii="Garamond" w:hAnsi="Garamond"/>
          <w:color w:val="000000"/>
        </w:rPr>
        <w:t>InfZ</w:t>
      </w:r>
      <w:proofErr w:type="spellEnd"/>
      <w:r w:rsidRPr="006B01E7">
        <w:rPr>
          <w:rFonts w:ascii="Garamond" w:hAnsi="Garamond"/>
          <w:color w:val="000000"/>
        </w:rPr>
        <w:t>“), v níž se</w:t>
      </w:r>
      <w:r w:rsidR="00A24A44" w:rsidRPr="006B01E7">
        <w:rPr>
          <w:rFonts w:ascii="Garamond" w:hAnsi="Garamond"/>
          <w:color w:val="000000"/>
        </w:rPr>
        <w:t xml:space="preserve"> </w:t>
      </w:r>
      <w:r w:rsidRPr="006B01E7">
        <w:rPr>
          <w:rFonts w:ascii="Garamond" w:hAnsi="Garamond"/>
          <w:color w:val="000000"/>
        </w:rPr>
        <w:t>domáháte poskytnutí</w:t>
      </w:r>
      <w:r w:rsidR="009A01DD" w:rsidRPr="006B01E7">
        <w:rPr>
          <w:rFonts w:ascii="Garamond" w:hAnsi="Garamond"/>
          <w:color w:val="000000"/>
        </w:rPr>
        <w:t xml:space="preserve"> následujících informací:</w:t>
      </w:r>
    </w:p>
    <w:p w14:paraId="4FE3CD9E" w14:textId="1E22167C" w:rsidR="009A01DD" w:rsidRPr="006B01E7" w:rsidRDefault="009A01DD" w:rsidP="00A24A44">
      <w:pPr>
        <w:spacing w:after="120"/>
        <w:contextualSpacing/>
        <w:jc w:val="both"/>
        <w:rPr>
          <w:rFonts w:ascii="Garamond" w:hAnsi="Garamond" w:cs="Tahoma"/>
        </w:rPr>
      </w:pPr>
      <w:r w:rsidRPr="006B01E7">
        <w:rPr>
          <w:rFonts w:ascii="Garamond" w:hAnsi="Garamond"/>
          <w:color w:val="000000"/>
        </w:rPr>
        <w:t xml:space="preserve">1. </w:t>
      </w:r>
      <w:r w:rsidR="00896DB2" w:rsidRPr="006B01E7">
        <w:rPr>
          <w:rFonts w:ascii="Garamond" w:hAnsi="Garamond"/>
          <w:color w:val="000000"/>
        </w:rPr>
        <w:t xml:space="preserve"> </w:t>
      </w:r>
      <w:r w:rsidRPr="006B01E7">
        <w:rPr>
          <w:rFonts w:ascii="Garamond" w:hAnsi="Garamond" w:cs="Tahoma"/>
        </w:rPr>
        <w:t>Kolik dohod o vině a trestu nebylo schváleno Vaším soudem od zavedení v roce 2012 do dnešního dne (rok 2023) postupem podle § 314r odst. 2 TŘ?</w:t>
      </w:r>
    </w:p>
    <w:p w14:paraId="71541823" w14:textId="6F4F42BD" w:rsidR="009A01DD" w:rsidRPr="006B01E7" w:rsidRDefault="009A01DD" w:rsidP="00A24A44">
      <w:pPr>
        <w:spacing w:after="120"/>
        <w:contextualSpacing/>
        <w:jc w:val="both"/>
        <w:rPr>
          <w:rFonts w:ascii="Garamond" w:hAnsi="Garamond" w:cs="Tahoma"/>
        </w:rPr>
      </w:pPr>
      <w:r w:rsidRPr="006B01E7">
        <w:rPr>
          <w:rFonts w:ascii="Garamond" w:hAnsi="Garamond" w:cs="Tahoma"/>
        </w:rPr>
        <w:t>2.   Z jakých zákonných důvodů tak bylo učiněno (viz § 314r odst. 2 TŘ)?</w:t>
      </w:r>
    </w:p>
    <w:p w14:paraId="37AE722C" w14:textId="324F6426" w:rsidR="005B440A" w:rsidRPr="006B01E7" w:rsidRDefault="009A01DD" w:rsidP="00A24A44">
      <w:pPr>
        <w:spacing w:after="120"/>
        <w:jc w:val="both"/>
        <w:rPr>
          <w:rFonts w:ascii="Garamond" w:hAnsi="Garamond" w:cs="Tahoma"/>
        </w:rPr>
      </w:pPr>
      <w:r w:rsidRPr="006B01E7">
        <w:rPr>
          <w:rFonts w:ascii="Garamond" w:hAnsi="Garamond" w:cs="Tahoma"/>
        </w:rPr>
        <w:t>Dále žádáte o zaslání 3 náhodně vybraných anonymizovaných usnesení, kterým byla neschválena dohoda o vině a trestu.</w:t>
      </w:r>
    </w:p>
    <w:p w14:paraId="626F12FB" w14:textId="49677D60" w:rsidR="005B440A" w:rsidRPr="006B01E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B01E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B01E7">
        <w:rPr>
          <w:rFonts w:ascii="Garamond" w:hAnsi="Garamond"/>
          <w:color w:val="000000"/>
        </w:rPr>
        <w:t>InfZ</w:t>
      </w:r>
      <w:proofErr w:type="spellEnd"/>
      <w:r w:rsidRPr="006B01E7">
        <w:rPr>
          <w:rFonts w:ascii="Garamond" w:hAnsi="Garamond"/>
          <w:color w:val="000000"/>
        </w:rPr>
        <w:t xml:space="preserve"> vyhovuji</w:t>
      </w:r>
      <w:r w:rsidRPr="006B01E7">
        <w:rPr>
          <w:rFonts w:ascii="Garamond" w:hAnsi="Garamond"/>
          <w:b/>
          <w:color w:val="000000"/>
        </w:rPr>
        <w:t xml:space="preserve"> </w:t>
      </w:r>
      <w:r w:rsidRPr="006B01E7">
        <w:rPr>
          <w:rFonts w:ascii="Garamond" w:hAnsi="Garamond"/>
          <w:color w:val="000000"/>
        </w:rPr>
        <w:t>V</w:t>
      </w:r>
      <w:r w:rsidR="005B440A" w:rsidRPr="006B01E7">
        <w:rPr>
          <w:rFonts w:ascii="Garamond" w:hAnsi="Garamond"/>
          <w:color w:val="000000"/>
        </w:rPr>
        <w:t xml:space="preserve">aší žádosti a </w:t>
      </w:r>
      <w:r w:rsidR="00A24A44" w:rsidRPr="006B01E7">
        <w:rPr>
          <w:rFonts w:ascii="Garamond" w:hAnsi="Garamond"/>
          <w:color w:val="000000"/>
        </w:rPr>
        <w:t>sděluji, že u zdejšího soudu bylo od roku 2012 podáno celkem 5</w:t>
      </w:r>
      <w:r w:rsidR="00BB6C9E" w:rsidRPr="006B01E7">
        <w:rPr>
          <w:rFonts w:ascii="Garamond" w:hAnsi="Garamond"/>
          <w:color w:val="000000"/>
        </w:rPr>
        <w:t>2</w:t>
      </w:r>
      <w:r w:rsidR="00A24A44" w:rsidRPr="006B01E7">
        <w:rPr>
          <w:rFonts w:ascii="Garamond" w:hAnsi="Garamond"/>
          <w:color w:val="000000"/>
        </w:rPr>
        <w:t xml:space="preserve"> návrhů na schválení dohody o vině a trestu, přičemž pouze jeden návrh byl ve veřejném zasedání konaném za účelem projednání dohody vzat státním zástupcem zpět. V ostatních případech došlo ke schválení této dohody</w:t>
      </w:r>
      <w:r w:rsidR="00BB6C9E" w:rsidRPr="006B01E7">
        <w:rPr>
          <w:rFonts w:ascii="Garamond" w:hAnsi="Garamond"/>
          <w:color w:val="000000"/>
        </w:rPr>
        <w:t>, případně se bude o návrhu na její schválení teprve jednat.</w:t>
      </w:r>
    </w:p>
    <w:p w14:paraId="5A380D29" w14:textId="77777777" w:rsidR="005B440A" w:rsidRPr="006B01E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B01E7">
        <w:rPr>
          <w:rFonts w:ascii="Garamond" w:hAnsi="Garamond"/>
          <w:color w:val="000000"/>
        </w:rPr>
        <w:t>S</w:t>
      </w:r>
      <w:r w:rsidR="005B440A" w:rsidRPr="006B01E7">
        <w:rPr>
          <w:rFonts w:ascii="Garamond" w:hAnsi="Garamond"/>
          <w:color w:val="000000"/>
        </w:rPr>
        <w:t> </w:t>
      </w:r>
      <w:r w:rsidRPr="006B01E7">
        <w:rPr>
          <w:rFonts w:ascii="Garamond" w:hAnsi="Garamond"/>
          <w:color w:val="000000"/>
        </w:rPr>
        <w:t>pozdrav</w:t>
      </w:r>
      <w:r w:rsidR="005B440A" w:rsidRPr="006B01E7">
        <w:rPr>
          <w:rFonts w:ascii="Garamond" w:hAnsi="Garamond"/>
          <w:color w:val="000000"/>
        </w:rPr>
        <w:t>em</w:t>
      </w:r>
    </w:p>
    <w:p w14:paraId="335DBFE7" w14:textId="77777777" w:rsidR="005B440A" w:rsidRPr="006B01E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B01E7" w14:paraId="104EB192" w14:textId="77777777" w:rsidTr="00047ED5">
        <w:tc>
          <w:tcPr>
            <w:tcW w:w="4048" w:type="dxa"/>
            <w:hideMark/>
          </w:tcPr>
          <w:p w14:paraId="2E97CAE0" w14:textId="77777777" w:rsidR="00047ED5" w:rsidRPr="006B01E7" w:rsidRDefault="00BA6A0B">
            <w:pPr>
              <w:widowControl w:val="0"/>
              <w:rPr>
                <w:rFonts w:ascii="Garamond" w:hAnsi="Garamond"/>
              </w:rPr>
            </w:pPr>
            <w:r w:rsidRPr="006B01E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6B01E7" w14:paraId="0CBFA668" w14:textId="77777777" w:rsidTr="00047ED5">
        <w:tc>
          <w:tcPr>
            <w:tcW w:w="4048" w:type="dxa"/>
            <w:hideMark/>
          </w:tcPr>
          <w:p w14:paraId="35FED860" w14:textId="7471D780" w:rsidR="00047ED5" w:rsidRPr="006B01E7" w:rsidRDefault="009A01DD">
            <w:pPr>
              <w:widowControl w:val="0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>vyšší soudní úřednice</w:t>
            </w:r>
          </w:p>
        </w:tc>
      </w:tr>
      <w:tr w:rsidR="00047ED5" w:rsidRPr="006B01E7" w14:paraId="01C48A72" w14:textId="77777777" w:rsidTr="00047ED5">
        <w:tc>
          <w:tcPr>
            <w:tcW w:w="4048" w:type="dxa"/>
            <w:hideMark/>
          </w:tcPr>
          <w:p w14:paraId="2F5F9ADB" w14:textId="77777777" w:rsidR="00047ED5" w:rsidRPr="006B01E7" w:rsidRDefault="00047ED5">
            <w:pPr>
              <w:widowControl w:val="0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B01E7" w14:paraId="52EBC9A0" w14:textId="77777777" w:rsidTr="00047ED5">
        <w:tc>
          <w:tcPr>
            <w:tcW w:w="4048" w:type="dxa"/>
            <w:hideMark/>
          </w:tcPr>
          <w:p w14:paraId="6BFFE472" w14:textId="77777777" w:rsidR="00047ED5" w:rsidRPr="006B01E7" w:rsidRDefault="00047ED5">
            <w:pPr>
              <w:widowControl w:val="0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 xml:space="preserve">dle </w:t>
            </w:r>
            <w:proofErr w:type="spellStart"/>
            <w:r w:rsidRPr="006B01E7">
              <w:rPr>
                <w:rFonts w:ascii="Garamond" w:hAnsi="Garamond"/>
              </w:rPr>
              <w:t>z.č</w:t>
            </w:r>
            <w:proofErr w:type="spellEnd"/>
            <w:r w:rsidRPr="006B01E7">
              <w:rPr>
                <w:rFonts w:ascii="Garamond" w:hAnsi="Garamond"/>
              </w:rPr>
              <w:t>. 106/1999 Sb., o svobodném</w:t>
            </w:r>
          </w:p>
        </w:tc>
      </w:tr>
      <w:tr w:rsidR="00047ED5" w:rsidRPr="006B01E7" w14:paraId="136D58C9" w14:textId="77777777" w:rsidTr="00047ED5">
        <w:tc>
          <w:tcPr>
            <w:tcW w:w="4048" w:type="dxa"/>
            <w:hideMark/>
          </w:tcPr>
          <w:p w14:paraId="3AA2D25F" w14:textId="77777777" w:rsidR="00047ED5" w:rsidRPr="006B01E7" w:rsidRDefault="00047ED5">
            <w:pPr>
              <w:widowControl w:val="0"/>
              <w:rPr>
                <w:rFonts w:ascii="Garamond" w:hAnsi="Garamond"/>
              </w:rPr>
            </w:pPr>
            <w:r w:rsidRPr="006B01E7">
              <w:rPr>
                <w:rFonts w:ascii="Garamond" w:hAnsi="Garamond"/>
              </w:rPr>
              <w:t>přístupu k informacím</w:t>
            </w:r>
          </w:p>
        </w:tc>
      </w:tr>
    </w:tbl>
    <w:p w14:paraId="64F3DB6D" w14:textId="77777777" w:rsidR="00896DB2" w:rsidRPr="006B01E7" w:rsidRDefault="00896DB2" w:rsidP="00896DB2">
      <w:pPr>
        <w:rPr>
          <w:b/>
          <w:color w:val="000000"/>
        </w:rPr>
      </w:pPr>
    </w:p>
    <w:p w14:paraId="7A35DE94" w14:textId="77777777" w:rsidR="00896DB2" w:rsidRPr="006B01E7" w:rsidRDefault="00896DB2" w:rsidP="00896DB2">
      <w:pPr>
        <w:rPr>
          <w:b/>
          <w:color w:val="000000"/>
        </w:rPr>
      </w:pPr>
    </w:p>
    <w:p w14:paraId="7FA8C8E0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092F35FC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7336BAB8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15A60B33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1E085BCD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41B68AC2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12F612AA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0536C39A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20FA9522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4837F6F1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2609613B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50E3DA91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5044C71D" w14:textId="77777777" w:rsidR="00E930E4" w:rsidRPr="006B01E7" w:rsidRDefault="00E930E4" w:rsidP="00896DB2">
      <w:pPr>
        <w:rPr>
          <w:rFonts w:ascii="Garamond" w:hAnsi="Garamond"/>
          <w:b/>
          <w:color w:val="000000"/>
        </w:rPr>
      </w:pPr>
    </w:p>
    <w:p w14:paraId="7BE31748" w14:textId="4E654D26" w:rsidR="00010725" w:rsidRPr="006B01E7" w:rsidRDefault="00010725" w:rsidP="00896DB2"/>
    <w:sectPr w:rsidR="00010725" w:rsidRPr="006B01E7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95C0" w14:textId="77777777" w:rsidR="009B5A6D" w:rsidRDefault="009B5A6D">
      <w:r>
        <w:separator/>
      </w:r>
    </w:p>
  </w:endnote>
  <w:endnote w:type="continuationSeparator" w:id="0">
    <w:p w14:paraId="5F3C36AA" w14:textId="77777777" w:rsidR="009B5A6D" w:rsidRDefault="009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33D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2F08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A6CA" w14:textId="77777777" w:rsidR="009B5A6D" w:rsidRDefault="009B5A6D">
      <w:r>
        <w:separator/>
      </w:r>
    </w:p>
  </w:footnote>
  <w:footnote w:type="continuationSeparator" w:id="0">
    <w:p w14:paraId="67F9A9AE" w14:textId="77777777" w:rsidR="009B5A6D" w:rsidRDefault="009B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093A" w14:textId="0329364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817/2023</w:t>
    </w:r>
    <w:r w:rsidRPr="00943455">
      <w:rPr>
        <w:rFonts w:ascii="Garamond" w:hAnsi="Garamond"/>
      </w:rPr>
      <w:t>-</w:t>
    </w:r>
    <w:r w:rsidR="009A01D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8 06:39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1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D46E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01E7"/>
    <w:rsid w:val="006B1938"/>
    <w:rsid w:val="007030A0"/>
    <w:rsid w:val="007127B1"/>
    <w:rsid w:val="00856E64"/>
    <w:rsid w:val="00873B33"/>
    <w:rsid w:val="00896DB2"/>
    <w:rsid w:val="008970FE"/>
    <w:rsid w:val="008C78C0"/>
    <w:rsid w:val="00943455"/>
    <w:rsid w:val="00974F7F"/>
    <w:rsid w:val="009A01DD"/>
    <w:rsid w:val="009B5A6D"/>
    <w:rsid w:val="00A24A44"/>
    <w:rsid w:val="00AD4A8B"/>
    <w:rsid w:val="00B312D3"/>
    <w:rsid w:val="00B57D55"/>
    <w:rsid w:val="00BA6A0B"/>
    <w:rsid w:val="00BB6C9E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D7CB"/>
  <w14:defaultImageDpi w14:val="0"/>
  <w15:docId w15:val="{1791392D-4ED5-4808-9061-1A775825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2023-11-28T07:00:00Z</dcterms:created>
  <dcterms:modified xsi:type="dcterms:W3CDTF">2023-11-28T11:45:00Z</dcterms:modified>
</cp:coreProperties>
</file>