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25" w:rsidRPr="00C9735E" w:rsidRDefault="00234925" w:rsidP="0023492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9735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9735E">
        <w:rPr>
          <w:rFonts w:ascii="Garamond" w:hAnsi="Garamond"/>
          <w:b/>
          <w:color w:val="000000"/>
          <w:sz w:val="36"/>
        </w:rPr>
        <w:t> </w:t>
      </w:r>
    </w:p>
    <w:p w:rsidR="00234925" w:rsidRPr="00C9735E" w:rsidRDefault="00234925" w:rsidP="00234925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9735E">
        <w:rPr>
          <w:rFonts w:ascii="Garamond" w:hAnsi="Garamond"/>
          <w:color w:val="000000"/>
        </w:rPr>
        <w:t> U Soudu 6187/4, 708 82 Ostrava-Poruba</w:t>
      </w:r>
    </w:p>
    <w:p w:rsidR="00234925" w:rsidRPr="00C9735E" w:rsidRDefault="00234925" w:rsidP="00234925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9735E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C9735E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234925" w:rsidRPr="00C9735E" w:rsidTr="00234925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34925" w:rsidRPr="00C9735E" w:rsidRDefault="0023492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9735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9735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925" w:rsidRPr="00C9735E" w:rsidRDefault="00234925" w:rsidP="009D0B7B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C9735E">
              <w:rPr>
                <w:rFonts w:ascii="Garamond" w:hAnsi="Garamond"/>
                <w:color w:val="000000"/>
              </w:rPr>
              <w:t xml:space="preserve">0 Si </w:t>
            </w:r>
            <w:r w:rsidR="009D0B7B" w:rsidRPr="00C9735E">
              <w:rPr>
                <w:rFonts w:ascii="Garamond" w:hAnsi="Garamond"/>
                <w:color w:val="000000"/>
              </w:rPr>
              <w:t>653/2021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234925" w:rsidRPr="00C9735E" w:rsidRDefault="00234925">
            <w:pPr>
              <w:spacing w:line="240" w:lineRule="exact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>Vážená paní</w:t>
            </w:r>
          </w:p>
          <w:p w:rsidR="00234925" w:rsidRPr="00C9735E" w:rsidRDefault="00234925">
            <w:pPr>
              <w:spacing w:line="240" w:lineRule="exact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>Ivana T</w:t>
            </w:r>
            <w:r w:rsidR="00F777EF" w:rsidRPr="00C9735E">
              <w:rPr>
                <w:rFonts w:ascii="Garamond" w:hAnsi="Garamond"/>
              </w:rPr>
              <w:t>.</w:t>
            </w:r>
          </w:p>
          <w:p w:rsidR="00234925" w:rsidRPr="00C9735E" w:rsidRDefault="00F777EF">
            <w:pPr>
              <w:spacing w:line="240" w:lineRule="exact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 xml:space="preserve">XXXXX </w:t>
            </w:r>
            <w:proofErr w:type="spellStart"/>
            <w:r w:rsidRPr="00C9735E">
              <w:rPr>
                <w:rFonts w:ascii="Garamond" w:hAnsi="Garamond"/>
              </w:rPr>
              <w:t>XXXXX</w:t>
            </w:r>
            <w:proofErr w:type="spellEnd"/>
          </w:p>
          <w:p w:rsidR="00234925" w:rsidRPr="00C9735E" w:rsidRDefault="00F777E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C9735E">
              <w:rPr>
                <w:rFonts w:ascii="Garamond" w:hAnsi="Garamond"/>
              </w:rPr>
              <w:t xml:space="preserve">XXXXX </w:t>
            </w:r>
            <w:proofErr w:type="spellStart"/>
            <w:r w:rsidRPr="00C9735E">
              <w:rPr>
                <w:rFonts w:ascii="Garamond" w:hAnsi="Garamond"/>
              </w:rPr>
              <w:t>XXXXX</w:t>
            </w:r>
            <w:proofErr w:type="spellEnd"/>
          </w:p>
        </w:tc>
      </w:tr>
      <w:tr w:rsidR="00234925" w:rsidRPr="00C9735E" w:rsidTr="00234925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34925" w:rsidRPr="00C9735E" w:rsidRDefault="0023492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9735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4925" w:rsidRPr="00C9735E" w:rsidRDefault="00234925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4925" w:rsidRPr="00C9735E" w:rsidRDefault="0023492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34925" w:rsidRPr="00C9735E" w:rsidTr="0023492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34925" w:rsidRPr="00C9735E" w:rsidRDefault="0023492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9735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925" w:rsidRPr="00C9735E" w:rsidRDefault="00234925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C9735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4925" w:rsidRPr="00C9735E" w:rsidRDefault="0023492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34925" w:rsidRPr="00C9735E" w:rsidTr="00234925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34925" w:rsidRPr="00C9735E" w:rsidRDefault="00234925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9735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4925" w:rsidRPr="00C9735E" w:rsidRDefault="00764A4F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C9735E">
              <w:rPr>
                <w:rFonts w:ascii="Garamond" w:hAnsi="Garamond"/>
              </w:rPr>
              <w:t>4</w:t>
            </w:r>
            <w:r w:rsidR="009D0B7B" w:rsidRPr="00C9735E">
              <w:rPr>
                <w:rFonts w:ascii="Garamond" w:hAnsi="Garamond"/>
              </w:rPr>
              <w:t>. srpna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4925" w:rsidRPr="00C9735E" w:rsidRDefault="00234925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234925" w:rsidRPr="00C9735E" w:rsidRDefault="00234925" w:rsidP="00234925">
      <w:pPr>
        <w:rPr>
          <w:rFonts w:ascii="Garamond" w:hAnsi="Garamond"/>
          <w:color w:val="000000"/>
        </w:rPr>
      </w:pPr>
    </w:p>
    <w:p w:rsidR="00234925" w:rsidRPr="00C9735E" w:rsidRDefault="00234925" w:rsidP="00234925">
      <w:pPr>
        <w:rPr>
          <w:rFonts w:ascii="Garamond" w:hAnsi="Garamond"/>
          <w:color w:val="000000"/>
        </w:rPr>
      </w:pPr>
    </w:p>
    <w:p w:rsidR="00234925" w:rsidRPr="00C9735E" w:rsidRDefault="00234925" w:rsidP="00234925">
      <w:pPr>
        <w:jc w:val="both"/>
        <w:rPr>
          <w:rFonts w:ascii="Garamond" w:hAnsi="Garamond"/>
          <w:color w:val="000000"/>
        </w:rPr>
      </w:pPr>
      <w:r w:rsidRPr="00C9735E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C9735E">
        <w:rPr>
          <w:rFonts w:ascii="Garamond" w:hAnsi="Garamond"/>
          <w:b/>
          <w:color w:val="000000"/>
        </w:rPr>
        <w:t>ust</w:t>
      </w:r>
      <w:proofErr w:type="spellEnd"/>
      <w:r w:rsidRPr="00C9735E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C9735E">
        <w:rPr>
          <w:rFonts w:ascii="Garamond" w:hAnsi="Garamond"/>
          <w:color w:val="000000"/>
        </w:rPr>
        <w:t xml:space="preserve"> </w:t>
      </w:r>
    </w:p>
    <w:p w:rsidR="00234925" w:rsidRPr="00C9735E" w:rsidRDefault="00234925" w:rsidP="00234925">
      <w:pPr>
        <w:rPr>
          <w:rFonts w:ascii="Garamond" w:hAnsi="Garamond"/>
          <w:color w:val="000000"/>
        </w:rPr>
      </w:pPr>
    </w:p>
    <w:p w:rsidR="00234925" w:rsidRPr="00C9735E" w:rsidRDefault="00234925" w:rsidP="00234925">
      <w:pPr>
        <w:spacing w:after="120"/>
        <w:rPr>
          <w:rFonts w:ascii="Garamond" w:hAnsi="Garamond"/>
          <w:color w:val="000000"/>
        </w:rPr>
      </w:pPr>
      <w:r w:rsidRPr="00C9735E">
        <w:rPr>
          <w:rFonts w:ascii="Garamond" w:hAnsi="Garamond"/>
          <w:color w:val="000000"/>
        </w:rPr>
        <w:t>Vážená paní T</w:t>
      </w:r>
      <w:r w:rsidR="00F777EF" w:rsidRPr="00C9735E">
        <w:rPr>
          <w:rFonts w:ascii="Garamond" w:hAnsi="Garamond"/>
          <w:color w:val="000000"/>
        </w:rPr>
        <w:t>.</w:t>
      </w:r>
      <w:r w:rsidRPr="00C9735E">
        <w:rPr>
          <w:rFonts w:ascii="Garamond" w:hAnsi="Garamond"/>
          <w:color w:val="000000"/>
        </w:rPr>
        <w:t xml:space="preserve">, </w:t>
      </w:r>
    </w:p>
    <w:p w:rsidR="00764A4F" w:rsidRPr="00C9735E" w:rsidRDefault="00234925" w:rsidP="00764A4F">
      <w:pPr>
        <w:pStyle w:val="Zhlav"/>
        <w:tabs>
          <w:tab w:val="left" w:pos="708"/>
        </w:tabs>
        <w:contextualSpacing/>
        <w:jc w:val="both"/>
        <w:rPr>
          <w:rFonts w:ascii="Garamond" w:hAnsi="Garamond"/>
        </w:rPr>
      </w:pPr>
      <w:r w:rsidRPr="00C9735E">
        <w:rPr>
          <w:rFonts w:ascii="Garamond" w:hAnsi="Garamond"/>
        </w:rPr>
        <w:t>Okres</w:t>
      </w:r>
      <w:r w:rsidR="009D0B7B" w:rsidRPr="00C9735E">
        <w:rPr>
          <w:rFonts w:ascii="Garamond" w:hAnsi="Garamond"/>
        </w:rPr>
        <w:t>ní soud v Ostravě obdržel dne 28. 7</w:t>
      </w:r>
      <w:r w:rsidRPr="00C9735E">
        <w:rPr>
          <w:rFonts w:ascii="Garamond" w:hAnsi="Garamond"/>
        </w:rPr>
        <w:t>. 2021 Vaši žádost podle zákona č. 106/1999 Sb., o svobodném přístupu k informacím, ve znění pozdějších předpisů (dále jen „</w:t>
      </w:r>
      <w:proofErr w:type="spellStart"/>
      <w:r w:rsidRPr="00C9735E">
        <w:rPr>
          <w:rFonts w:ascii="Garamond" w:hAnsi="Garamond"/>
        </w:rPr>
        <w:t>InfZ</w:t>
      </w:r>
      <w:proofErr w:type="spellEnd"/>
      <w:r w:rsidRPr="00C9735E">
        <w:rPr>
          <w:rFonts w:ascii="Garamond" w:hAnsi="Garamond"/>
        </w:rPr>
        <w:t xml:space="preserve">“), ve které jste požadovala zodpovězení </w:t>
      </w:r>
      <w:r w:rsidR="0023278B" w:rsidRPr="00C9735E">
        <w:rPr>
          <w:rFonts w:ascii="Garamond" w:hAnsi="Garamond"/>
        </w:rPr>
        <w:t>celkem 33 dotazů týkajících se</w:t>
      </w:r>
      <w:r w:rsidR="00764A4F" w:rsidRPr="00C9735E">
        <w:rPr>
          <w:rFonts w:ascii="Garamond" w:hAnsi="Garamond"/>
        </w:rPr>
        <w:t xml:space="preserve"> však </w:t>
      </w:r>
      <w:r w:rsidR="0023278B" w:rsidRPr="00C9735E">
        <w:rPr>
          <w:rFonts w:ascii="Garamond" w:hAnsi="Garamond"/>
        </w:rPr>
        <w:t>jiných povinných subjektů než Okresního soudu v</w:t>
      </w:r>
      <w:r w:rsidR="00764A4F" w:rsidRPr="00C9735E">
        <w:rPr>
          <w:rFonts w:ascii="Garamond" w:hAnsi="Garamond"/>
        </w:rPr>
        <w:t> </w:t>
      </w:r>
      <w:r w:rsidR="0023278B" w:rsidRPr="00C9735E">
        <w:rPr>
          <w:rFonts w:ascii="Garamond" w:hAnsi="Garamond"/>
        </w:rPr>
        <w:t>Ostravě</w:t>
      </w:r>
      <w:r w:rsidR="00764A4F" w:rsidRPr="00C9735E">
        <w:rPr>
          <w:rFonts w:ascii="Garamond" w:hAnsi="Garamond"/>
        </w:rPr>
        <w:t>.</w:t>
      </w:r>
    </w:p>
    <w:p w:rsidR="00234925" w:rsidRPr="00C9735E" w:rsidRDefault="00234925" w:rsidP="00764A4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9735E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4A4F" w:rsidRPr="00C9735E">
        <w:rPr>
          <w:rFonts w:ascii="Garamond" w:hAnsi="Garamond"/>
        </w:rPr>
        <w:t xml:space="preserve">                            P</w:t>
      </w:r>
      <w:r w:rsidRPr="00C9735E">
        <w:rPr>
          <w:rFonts w:ascii="Garamond" w:hAnsi="Garamond"/>
        </w:rPr>
        <w:t xml:space="preserve">odle </w:t>
      </w:r>
      <w:proofErr w:type="spellStart"/>
      <w:r w:rsidRPr="00C9735E">
        <w:rPr>
          <w:rFonts w:ascii="Garamond" w:hAnsi="Garamond"/>
        </w:rPr>
        <w:t>ust</w:t>
      </w:r>
      <w:proofErr w:type="spellEnd"/>
      <w:r w:rsidRPr="00C9735E">
        <w:rPr>
          <w:rFonts w:ascii="Garamond" w:hAnsi="Garamond"/>
        </w:rPr>
        <w:t xml:space="preserve">. § 2 odst. 1 </w:t>
      </w:r>
      <w:proofErr w:type="spellStart"/>
      <w:r w:rsidRPr="00C9735E">
        <w:rPr>
          <w:rFonts w:ascii="Garamond" w:hAnsi="Garamond"/>
        </w:rPr>
        <w:t>InfZ</w:t>
      </w:r>
      <w:proofErr w:type="spellEnd"/>
      <w:r w:rsidRPr="00C9735E">
        <w:rPr>
          <w:rFonts w:ascii="Garamond" w:hAnsi="Garamond"/>
        </w:rPr>
        <w:t xml:space="preserve"> jsou povinné subjekty, mezi které náleží i Okresní soud v Ostravě, povinny poskytovat informace vztahující se k jejich působnosti. Vzhledem ke skutečnosti, že Vaše žádost podle znění </w:t>
      </w:r>
      <w:r w:rsidR="0023278B" w:rsidRPr="00C9735E">
        <w:rPr>
          <w:rFonts w:ascii="Garamond" w:hAnsi="Garamond"/>
        </w:rPr>
        <w:t xml:space="preserve">uvedených </w:t>
      </w:r>
      <w:r w:rsidRPr="00C9735E">
        <w:rPr>
          <w:rFonts w:ascii="Garamond" w:hAnsi="Garamond"/>
        </w:rPr>
        <w:t>d</w:t>
      </w:r>
      <w:r w:rsidR="0023278B" w:rsidRPr="00C9735E">
        <w:rPr>
          <w:rFonts w:ascii="Garamond" w:hAnsi="Garamond"/>
        </w:rPr>
        <w:t>otazů jednoznačně směřuje jiným povinným subjektům</w:t>
      </w:r>
      <w:r w:rsidRPr="00C9735E">
        <w:rPr>
          <w:rFonts w:ascii="Garamond" w:hAnsi="Garamond"/>
        </w:rPr>
        <w:t>, nevztahuje se Vámi požadovaná informace do působnosti zdejšího soudu. Z toho důvodu Okresní soud v Ostravě p</w:t>
      </w:r>
      <w:r w:rsidRPr="00C9735E">
        <w:rPr>
          <w:rFonts w:ascii="Garamond" w:hAnsi="Garamond"/>
          <w:bCs/>
        </w:rPr>
        <w:t xml:space="preserve">odle </w:t>
      </w:r>
      <w:proofErr w:type="spellStart"/>
      <w:r w:rsidRPr="00C9735E">
        <w:rPr>
          <w:rFonts w:ascii="Garamond" w:hAnsi="Garamond"/>
          <w:bCs/>
        </w:rPr>
        <w:t>ust</w:t>
      </w:r>
      <w:proofErr w:type="spellEnd"/>
      <w:r w:rsidRPr="00C9735E">
        <w:rPr>
          <w:rFonts w:ascii="Garamond" w:hAnsi="Garamond"/>
          <w:bCs/>
        </w:rPr>
        <w:t xml:space="preserve">. § 14 odst. 5 písm. c) </w:t>
      </w:r>
      <w:proofErr w:type="spellStart"/>
      <w:r w:rsidRPr="00C9735E">
        <w:rPr>
          <w:rFonts w:ascii="Garamond" w:hAnsi="Garamond"/>
          <w:bCs/>
        </w:rPr>
        <w:t>InfZ</w:t>
      </w:r>
      <w:proofErr w:type="spellEnd"/>
      <w:r w:rsidRPr="00C9735E">
        <w:rPr>
          <w:rFonts w:ascii="Garamond" w:hAnsi="Garamond"/>
          <w:bCs/>
        </w:rPr>
        <w:t xml:space="preserve">, Vaši žádost o poskytnutí informace </w:t>
      </w:r>
      <w:r w:rsidRPr="00C9735E">
        <w:rPr>
          <w:rFonts w:ascii="Garamond" w:hAnsi="Garamond"/>
          <w:b/>
          <w:bCs/>
        </w:rPr>
        <w:t>odkládá</w:t>
      </w:r>
      <w:r w:rsidRPr="00C9735E">
        <w:rPr>
          <w:rFonts w:ascii="Garamond" w:hAnsi="Garamond"/>
          <w:bCs/>
        </w:rPr>
        <w:t xml:space="preserve">. </w:t>
      </w:r>
    </w:p>
    <w:p w:rsidR="00234925" w:rsidRPr="00C9735E" w:rsidRDefault="00234925" w:rsidP="00764A4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9735E">
        <w:rPr>
          <w:rFonts w:ascii="Garamond" w:hAnsi="Garamond"/>
        </w:rPr>
        <w:t xml:space="preserve">Proti odložení žádosti lze podat stížnost dle </w:t>
      </w:r>
      <w:proofErr w:type="spellStart"/>
      <w:r w:rsidRPr="00C9735E">
        <w:rPr>
          <w:rFonts w:ascii="Garamond" w:hAnsi="Garamond"/>
        </w:rPr>
        <w:t>ust</w:t>
      </w:r>
      <w:proofErr w:type="spellEnd"/>
      <w:r w:rsidRPr="00C9735E">
        <w:rPr>
          <w:rFonts w:ascii="Garamond" w:hAnsi="Garamond"/>
        </w:rPr>
        <w:t xml:space="preserve">. § 16a odst. 3 písm. a) </w:t>
      </w:r>
      <w:proofErr w:type="spellStart"/>
      <w:r w:rsidRPr="00C9735E">
        <w:rPr>
          <w:rFonts w:ascii="Garamond" w:hAnsi="Garamond"/>
        </w:rPr>
        <w:t>InfZ</w:t>
      </w:r>
      <w:proofErr w:type="spellEnd"/>
      <w:r w:rsidRPr="00C9735E">
        <w:rPr>
          <w:rFonts w:ascii="Garamond" w:hAnsi="Garamond"/>
        </w:rPr>
        <w:t>, a to ve lhůtě 30 dnů Okresnímu soudu v Ostravě.</w:t>
      </w:r>
    </w:p>
    <w:p w:rsidR="00234925" w:rsidRPr="00C9735E" w:rsidRDefault="00234925" w:rsidP="0023492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9735E">
        <w:rPr>
          <w:rFonts w:ascii="Garamond" w:hAnsi="Garamond"/>
        </w:rPr>
        <w:t>S pozdravem</w:t>
      </w:r>
    </w:p>
    <w:p w:rsidR="00234925" w:rsidRPr="00C9735E" w:rsidRDefault="00234925" w:rsidP="00234925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34925" w:rsidRPr="00C9735E" w:rsidTr="00234925">
        <w:tc>
          <w:tcPr>
            <w:tcW w:w="4048" w:type="dxa"/>
            <w:hideMark/>
          </w:tcPr>
          <w:p w:rsidR="00234925" w:rsidRPr="00C9735E" w:rsidRDefault="00234925">
            <w:pPr>
              <w:widowControl w:val="0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>Mgr. Tamara Krátká</w:t>
            </w:r>
          </w:p>
        </w:tc>
      </w:tr>
      <w:tr w:rsidR="00234925" w:rsidRPr="00C9735E" w:rsidTr="00234925">
        <w:tc>
          <w:tcPr>
            <w:tcW w:w="4048" w:type="dxa"/>
            <w:hideMark/>
          </w:tcPr>
          <w:p w:rsidR="00234925" w:rsidRPr="00C9735E" w:rsidRDefault="00234925">
            <w:pPr>
              <w:widowControl w:val="0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>vyšší soudní úřednice</w:t>
            </w:r>
          </w:p>
        </w:tc>
      </w:tr>
      <w:tr w:rsidR="00234925" w:rsidRPr="00C9735E" w:rsidTr="00234925">
        <w:tc>
          <w:tcPr>
            <w:tcW w:w="4048" w:type="dxa"/>
            <w:hideMark/>
          </w:tcPr>
          <w:p w:rsidR="00234925" w:rsidRPr="00C9735E" w:rsidRDefault="00234925">
            <w:pPr>
              <w:widowControl w:val="0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>pověřená poskytováním informací</w:t>
            </w:r>
          </w:p>
        </w:tc>
      </w:tr>
      <w:tr w:rsidR="00234925" w:rsidRPr="00C9735E" w:rsidTr="00234925">
        <w:tc>
          <w:tcPr>
            <w:tcW w:w="4048" w:type="dxa"/>
            <w:hideMark/>
          </w:tcPr>
          <w:p w:rsidR="00234925" w:rsidRPr="00C9735E" w:rsidRDefault="00234925">
            <w:pPr>
              <w:widowControl w:val="0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 xml:space="preserve">dle </w:t>
            </w:r>
            <w:proofErr w:type="spellStart"/>
            <w:r w:rsidRPr="00C9735E">
              <w:rPr>
                <w:rFonts w:ascii="Garamond" w:hAnsi="Garamond"/>
              </w:rPr>
              <w:t>z.č</w:t>
            </w:r>
            <w:proofErr w:type="spellEnd"/>
            <w:r w:rsidRPr="00C9735E">
              <w:rPr>
                <w:rFonts w:ascii="Garamond" w:hAnsi="Garamond"/>
              </w:rPr>
              <w:t>. 106/1999 Sb., o svobodném</w:t>
            </w:r>
          </w:p>
        </w:tc>
      </w:tr>
      <w:tr w:rsidR="00234925" w:rsidRPr="00C9735E" w:rsidTr="00234925">
        <w:tc>
          <w:tcPr>
            <w:tcW w:w="4048" w:type="dxa"/>
            <w:hideMark/>
          </w:tcPr>
          <w:p w:rsidR="00234925" w:rsidRPr="00C9735E" w:rsidRDefault="00234925">
            <w:pPr>
              <w:widowControl w:val="0"/>
              <w:rPr>
                <w:rFonts w:ascii="Garamond" w:hAnsi="Garamond"/>
              </w:rPr>
            </w:pPr>
            <w:r w:rsidRPr="00C9735E">
              <w:rPr>
                <w:rFonts w:ascii="Garamond" w:hAnsi="Garamond"/>
              </w:rPr>
              <w:t>přístupu k informacím</w:t>
            </w:r>
          </w:p>
        </w:tc>
      </w:tr>
    </w:tbl>
    <w:p w:rsidR="00234925" w:rsidRPr="00C9735E" w:rsidRDefault="00234925" w:rsidP="0023492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234925" w:rsidRPr="00C9735E" w:rsidRDefault="00234925" w:rsidP="00234925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234925" w:rsidRPr="00C9735E" w:rsidRDefault="00234925" w:rsidP="00234925"/>
    <w:p w:rsidR="00234925" w:rsidRPr="00C9735E" w:rsidRDefault="00234925" w:rsidP="00234925"/>
    <w:p w:rsidR="00234925" w:rsidRPr="00C9735E" w:rsidRDefault="00234925" w:rsidP="00234925"/>
    <w:p w:rsidR="00234925" w:rsidRPr="00C9735E" w:rsidRDefault="00234925" w:rsidP="00234925"/>
    <w:p w:rsidR="00553DF8" w:rsidRPr="00C9735E" w:rsidRDefault="00553DF8"/>
    <w:sectPr w:rsidR="00553DF8" w:rsidRPr="00C9735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89" w:rsidRDefault="00172189" w:rsidP="009D0B7B">
      <w:r>
        <w:separator/>
      </w:r>
    </w:p>
  </w:endnote>
  <w:endnote w:type="continuationSeparator" w:id="0">
    <w:p w:rsidR="00172189" w:rsidRDefault="00172189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89" w:rsidRDefault="00172189" w:rsidP="009D0B7B">
      <w:r>
        <w:separator/>
      </w:r>
    </w:p>
  </w:footnote>
  <w:footnote w:type="continuationSeparator" w:id="0">
    <w:p w:rsidR="00172189" w:rsidRDefault="00172189" w:rsidP="009D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7B" w:rsidRPr="009D0B7B" w:rsidRDefault="009D0B7B" w:rsidP="009D0B7B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 0 Si 653/2021-44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92E"/>
    <w:multiLevelType w:val="hybridMultilevel"/>
    <w:tmpl w:val="E9006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dložení.docx 2021/08/02 07:10:57"/>
    <w:docVar w:name="DOKUMENT_ADRESAR_FS" w:val="C:\TMP\DB"/>
    <w:docVar w:name="DOKUMENT_AUTOMATICKE_UKLADANI" w:val="ANO"/>
    <w:docVar w:name="DOKUMENT_PERIODA_UKLADANI" w:val="15"/>
    <w:docVar w:name="DOKUMENT_ULOZIT_JAKO_DOCX" w:val="NE"/>
  </w:docVars>
  <w:rsids>
    <w:rsidRoot w:val="00234925"/>
    <w:rsid w:val="00172189"/>
    <w:rsid w:val="0023278B"/>
    <w:rsid w:val="00234925"/>
    <w:rsid w:val="00283515"/>
    <w:rsid w:val="00553DF8"/>
    <w:rsid w:val="00682DE0"/>
    <w:rsid w:val="00687A9E"/>
    <w:rsid w:val="00764A4F"/>
    <w:rsid w:val="009D0B7B"/>
    <w:rsid w:val="00C9735E"/>
    <w:rsid w:val="00CE603B"/>
    <w:rsid w:val="00F7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2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4925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234925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234925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D0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B7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92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4925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234925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234925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D0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B7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9</cp:revision>
  <dcterms:created xsi:type="dcterms:W3CDTF">2021-08-04T08:04:00Z</dcterms:created>
  <dcterms:modified xsi:type="dcterms:W3CDTF">2021-09-08T08:21:00Z</dcterms:modified>
</cp:coreProperties>
</file>