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DB2" w:rsidRPr="00F75301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F75301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F75301">
        <w:rPr>
          <w:rFonts w:ascii="Garamond" w:hAnsi="Garamond"/>
          <w:b/>
          <w:color w:val="000000"/>
          <w:sz w:val="36"/>
        </w:rPr>
        <w:t> </w:t>
      </w:r>
    </w:p>
    <w:p w:rsidR="00896DB2" w:rsidRPr="00F75301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F75301">
        <w:rPr>
          <w:rFonts w:ascii="Garamond" w:hAnsi="Garamond"/>
          <w:color w:val="000000"/>
        </w:rPr>
        <w:t> U Soudu</w:t>
      </w:r>
      <w:r w:rsidR="00E930E4" w:rsidRPr="00F75301">
        <w:rPr>
          <w:rFonts w:ascii="Garamond" w:hAnsi="Garamond"/>
          <w:color w:val="000000"/>
        </w:rPr>
        <w:t xml:space="preserve"> 6187/4, 708 82 Ostrava-Poruba</w:t>
      </w:r>
    </w:p>
    <w:p w:rsidR="00896DB2" w:rsidRPr="00F75301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F75301">
        <w:rPr>
          <w:rFonts w:ascii="Garamond" w:hAnsi="Garamond"/>
          <w:color w:val="000000"/>
        </w:rPr>
        <w:t>tel.: 596 972 111,</w:t>
      </w:r>
      <w:r w:rsidR="00E930E4" w:rsidRPr="00F75301">
        <w:rPr>
          <w:rFonts w:ascii="Garamond" w:hAnsi="Garamond"/>
          <w:color w:val="000000"/>
        </w:rPr>
        <w:t xml:space="preserve"> fax: 596 972 801,</w:t>
      </w:r>
      <w:r w:rsidRPr="00F75301">
        <w:rPr>
          <w:rFonts w:ascii="Garamond" w:hAnsi="Garamond"/>
          <w:color w:val="000000"/>
        </w:rPr>
        <w:t xml:space="preserve"> e-mail: osostrava@osoud.</w:t>
      </w:r>
      <w:proofErr w:type="gramStart"/>
      <w:r w:rsidRPr="00F75301">
        <w:rPr>
          <w:rFonts w:ascii="Garamond" w:hAnsi="Garamond"/>
          <w:color w:val="000000"/>
        </w:rPr>
        <w:t>ova</w:t>
      </w:r>
      <w:proofErr w:type="gramEnd"/>
      <w:r w:rsidRPr="00F75301">
        <w:rPr>
          <w:rFonts w:ascii="Garamond" w:hAnsi="Garamond"/>
          <w:color w:val="000000"/>
        </w:rPr>
        <w:t>.</w:t>
      </w:r>
      <w:proofErr w:type="gramStart"/>
      <w:r w:rsidRPr="00F75301">
        <w:rPr>
          <w:rFonts w:ascii="Garamond" w:hAnsi="Garamond"/>
          <w:color w:val="000000"/>
        </w:rPr>
        <w:t>justice</w:t>
      </w:r>
      <w:proofErr w:type="gramEnd"/>
      <w:r w:rsidRPr="00F75301">
        <w:rPr>
          <w:rFonts w:ascii="Garamond" w:hAnsi="Garamond"/>
          <w:color w:val="000000"/>
        </w:rPr>
        <w:t xml:space="preserve">.cz, </w:t>
      </w:r>
      <w:r w:rsidRPr="00F75301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3"/>
        <w:gridCol w:w="2722"/>
        <w:gridCol w:w="4506"/>
      </w:tblGrid>
      <w:tr w:rsidR="00896DB2" w:rsidRPr="00F75301" w:rsidTr="00401AD9">
        <w:tc>
          <w:tcPr>
            <w:tcW w:w="1123" w:type="pct"/>
            <w:tcMar>
              <w:bottom w:w="0" w:type="dxa"/>
            </w:tcMar>
          </w:tcPr>
          <w:p w:rsidR="00896DB2" w:rsidRPr="00F75301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F75301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F75301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F75301" w:rsidRDefault="00E930E4" w:rsidP="00401AD9">
            <w:pPr>
              <w:rPr>
                <w:rFonts w:ascii="Garamond" w:hAnsi="Garamond"/>
                <w:color w:val="000000"/>
              </w:rPr>
            </w:pPr>
            <w:r w:rsidRPr="00F75301">
              <w:rPr>
                <w:rFonts w:ascii="Garamond" w:hAnsi="Garamond"/>
                <w:color w:val="000000"/>
              </w:rPr>
              <w:t>0 Si 1035/2020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:rsidR="00873B33" w:rsidRPr="00F75301" w:rsidRDefault="00051E1D" w:rsidP="00C06A7E">
            <w:pPr>
              <w:spacing w:line="240" w:lineRule="exact"/>
              <w:rPr>
                <w:rFonts w:ascii="Garamond" w:hAnsi="Garamond"/>
              </w:rPr>
            </w:pPr>
            <w:r w:rsidRPr="00F75301">
              <w:rPr>
                <w:rFonts w:ascii="Garamond" w:hAnsi="Garamond"/>
              </w:rPr>
              <w:t xml:space="preserve">Vážený pan </w:t>
            </w:r>
          </w:p>
          <w:p w:rsidR="00FF4BEB" w:rsidRPr="00F75301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F75301">
              <w:rPr>
                <w:rFonts w:ascii="Garamond" w:hAnsi="Garamond"/>
              </w:rPr>
              <w:t>Mgr. František Š</w:t>
            </w:r>
            <w:r w:rsidR="00F75301">
              <w:rPr>
                <w:rFonts w:ascii="Garamond" w:hAnsi="Garamond"/>
              </w:rPr>
              <w:t>.</w:t>
            </w:r>
          </w:p>
          <w:p w:rsidR="00670D1E" w:rsidRPr="00F75301" w:rsidRDefault="00F75301" w:rsidP="00C06A7E">
            <w:pPr>
              <w:spacing w:line="24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XXX</w:t>
            </w:r>
          </w:p>
          <w:p w:rsidR="00896DB2" w:rsidRPr="00F75301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F75301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:rsidR="00896DB2" w:rsidRPr="00F75301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F75301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F75301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F75301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F75301" w:rsidTr="00401AD9">
        <w:tc>
          <w:tcPr>
            <w:tcW w:w="1123" w:type="pct"/>
            <w:tcMar>
              <w:top w:w="0" w:type="dxa"/>
            </w:tcMar>
          </w:tcPr>
          <w:p w:rsidR="00896DB2" w:rsidRPr="00F75301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F75301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F75301" w:rsidRDefault="00BA6A0B" w:rsidP="00401AD9">
            <w:pPr>
              <w:rPr>
                <w:rFonts w:ascii="Garamond" w:hAnsi="Garamond"/>
                <w:color w:val="000000"/>
              </w:rPr>
            </w:pPr>
            <w:r w:rsidRPr="00F75301">
              <w:rPr>
                <w:rFonts w:ascii="Garamond" w:hAnsi="Garamond"/>
                <w:color w:val="000000"/>
              </w:rPr>
              <w:t>Bc. Marcela Hranická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F75301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F75301" w:rsidTr="00401AD9">
        <w:tc>
          <w:tcPr>
            <w:tcW w:w="1123" w:type="pct"/>
            <w:tcMar>
              <w:top w:w="0" w:type="dxa"/>
            </w:tcMar>
          </w:tcPr>
          <w:p w:rsidR="00896DB2" w:rsidRPr="00F75301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F75301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F75301" w:rsidRDefault="002B5DEF" w:rsidP="00401AD9">
            <w:pPr>
              <w:rPr>
                <w:rFonts w:ascii="Garamond" w:hAnsi="Garamond"/>
                <w:color w:val="000000"/>
              </w:rPr>
            </w:pPr>
            <w:r w:rsidRPr="00F75301">
              <w:rPr>
                <w:rFonts w:ascii="Garamond" w:hAnsi="Garamond"/>
                <w:color w:val="000000"/>
              </w:rPr>
              <w:t>15</w:t>
            </w:r>
            <w:r w:rsidR="00E930E4" w:rsidRPr="00F75301">
              <w:rPr>
                <w:rFonts w:ascii="Garamond" w:hAnsi="Garamond"/>
                <w:color w:val="000000"/>
              </w:rPr>
              <w:t>. prosince 2020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F75301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:rsidR="00896DB2" w:rsidRPr="00F75301" w:rsidRDefault="00896DB2" w:rsidP="00896DB2">
      <w:pPr>
        <w:rPr>
          <w:rFonts w:ascii="Garamond" w:hAnsi="Garamond"/>
          <w:color w:val="000000"/>
        </w:rPr>
      </w:pPr>
    </w:p>
    <w:p w:rsidR="00896DB2" w:rsidRPr="00F75301" w:rsidRDefault="00896DB2" w:rsidP="00896DB2">
      <w:pPr>
        <w:rPr>
          <w:rFonts w:ascii="Garamond" w:hAnsi="Garamond"/>
          <w:color w:val="000000"/>
        </w:rPr>
      </w:pPr>
    </w:p>
    <w:p w:rsidR="00896DB2" w:rsidRPr="00F75301" w:rsidRDefault="00686B3D" w:rsidP="00E930E4">
      <w:pPr>
        <w:jc w:val="both"/>
        <w:rPr>
          <w:rFonts w:ascii="Garamond" w:hAnsi="Garamond"/>
          <w:color w:val="000000"/>
        </w:rPr>
      </w:pPr>
      <w:r w:rsidRPr="00F75301">
        <w:rPr>
          <w:rFonts w:ascii="Garamond" w:hAnsi="Garamond"/>
          <w:b/>
          <w:color w:val="000000"/>
        </w:rPr>
        <w:t>P</w:t>
      </w:r>
      <w:r w:rsidR="000E22C0" w:rsidRPr="00F75301">
        <w:rPr>
          <w:rFonts w:ascii="Garamond" w:hAnsi="Garamond"/>
          <w:b/>
          <w:color w:val="000000"/>
        </w:rPr>
        <w:t xml:space="preserve">oskytnutí </w:t>
      </w:r>
      <w:r w:rsidR="00896DB2" w:rsidRPr="00F75301">
        <w:rPr>
          <w:rFonts w:ascii="Garamond" w:hAnsi="Garamond"/>
          <w:b/>
          <w:color w:val="000000"/>
        </w:rPr>
        <w:t>informací podle § 14 odst. 5 písm. d) zák. č. 106/1999 Sb.</w:t>
      </w:r>
      <w:r w:rsidRPr="00F75301">
        <w:rPr>
          <w:rFonts w:ascii="Garamond" w:hAnsi="Garamond"/>
          <w:b/>
          <w:color w:val="000000"/>
        </w:rPr>
        <w:t>,</w:t>
      </w:r>
      <w:r w:rsidR="00896DB2" w:rsidRPr="00F75301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="00896DB2" w:rsidRPr="00F75301">
        <w:rPr>
          <w:rFonts w:ascii="Garamond" w:hAnsi="Garamond"/>
          <w:color w:val="000000"/>
        </w:rPr>
        <w:t xml:space="preserve"> </w:t>
      </w:r>
    </w:p>
    <w:p w:rsidR="002B20C2" w:rsidRPr="00F75301" w:rsidRDefault="002B20C2" w:rsidP="00E930E4">
      <w:pPr>
        <w:jc w:val="both"/>
        <w:rPr>
          <w:rFonts w:ascii="Garamond" w:hAnsi="Garamond"/>
          <w:color w:val="000000"/>
        </w:rPr>
      </w:pPr>
    </w:p>
    <w:p w:rsidR="005B440A" w:rsidRPr="00F75301" w:rsidRDefault="00686B3D" w:rsidP="005B440A">
      <w:pPr>
        <w:spacing w:after="120"/>
        <w:jc w:val="both"/>
        <w:rPr>
          <w:rFonts w:ascii="Garamond" w:hAnsi="Garamond"/>
          <w:color w:val="000000"/>
        </w:rPr>
      </w:pPr>
      <w:r w:rsidRPr="00F75301">
        <w:rPr>
          <w:rFonts w:ascii="Garamond" w:hAnsi="Garamond"/>
          <w:color w:val="000000"/>
        </w:rPr>
        <w:t>Vážený</w:t>
      </w:r>
      <w:r w:rsidR="002B20C2" w:rsidRPr="00F75301">
        <w:rPr>
          <w:rFonts w:ascii="Garamond" w:hAnsi="Garamond"/>
          <w:color w:val="000000"/>
        </w:rPr>
        <w:t xml:space="preserve"> pane</w:t>
      </w:r>
      <w:r w:rsidRPr="00F75301">
        <w:rPr>
          <w:rFonts w:ascii="Garamond" w:hAnsi="Garamond"/>
          <w:color w:val="000000"/>
        </w:rPr>
        <w:t xml:space="preserve"> Š</w:t>
      </w:r>
      <w:r w:rsidR="00F75301">
        <w:rPr>
          <w:rFonts w:ascii="Garamond" w:hAnsi="Garamond"/>
          <w:color w:val="000000"/>
        </w:rPr>
        <w:t>.</w:t>
      </w:r>
      <w:r w:rsidR="00512183" w:rsidRPr="00F75301">
        <w:rPr>
          <w:rFonts w:ascii="Garamond" w:hAnsi="Garamond"/>
        </w:rPr>
        <w:t>,</w:t>
      </w:r>
    </w:p>
    <w:p w:rsidR="00686B3D" w:rsidRPr="00F75301" w:rsidRDefault="00896DB2" w:rsidP="00686B3D">
      <w:pPr>
        <w:spacing w:before="120" w:after="120"/>
        <w:jc w:val="both"/>
        <w:rPr>
          <w:rFonts w:ascii="Garamond" w:hAnsi="Garamond"/>
          <w:color w:val="000000"/>
        </w:rPr>
      </w:pPr>
      <w:r w:rsidRPr="00F75301">
        <w:rPr>
          <w:rFonts w:ascii="Garamond" w:hAnsi="Garamond"/>
          <w:color w:val="000000"/>
        </w:rPr>
        <w:t xml:space="preserve">Okresní soud v Ostravě obdržel dne </w:t>
      </w:r>
      <w:r w:rsidR="00CC6E1B" w:rsidRPr="00F75301">
        <w:rPr>
          <w:rFonts w:ascii="Garamond" w:hAnsi="Garamond"/>
          <w:color w:val="000000"/>
        </w:rPr>
        <w:t xml:space="preserve">9. prosince 2020 </w:t>
      </w:r>
      <w:r w:rsidRPr="00F75301">
        <w:rPr>
          <w:rFonts w:ascii="Garamond" w:hAnsi="Garamond"/>
          <w:color w:val="000000"/>
        </w:rPr>
        <w:t xml:space="preserve">Vaši žádost podle zákona č. 106/1999 Sb., o svobodném přístupu k informacím, ve znění pozdějších předpisů (dále jako „InfZ“), v níž se domáháte poskytnutí </w:t>
      </w:r>
      <w:r w:rsidR="00686B3D" w:rsidRPr="00F75301">
        <w:rPr>
          <w:rFonts w:ascii="Garamond" w:hAnsi="Garamond"/>
          <w:color w:val="000000"/>
        </w:rPr>
        <w:t>informace:</w:t>
      </w:r>
    </w:p>
    <w:p w:rsidR="00686B3D" w:rsidRPr="00F75301" w:rsidRDefault="00686B3D" w:rsidP="00686B3D">
      <w:pPr>
        <w:spacing w:before="120" w:after="120"/>
        <w:jc w:val="both"/>
        <w:rPr>
          <w:rFonts w:ascii="Garamond" w:hAnsi="Garamond"/>
        </w:rPr>
      </w:pPr>
      <w:r w:rsidRPr="00F75301">
        <w:rPr>
          <w:rFonts w:ascii="Garamond" w:hAnsi="Garamond"/>
        </w:rPr>
        <w:t>1. Rozvrh práce soudu na rok 2021,</w:t>
      </w:r>
    </w:p>
    <w:p w:rsidR="00686B3D" w:rsidRPr="00F75301" w:rsidRDefault="00686B3D" w:rsidP="00686B3D">
      <w:pPr>
        <w:spacing w:before="120" w:after="120"/>
        <w:jc w:val="both"/>
        <w:rPr>
          <w:rFonts w:ascii="Garamond" w:hAnsi="Garamond"/>
        </w:rPr>
      </w:pPr>
      <w:r w:rsidRPr="00F75301">
        <w:rPr>
          <w:rFonts w:ascii="Garamond" w:hAnsi="Garamond"/>
        </w:rPr>
        <w:t>2. Plán rozpočtu na rok 2021 – průřezová a odvětvová část (MONITOR),</w:t>
      </w:r>
    </w:p>
    <w:p w:rsidR="00686B3D" w:rsidRPr="00F75301" w:rsidRDefault="00686B3D" w:rsidP="00686B3D">
      <w:pPr>
        <w:spacing w:before="120" w:after="120"/>
        <w:jc w:val="both"/>
        <w:rPr>
          <w:rFonts w:ascii="Garamond" w:hAnsi="Garamond"/>
        </w:rPr>
      </w:pPr>
      <w:r w:rsidRPr="00F75301">
        <w:rPr>
          <w:rFonts w:ascii="Garamond" w:hAnsi="Garamond"/>
        </w:rPr>
        <w:t>3. Plán kapitálových výdajů na rok 2021 rozlišení – název investice, investor, dodavatel – název, IČO, sídlo, výše investice, termín plnění, s uvedením i následných období (</w:t>
      </w:r>
      <w:proofErr w:type="gramStart"/>
      <w:r w:rsidRPr="00F75301">
        <w:rPr>
          <w:rFonts w:ascii="Garamond" w:hAnsi="Garamond"/>
        </w:rPr>
        <w:t>2022 ..).</w:t>
      </w:r>
      <w:proofErr w:type="gramEnd"/>
    </w:p>
    <w:p w:rsidR="00686B3D" w:rsidRPr="00F75301" w:rsidRDefault="00686B3D" w:rsidP="00686B3D">
      <w:pPr>
        <w:spacing w:before="120" w:after="120"/>
        <w:jc w:val="both"/>
        <w:rPr>
          <w:rFonts w:ascii="Garamond" w:hAnsi="Garamond"/>
        </w:rPr>
      </w:pPr>
      <w:r w:rsidRPr="00F75301">
        <w:rPr>
          <w:rFonts w:ascii="Garamond" w:hAnsi="Garamond"/>
        </w:rPr>
        <w:t>4. Aktuální seznam soudců, vyšších soudních úředníků, justičních čekatelů a asistentu soudců v rozsahu – titul, jméno příjmení, rok narození, funkce, odborná praxe (advokacie, exekutoři, úředníci, notáři apod.), vznik funkce, jazykové znalosti, u soudců i politická příslušnost ke KSČ před rokem 1989,</w:t>
      </w:r>
    </w:p>
    <w:p w:rsidR="005B440A" w:rsidRPr="00F75301" w:rsidRDefault="00686B3D" w:rsidP="00686B3D">
      <w:pPr>
        <w:spacing w:before="120" w:after="120"/>
        <w:jc w:val="both"/>
        <w:rPr>
          <w:rFonts w:ascii="Garamond" w:hAnsi="Garamond"/>
        </w:rPr>
      </w:pPr>
      <w:r w:rsidRPr="00F75301">
        <w:rPr>
          <w:rFonts w:ascii="Garamond" w:hAnsi="Garamond"/>
        </w:rPr>
        <w:t>5. Osobní údaje o mé osobě, zapsané v informačním systému soudu v úplném rozsahu – spisová značka, pověřená osoba soudce, předmět řízení, stav řízení, generálie účastníků v rozlišení typu řízení v přehledné tabulce.</w:t>
      </w:r>
    </w:p>
    <w:p w:rsidR="000E22C0" w:rsidRPr="00F75301" w:rsidRDefault="000E22C0" w:rsidP="00051E1D">
      <w:pPr>
        <w:pStyle w:val="Normlnweb"/>
        <w:shd w:val="clear" w:color="auto" w:fill="FFFFFF"/>
        <w:spacing w:before="120" w:beforeAutospacing="0" w:after="120" w:afterAutospacing="0"/>
        <w:jc w:val="both"/>
        <w:textAlignment w:val="center"/>
        <w:rPr>
          <w:rFonts w:ascii="Garamond" w:hAnsi="Garamond"/>
          <w:color w:val="000000"/>
        </w:rPr>
      </w:pPr>
      <w:r w:rsidRPr="00F75301">
        <w:rPr>
          <w:rFonts w:ascii="Garamond" w:hAnsi="Garamond"/>
          <w:color w:val="000000"/>
        </w:rPr>
        <w:t>V souladu s § 6 odst. 1 InfZ „</w:t>
      </w:r>
      <w:r w:rsidRPr="00F75301">
        <w:rPr>
          <w:rFonts w:ascii="Garamond" w:hAnsi="Garamond"/>
          <w:i/>
          <w:color w:val="000000"/>
        </w:rPr>
        <w:t>pokud žádost směřuje k poskytnutí zveřejněné informace, může povinný subjekt co nejdříve, nejpozději však do sedmi dnů, místo poskytnutí informace sdělit žadateli údaje umožňující vyhledání a získání zveřejněné informace, zejména odkaz na internetovou stránku, kde se informace nachází</w:t>
      </w:r>
      <w:r w:rsidRPr="00F75301">
        <w:rPr>
          <w:rFonts w:ascii="Garamond" w:hAnsi="Garamond"/>
          <w:color w:val="000000"/>
        </w:rPr>
        <w:t>“.</w:t>
      </w:r>
    </w:p>
    <w:p w:rsidR="00051E1D" w:rsidRPr="00F75301" w:rsidRDefault="00051E1D" w:rsidP="00051E1D">
      <w:pPr>
        <w:jc w:val="both"/>
        <w:rPr>
          <w:rFonts w:ascii="Garamond" w:hAnsi="Garamond" w:cs="Garamond"/>
        </w:rPr>
      </w:pPr>
      <w:r w:rsidRPr="00F75301">
        <w:rPr>
          <w:rFonts w:ascii="Garamond" w:hAnsi="Garamond" w:cs="Garamond"/>
        </w:rPr>
        <w:t>Podle § 6 odst. 2 InfZ pokud žadatel trvá na přímém poskytnutí zveřejněné informace, povinný subjekt mu ji poskytne; to neplatí, pokud byla žádost o poskytnutí informace podána elektronicky a pokud je požadovaná informace zveřejněna způsobem umožňujícím dálkový přístup a žadateli byl sdělen odkaz na internetovou stránku, kde se informace nachází.</w:t>
      </w:r>
    </w:p>
    <w:p w:rsidR="000E22C0" w:rsidRPr="00F75301" w:rsidRDefault="00686B3D" w:rsidP="00686B3D">
      <w:pPr>
        <w:spacing w:before="120" w:after="120"/>
        <w:jc w:val="both"/>
        <w:rPr>
          <w:rFonts w:ascii="Garamond" w:hAnsi="Garamond"/>
          <w:color w:val="000000"/>
        </w:rPr>
      </w:pPr>
      <w:r w:rsidRPr="00F75301">
        <w:rPr>
          <w:rFonts w:ascii="Garamond" w:hAnsi="Garamond"/>
          <w:color w:val="000000"/>
        </w:rPr>
        <w:t xml:space="preserve">K bodu č. 1 Vám sděluji, </w:t>
      </w:r>
      <w:r w:rsidRPr="00F75301">
        <w:rPr>
          <w:rFonts w:ascii="Garamond" w:hAnsi="Garamond"/>
        </w:rPr>
        <w:t xml:space="preserve">, že v tuto chvíli je Vaše žádost o informace dle InfZ v bodě č. 1 předčasná, neboť dle (1/2002 MS) INSTRUKCE Ministerstva spravedlnosti ze dne 3. prosince 2001, č. j. </w:t>
      </w:r>
      <w:proofErr w:type="gramStart"/>
      <w:r w:rsidRPr="00F75301">
        <w:rPr>
          <w:rFonts w:ascii="Garamond" w:hAnsi="Garamond"/>
        </w:rPr>
        <w:t>505/2001</w:t>
      </w:r>
      <w:proofErr w:type="gramEnd"/>
      <w:r w:rsidRPr="00F75301">
        <w:rPr>
          <w:rFonts w:ascii="Garamond" w:hAnsi="Garamond"/>
        </w:rPr>
        <w:t>–</w:t>
      </w:r>
      <w:proofErr w:type="gramStart"/>
      <w:r w:rsidRPr="00F75301">
        <w:rPr>
          <w:rFonts w:ascii="Garamond" w:hAnsi="Garamond"/>
        </w:rPr>
        <w:t>Org</w:t>
      </w:r>
      <w:proofErr w:type="gramEnd"/>
      <w:r w:rsidRPr="00F75301">
        <w:rPr>
          <w:rFonts w:ascii="Garamond" w:hAnsi="Garamond"/>
        </w:rPr>
        <w:t xml:space="preserve">, kterou se vydává vnitřní a kancelářský řád pro okresní, krajské a vrchní soudy, ve znění pozdějších předpisů, konkrétně dle ust. § 1 odst. 1 předseda soudu sestaví nejpozději do 30. listopadu každého roku návrh rozvrhu práce pro příští rok k projednání se soudcovskou radou. Dále dle ust. § 8 téže Instrukce schválený rozvrh práce zašle předseda okresního soudu na vědomí příslušnému krajskému soudu do 20. prosince každého roku; předseda krajského a vrchního soudu ve stejném termínu zašle schválený rozvrh práce Ministerstvu spravedlnosti (dále jen "ministerstvo"). Tyto orgány je třeba neprodleně informovat i o změně </w:t>
      </w:r>
      <w:r w:rsidRPr="00F75301">
        <w:rPr>
          <w:rFonts w:ascii="Garamond" w:hAnsi="Garamond"/>
        </w:rPr>
        <w:lastRenderedPageBreak/>
        <w:t>rozvrhu práce v průběhu roku. Požadovaný rozvrh práce bude nejpozději k 31.</w:t>
      </w:r>
      <w:r w:rsidR="00051E1D" w:rsidRPr="00F75301">
        <w:rPr>
          <w:rFonts w:ascii="Garamond" w:hAnsi="Garamond"/>
        </w:rPr>
        <w:t xml:space="preserve"> prosinci</w:t>
      </w:r>
      <w:r w:rsidRPr="00F75301">
        <w:rPr>
          <w:rFonts w:ascii="Garamond" w:hAnsi="Garamond"/>
        </w:rPr>
        <w:t xml:space="preserve"> 2020 zveřejněn na </w:t>
      </w:r>
      <w:r w:rsidRPr="00F75301">
        <w:rPr>
          <w:rFonts w:ascii="Garamond" w:hAnsi="Garamond"/>
          <w:color w:val="000000"/>
        </w:rPr>
        <w:t>interne</w:t>
      </w:r>
      <w:r w:rsidR="00051E1D" w:rsidRPr="00F75301">
        <w:rPr>
          <w:rFonts w:ascii="Garamond" w:hAnsi="Garamond"/>
          <w:color w:val="000000"/>
        </w:rPr>
        <w:t>tových stránkách portálu Okresního soudu v Ostravě</w:t>
      </w:r>
      <w:r w:rsidRPr="00F75301">
        <w:rPr>
          <w:rFonts w:ascii="Garamond" w:hAnsi="Garamond"/>
          <w:color w:val="000000"/>
        </w:rPr>
        <w:t xml:space="preserve"> (</w:t>
      </w:r>
      <w:r w:rsidR="00051E1D" w:rsidRPr="00F75301">
        <w:rPr>
          <w:rFonts w:ascii="Garamond" w:hAnsi="Garamond"/>
        </w:rPr>
        <w:t>https://justice.cz/web/</w:t>
      </w:r>
      <w:proofErr w:type="spellStart"/>
      <w:r w:rsidR="00051E1D" w:rsidRPr="00F75301">
        <w:rPr>
          <w:rFonts w:ascii="Garamond" w:hAnsi="Garamond"/>
        </w:rPr>
        <w:t>okresni</w:t>
      </w:r>
      <w:proofErr w:type="spellEnd"/>
      <w:r w:rsidR="00051E1D" w:rsidRPr="00F75301">
        <w:rPr>
          <w:rFonts w:ascii="Garamond" w:hAnsi="Garamond"/>
        </w:rPr>
        <w:t>-soud-v-</w:t>
      </w:r>
      <w:proofErr w:type="spellStart"/>
      <w:r w:rsidR="00051E1D" w:rsidRPr="00F75301">
        <w:rPr>
          <w:rFonts w:ascii="Garamond" w:hAnsi="Garamond"/>
        </w:rPr>
        <w:t>ostrave</w:t>
      </w:r>
      <w:proofErr w:type="spellEnd"/>
      <w:r w:rsidR="00051E1D" w:rsidRPr="00F75301">
        <w:rPr>
          <w:rFonts w:ascii="Garamond" w:hAnsi="Garamond"/>
        </w:rPr>
        <w:t>/55</w:t>
      </w:r>
      <w:r w:rsidR="00051E1D" w:rsidRPr="00F75301">
        <w:rPr>
          <w:rFonts w:ascii="Garamond" w:hAnsi="Garamond"/>
          <w:color w:val="000000"/>
        </w:rPr>
        <w:t>).</w:t>
      </w:r>
    </w:p>
    <w:p w:rsidR="00051E1D" w:rsidRPr="00F75301" w:rsidRDefault="00051E1D" w:rsidP="00686B3D">
      <w:pPr>
        <w:spacing w:before="120" w:after="120"/>
        <w:jc w:val="both"/>
        <w:rPr>
          <w:rFonts w:ascii="Garamond" w:hAnsi="Garamond"/>
          <w:color w:val="000000"/>
        </w:rPr>
      </w:pPr>
      <w:r w:rsidRPr="00F75301">
        <w:rPr>
          <w:rFonts w:ascii="Garamond" w:hAnsi="Garamond"/>
          <w:color w:val="000000"/>
        </w:rPr>
        <w:t>K bodu číslo 4 Vás odkazuji:</w:t>
      </w:r>
    </w:p>
    <w:p w:rsidR="00051E1D" w:rsidRPr="00F75301" w:rsidRDefault="004F2A4C" w:rsidP="00686B3D">
      <w:pPr>
        <w:spacing w:before="120" w:after="120"/>
        <w:jc w:val="both"/>
        <w:rPr>
          <w:rFonts w:ascii="Garamond" w:hAnsi="Garamond"/>
          <w:color w:val="000000"/>
        </w:rPr>
      </w:pPr>
      <w:hyperlink r:id="rId8" w:history="1">
        <w:r w:rsidR="00051E1D" w:rsidRPr="00F75301">
          <w:rPr>
            <w:rStyle w:val="Hypertextovodkaz"/>
            <w:rFonts w:ascii="Garamond" w:hAnsi="Garamond"/>
            <w:sz w:val="24"/>
            <w:szCs w:val="24"/>
          </w:rPr>
          <w:t>https://justice.cz/documents/42569/2168278/RP+pro+rok+2020+ve+zn%C4%9Bn%C3%AD+po+dodatku+%C4%8D.11.pdf/29ec31df-ea14-472e-af4f-67966d9410e9</w:t>
        </w:r>
      </w:hyperlink>
    </w:p>
    <w:p w:rsidR="00051E1D" w:rsidRPr="00F75301" w:rsidRDefault="00051E1D" w:rsidP="00686B3D">
      <w:pPr>
        <w:spacing w:before="120" w:after="120"/>
        <w:jc w:val="both"/>
        <w:rPr>
          <w:rFonts w:ascii="Garamond" w:hAnsi="Garamond"/>
          <w:color w:val="000000"/>
        </w:rPr>
      </w:pPr>
      <w:r w:rsidRPr="00F75301">
        <w:rPr>
          <w:rFonts w:ascii="Garamond" w:hAnsi="Garamond"/>
          <w:color w:val="000000"/>
        </w:rPr>
        <w:t>a</w:t>
      </w:r>
    </w:p>
    <w:p w:rsidR="00051E1D" w:rsidRPr="00F75301" w:rsidRDefault="004F2A4C" w:rsidP="00686B3D">
      <w:pPr>
        <w:spacing w:before="120" w:after="120"/>
        <w:jc w:val="both"/>
        <w:rPr>
          <w:rFonts w:ascii="Garamond" w:hAnsi="Garamond"/>
        </w:rPr>
      </w:pPr>
      <w:hyperlink r:id="rId9" w:history="1">
        <w:r w:rsidR="00051E1D" w:rsidRPr="00F75301">
          <w:rPr>
            <w:rStyle w:val="Hypertextovodkaz"/>
            <w:rFonts w:ascii="Garamond" w:hAnsi="Garamond"/>
            <w:sz w:val="24"/>
            <w:szCs w:val="24"/>
          </w:rPr>
          <w:t>https://rejc.justice.cz/soudci;jsessionid=ZVDneecZi7027I15Fa50rlB_NfgnmQ8ux7ma-hFf.rejcextapl01?0&amp;rezim=rozsireny</w:t>
        </w:r>
      </w:hyperlink>
    </w:p>
    <w:p w:rsidR="00051E1D" w:rsidRPr="00F75301" w:rsidRDefault="00051E1D" w:rsidP="00686B3D">
      <w:pPr>
        <w:spacing w:before="120" w:after="120"/>
        <w:jc w:val="both"/>
        <w:rPr>
          <w:rFonts w:ascii="Garamond" w:hAnsi="Garamond"/>
        </w:rPr>
      </w:pPr>
      <w:r w:rsidRPr="00F75301">
        <w:rPr>
          <w:rFonts w:ascii="Garamond" w:hAnsi="Garamond"/>
        </w:rPr>
        <w:t>a</w:t>
      </w:r>
    </w:p>
    <w:p w:rsidR="00051E1D" w:rsidRPr="00F75301" w:rsidRDefault="004F2A4C" w:rsidP="00686B3D">
      <w:pPr>
        <w:spacing w:before="120" w:after="120"/>
        <w:jc w:val="both"/>
        <w:rPr>
          <w:rFonts w:ascii="Garamond" w:hAnsi="Garamond"/>
        </w:rPr>
      </w:pPr>
      <w:hyperlink r:id="rId10" w:history="1">
        <w:r w:rsidR="00051E1D" w:rsidRPr="00F75301">
          <w:rPr>
            <w:rStyle w:val="Hypertextovodkaz"/>
            <w:rFonts w:ascii="Garamond" w:hAnsi="Garamond"/>
            <w:sz w:val="24"/>
            <w:szCs w:val="24"/>
          </w:rPr>
          <w:t>https://justice.cz/web/msp/clenstvi-v-ksc1</w:t>
        </w:r>
      </w:hyperlink>
      <w:r w:rsidR="00051E1D" w:rsidRPr="00F75301">
        <w:rPr>
          <w:rFonts w:ascii="Garamond" w:hAnsi="Garamond"/>
        </w:rPr>
        <w:t xml:space="preserve"> .</w:t>
      </w:r>
    </w:p>
    <w:p w:rsidR="00051E1D" w:rsidRPr="00F75301" w:rsidRDefault="00051E1D" w:rsidP="005B440A">
      <w:pPr>
        <w:spacing w:after="120"/>
        <w:jc w:val="both"/>
        <w:rPr>
          <w:rFonts w:ascii="Garamond" w:hAnsi="Garamond"/>
        </w:rPr>
      </w:pPr>
    </w:p>
    <w:p w:rsidR="005B440A" w:rsidRPr="00F75301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F75301">
        <w:rPr>
          <w:rFonts w:ascii="Garamond" w:hAnsi="Garamond"/>
          <w:color w:val="000000"/>
        </w:rPr>
        <w:t xml:space="preserve">V souladu s § 14 odst. 5 písm. d) </w:t>
      </w:r>
      <w:r w:rsidR="00586CB4" w:rsidRPr="00F75301">
        <w:rPr>
          <w:rFonts w:ascii="Garamond" w:hAnsi="Garamond"/>
          <w:color w:val="000000"/>
        </w:rPr>
        <w:t>InfZ</w:t>
      </w:r>
      <w:r w:rsidRPr="00F75301">
        <w:rPr>
          <w:rFonts w:ascii="Garamond" w:hAnsi="Garamond"/>
          <w:color w:val="000000"/>
        </w:rPr>
        <w:t xml:space="preserve"> vyhovuji</w:t>
      </w:r>
      <w:r w:rsidRPr="00F75301">
        <w:rPr>
          <w:rFonts w:ascii="Garamond" w:hAnsi="Garamond"/>
          <w:b/>
          <w:color w:val="000000"/>
        </w:rPr>
        <w:t xml:space="preserve"> </w:t>
      </w:r>
      <w:r w:rsidRPr="00F75301">
        <w:rPr>
          <w:rFonts w:ascii="Garamond" w:hAnsi="Garamond"/>
          <w:color w:val="000000"/>
        </w:rPr>
        <w:t>V</w:t>
      </w:r>
      <w:r w:rsidR="00686B3D" w:rsidRPr="00F75301">
        <w:rPr>
          <w:rFonts w:ascii="Garamond" w:hAnsi="Garamond"/>
          <w:color w:val="000000"/>
        </w:rPr>
        <w:t xml:space="preserve">aší žádosti a sděluji následující. </w:t>
      </w:r>
    </w:p>
    <w:p w:rsidR="00686B3D" w:rsidRPr="00F75301" w:rsidRDefault="00686B3D" w:rsidP="005B440A">
      <w:pPr>
        <w:spacing w:after="120"/>
        <w:jc w:val="both"/>
        <w:rPr>
          <w:rFonts w:ascii="Garamond" w:hAnsi="Garamond"/>
          <w:color w:val="000000"/>
        </w:rPr>
      </w:pPr>
      <w:r w:rsidRPr="00F75301">
        <w:rPr>
          <w:rFonts w:ascii="Garamond" w:hAnsi="Garamond"/>
          <w:color w:val="000000"/>
        </w:rPr>
        <w:t xml:space="preserve">K bodu číslo 2 – v příloze </w:t>
      </w:r>
      <w:r w:rsidR="00D81FD3" w:rsidRPr="00F75301">
        <w:rPr>
          <w:rFonts w:ascii="Garamond" w:hAnsi="Garamond"/>
          <w:color w:val="000000"/>
        </w:rPr>
        <w:t>zasílám plán rozpočtu na rok 2021 (MONITOR).</w:t>
      </w:r>
    </w:p>
    <w:p w:rsidR="00D81FD3" w:rsidRPr="00F75301" w:rsidRDefault="00D81FD3" w:rsidP="00D81FD3">
      <w:pPr>
        <w:rPr>
          <w:rFonts w:ascii="Garamond" w:hAnsi="Garamond"/>
          <w:color w:val="000000"/>
        </w:rPr>
      </w:pPr>
      <w:r w:rsidRPr="00F75301">
        <w:rPr>
          <w:rFonts w:ascii="Garamond" w:hAnsi="Garamond"/>
          <w:color w:val="000000"/>
        </w:rPr>
        <w:t xml:space="preserve">K bodu číslo 3 sděluji, že o plánu investic dosud nebylo ze strany nadřízených orgánů rozhodnuto, jediná investiční akce, která bude v běhu je 2. vlna elektronizace jednacích síní dle rámcové smlouvy </w:t>
      </w:r>
      <w:proofErr w:type="spellStart"/>
      <w:r w:rsidRPr="00F75301">
        <w:rPr>
          <w:rFonts w:ascii="Garamond" w:hAnsi="Garamond"/>
          <w:color w:val="000000"/>
        </w:rPr>
        <w:t>MSp</w:t>
      </w:r>
      <w:proofErr w:type="spellEnd"/>
      <w:r w:rsidRPr="00F75301">
        <w:rPr>
          <w:rFonts w:ascii="Garamond" w:hAnsi="Garamond"/>
          <w:color w:val="000000"/>
        </w:rPr>
        <w:t xml:space="preserve"> </w:t>
      </w:r>
      <w:proofErr w:type="gramStart"/>
      <w:r w:rsidRPr="00F75301">
        <w:rPr>
          <w:rFonts w:ascii="Garamond" w:hAnsi="Garamond"/>
          <w:color w:val="000000"/>
        </w:rPr>
        <w:t>č.j.</w:t>
      </w:r>
      <w:proofErr w:type="gramEnd"/>
      <w:r w:rsidRPr="00F75301">
        <w:rPr>
          <w:rFonts w:ascii="Garamond" w:hAnsi="Garamond"/>
          <w:color w:val="000000"/>
        </w:rPr>
        <w:t xml:space="preserve"> 40/2019-MSP-OI-SML</w:t>
      </w:r>
    </w:p>
    <w:p w:rsidR="00D81FD3" w:rsidRPr="00F75301" w:rsidRDefault="00D81FD3" w:rsidP="00D81FD3">
      <w:pPr>
        <w:rPr>
          <w:rFonts w:ascii="Garamond" w:hAnsi="Garamond"/>
          <w:color w:val="000000"/>
        </w:rPr>
      </w:pPr>
      <w:r w:rsidRPr="00F75301">
        <w:rPr>
          <w:rFonts w:ascii="Garamond" w:hAnsi="Garamond"/>
          <w:color w:val="000000"/>
        </w:rPr>
        <w:t>akce zaregistrována – 6. 11. 2020</w:t>
      </w:r>
    </w:p>
    <w:p w:rsidR="00D81FD3" w:rsidRPr="00F75301" w:rsidRDefault="00D81FD3" w:rsidP="00D81FD3">
      <w:pPr>
        <w:rPr>
          <w:rFonts w:ascii="Garamond" w:hAnsi="Garamond"/>
          <w:color w:val="000000"/>
        </w:rPr>
      </w:pPr>
      <w:r w:rsidRPr="00F75301">
        <w:rPr>
          <w:rFonts w:ascii="Garamond" w:hAnsi="Garamond"/>
          <w:color w:val="000000"/>
        </w:rPr>
        <w:t>předpokládané celkové kapitálové výdaje – 5 928 800 Kč</w:t>
      </w:r>
    </w:p>
    <w:p w:rsidR="00D81FD3" w:rsidRPr="00F75301" w:rsidRDefault="00D81FD3" w:rsidP="00D81FD3">
      <w:pPr>
        <w:rPr>
          <w:rFonts w:ascii="Garamond" w:hAnsi="Garamond"/>
          <w:color w:val="000000"/>
        </w:rPr>
      </w:pPr>
      <w:r w:rsidRPr="00F75301">
        <w:rPr>
          <w:rFonts w:ascii="Garamond" w:hAnsi="Garamond"/>
          <w:color w:val="000000"/>
        </w:rPr>
        <w:t>investor – Okresní soud v Ostravě</w:t>
      </w:r>
      <w:bookmarkStart w:id="0" w:name="_GoBack"/>
      <w:bookmarkEnd w:id="0"/>
    </w:p>
    <w:p w:rsidR="00D81FD3" w:rsidRPr="00F75301" w:rsidRDefault="00D81FD3" w:rsidP="00D81FD3">
      <w:pPr>
        <w:rPr>
          <w:rFonts w:ascii="Garamond" w:hAnsi="Garamond"/>
          <w:color w:val="000000"/>
        </w:rPr>
      </w:pPr>
      <w:r w:rsidRPr="00F75301">
        <w:rPr>
          <w:rFonts w:ascii="Garamond" w:hAnsi="Garamond"/>
          <w:color w:val="000000"/>
        </w:rPr>
        <w:t>dodavatel – AV MEDIA a.s., IČO 48108375</w:t>
      </w:r>
    </w:p>
    <w:p w:rsidR="00D81FD3" w:rsidRPr="00F75301" w:rsidRDefault="00D81FD3" w:rsidP="00D81FD3">
      <w:pPr>
        <w:rPr>
          <w:rFonts w:ascii="Garamond" w:hAnsi="Garamond"/>
          <w:color w:val="000000"/>
        </w:rPr>
      </w:pPr>
      <w:r w:rsidRPr="00F75301">
        <w:rPr>
          <w:rFonts w:ascii="Garamond" w:hAnsi="Garamond"/>
          <w:color w:val="000000"/>
        </w:rPr>
        <w:t>předpokládaný konec realizace – květen 2023</w:t>
      </w:r>
      <w:r w:rsidR="00051E1D" w:rsidRPr="00F75301">
        <w:rPr>
          <w:rFonts w:ascii="Garamond" w:hAnsi="Garamond"/>
          <w:color w:val="000000"/>
        </w:rPr>
        <w:t>.</w:t>
      </w:r>
    </w:p>
    <w:p w:rsidR="00051E1D" w:rsidRPr="00F75301" w:rsidRDefault="00051E1D" w:rsidP="00D81FD3">
      <w:pPr>
        <w:rPr>
          <w:rFonts w:ascii="Garamond" w:hAnsi="Garamond"/>
          <w:color w:val="000000"/>
        </w:rPr>
      </w:pPr>
    </w:p>
    <w:p w:rsidR="00051E1D" w:rsidRPr="00F75301" w:rsidRDefault="002B5DEF" w:rsidP="00D81FD3">
      <w:pPr>
        <w:rPr>
          <w:rFonts w:ascii="Garamond" w:hAnsi="Garamond"/>
          <w:color w:val="000000"/>
        </w:rPr>
      </w:pPr>
      <w:r w:rsidRPr="00F75301">
        <w:rPr>
          <w:rFonts w:ascii="Garamond" w:hAnsi="Garamond"/>
          <w:color w:val="000000"/>
        </w:rPr>
        <w:t xml:space="preserve">K bodu číslo 5 Vám v příloze zasílám požadovanou lustraci řízení, provedenou v informačním systému pro okresní soudy „ISAS“. </w:t>
      </w:r>
    </w:p>
    <w:p w:rsidR="005B440A" w:rsidRPr="00F75301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:rsidR="005B440A" w:rsidRPr="00F75301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F75301">
        <w:rPr>
          <w:rFonts w:ascii="Garamond" w:hAnsi="Garamond"/>
          <w:color w:val="000000"/>
        </w:rPr>
        <w:t>S</w:t>
      </w:r>
      <w:r w:rsidR="005B440A" w:rsidRPr="00F75301">
        <w:rPr>
          <w:rFonts w:ascii="Garamond" w:hAnsi="Garamond"/>
          <w:color w:val="000000"/>
        </w:rPr>
        <w:t> </w:t>
      </w:r>
      <w:r w:rsidRPr="00F75301">
        <w:rPr>
          <w:rFonts w:ascii="Garamond" w:hAnsi="Garamond"/>
          <w:color w:val="000000"/>
        </w:rPr>
        <w:t>pozdrav</w:t>
      </w:r>
      <w:r w:rsidR="005B440A" w:rsidRPr="00F75301">
        <w:rPr>
          <w:rFonts w:ascii="Garamond" w:hAnsi="Garamond"/>
          <w:color w:val="000000"/>
        </w:rPr>
        <w:t>em</w:t>
      </w:r>
    </w:p>
    <w:p w:rsidR="005B440A" w:rsidRPr="00F75301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F75301" w:rsidTr="00047ED5">
        <w:tc>
          <w:tcPr>
            <w:tcW w:w="4048" w:type="dxa"/>
            <w:hideMark/>
          </w:tcPr>
          <w:p w:rsidR="00047ED5" w:rsidRPr="00F75301" w:rsidRDefault="00BA6A0B">
            <w:pPr>
              <w:widowControl w:val="0"/>
              <w:rPr>
                <w:rFonts w:ascii="Garamond" w:hAnsi="Garamond"/>
              </w:rPr>
            </w:pPr>
            <w:r w:rsidRPr="00F75301">
              <w:rPr>
                <w:rFonts w:ascii="Garamond" w:hAnsi="Garamond"/>
                <w:color w:val="000000"/>
              </w:rPr>
              <w:t>Bc. Marcela Hranická</w:t>
            </w:r>
          </w:p>
        </w:tc>
      </w:tr>
      <w:tr w:rsidR="00047ED5" w:rsidRPr="00F75301" w:rsidTr="00047ED5">
        <w:tc>
          <w:tcPr>
            <w:tcW w:w="4048" w:type="dxa"/>
            <w:hideMark/>
          </w:tcPr>
          <w:p w:rsidR="00047ED5" w:rsidRPr="00F75301" w:rsidRDefault="002B5DEF">
            <w:pPr>
              <w:widowControl w:val="0"/>
              <w:rPr>
                <w:rFonts w:ascii="Garamond" w:hAnsi="Garamond"/>
              </w:rPr>
            </w:pPr>
            <w:r w:rsidRPr="00F75301">
              <w:rPr>
                <w:rFonts w:ascii="Garamond" w:hAnsi="Garamond"/>
              </w:rPr>
              <w:t>vyšší soudní úřednice</w:t>
            </w:r>
          </w:p>
        </w:tc>
      </w:tr>
      <w:tr w:rsidR="00047ED5" w:rsidRPr="00F75301" w:rsidTr="00047ED5">
        <w:tc>
          <w:tcPr>
            <w:tcW w:w="4048" w:type="dxa"/>
            <w:hideMark/>
          </w:tcPr>
          <w:p w:rsidR="00047ED5" w:rsidRPr="00F75301" w:rsidRDefault="00047ED5">
            <w:pPr>
              <w:widowControl w:val="0"/>
              <w:rPr>
                <w:rFonts w:ascii="Garamond" w:hAnsi="Garamond"/>
              </w:rPr>
            </w:pPr>
            <w:r w:rsidRPr="00F75301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F75301" w:rsidTr="00047ED5">
        <w:tc>
          <w:tcPr>
            <w:tcW w:w="4048" w:type="dxa"/>
            <w:hideMark/>
          </w:tcPr>
          <w:p w:rsidR="00047ED5" w:rsidRPr="00F75301" w:rsidRDefault="00047ED5">
            <w:pPr>
              <w:widowControl w:val="0"/>
              <w:rPr>
                <w:rFonts w:ascii="Garamond" w:hAnsi="Garamond"/>
              </w:rPr>
            </w:pPr>
            <w:proofErr w:type="gramStart"/>
            <w:r w:rsidRPr="00F75301">
              <w:rPr>
                <w:rFonts w:ascii="Garamond" w:hAnsi="Garamond"/>
              </w:rPr>
              <w:t xml:space="preserve">dle </w:t>
            </w:r>
            <w:proofErr w:type="spellStart"/>
            <w:r w:rsidRPr="00F75301">
              <w:rPr>
                <w:rFonts w:ascii="Garamond" w:hAnsi="Garamond"/>
              </w:rPr>
              <w:t>z.č</w:t>
            </w:r>
            <w:proofErr w:type="spellEnd"/>
            <w:r w:rsidRPr="00F75301">
              <w:rPr>
                <w:rFonts w:ascii="Garamond" w:hAnsi="Garamond"/>
              </w:rPr>
              <w:t>.</w:t>
            </w:r>
            <w:proofErr w:type="gramEnd"/>
            <w:r w:rsidRPr="00F75301">
              <w:rPr>
                <w:rFonts w:ascii="Garamond" w:hAnsi="Garamond"/>
              </w:rPr>
              <w:t xml:space="preserve"> 106/1999 Sb., o svobodném</w:t>
            </w:r>
          </w:p>
        </w:tc>
      </w:tr>
      <w:tr w:rsidR="00047ED5" w:rsidRPr="00F75301" w:rsidTr="00047ED5">
        <w:tc>
          <w:tcPr>
            <w:tcW w:w="4048" w:type="dxa"/>
            <w:hideMark/>
          </w:tcPr>
          <w:p w:rsidR="00047ED5" w:rsidRPr="00F75301" w:rsidRDefault="00047ED5">
            <w:pPr>
              <w:widowControl w:val="0"/>
              <w:rPr>
                <w:rFonts w:ascii="Garamond" w:hAnsi="Garamond"/>
              </w:rPr>
            </w:pPr>
            <w:r w:rsidRPr="00F75301">
              <w:rPr>
                <w:rFonts w:ascii="Garamond" w:hAnsi="Garamond"/>
              </w:rPr>
              <w:t>přístupu k informacím</w:t>
            </w:r>
          </w:p>
        </w:tc>
      </w:tr>
    </w:tbl>
    <w:p w:rsidR="00896DB2" w:rsidRPr="00F75301" w:rsidRDefault="00896DB2" w:rsidP="00896DB2">
      <w:pPr>
        <w:rPr>
          <w:b/>
          <w:color w:val="000000"/>
        </w:rPr>
      </w:pPr>
    </w:p>
    <w:p w:rsidR="00896DB2" w:rsidRPr="00F75301" w:rsidRDefault="00896DB2" w:rsidP="00896DB2">
      <w:pPr>
        <w:rPr>
          <w:b/>
          <w:color w:val="000000"/>
        </w:rPr>
      </w:pPr>
    </w:p>
    <w:p w:rsidR="00E930E4" w:rsidRPr="00F75301" w:rsidRDefault="00E930E4" w:rsidP="00896DB2">
      <w:pPr>
        <w:rPr>
          <w:rFonts w:ascii="Garamond" w:hAnsi="Garamond"/>
          <w:b/>
          <w:color w:val="000000"/>
        </w:rPr>
      </w:pPr>
    </w:p>
    <w:p w:rsidR="00E930E4" w:rsidRPr="00F75301" w:rsidRDefault="00E930E4" w:rsidP="00896DB2">
      <w:pPr>
        <w:rPr>
          <w:rFonts w:ascii="Garamond" w:hAnsi="Garamond"/>
          <w:b/>
          <w:color w:val="000000"/>
        </w:rPr>
      </w:pPr>
    </w:p>
    <w:p w:rsidR="00E930E4" w:rsidRPr="00F75301" w:rsidRDefault="00E930E4" w:rsidP="00896DB2">
      <w:pPr>
        <w:rPr>
          <w:rFonts w:ascii="Garamond" w:hAnsi="Garamond"/>
          <w:b/>
          <w:color w:val="000000"/>
        </w:rPr>
      </w:pPr>
    </w:p>
    <w:p w:rsidR="00E930E4" w:rsidRPr="00F75301" w:rsidRDefault="00E930E4" w:rsidP="00896DB2">
      <w:pPr>
        <w:rPr>
          <w:rFonts w:ascii="Garamond" w:hAnsi="Garamond"/>
          <w:b/>
          <w:color w:val="000000"/>
        </w:rPr>
      </w:pPr>
    </w:p>
    <w:p w:rsidR="00E930E4" w:rsidRPr="00F75301" w:rsidRDefault="00E930E4" w:rsidP="00896DB2">
      <w:pPr>
        <w:rPr>
          <w:rFonts w:ascii="Garamond" w:hAnsi="Garamond"/>
          <w:color w:val="000000"/>
        </w:rPr>
      </w:pPr>
    </w:p>
    <w:p w:rsidR="00896DB2" w:rsidRPr="00F75301" w:rsidRDefault="00974F7F" w:rsidP="00896DB2">
      <w:pPr>
        <w:rPr>
          <w:rFonts w:ascii="Garamond" w:hAnsi="Garamond"/>
          <w:b/>
          <w:color w:val="000000"/>
        </w:rPr>
      </w:pPr>
      <w:r w:rsidRPr="00F75301">
        <w:rPr>
          <w:rFonts w:ascii="Garamond" w:hAnsi="Garamond"/>
          <w:b/>
          <w:color w:val="000000"/>
        </w:rPr>
        <w:t>Přílohy</w:t>
      </w:r>
    </w:p>
    <w:p w:rsidR="00010725" w:rsidRPr="00F75301" w:rsidRDefault="002B5DEF" w:rsidP="002B5DEF">
      <w:pPr>
        <w:numPr>
          <w:ilvl w:val="0"/>
          <w:numId w:val="2"/>
        </w:numPr>
        <w:rPr>
          <w:rFonts w:ascii="Garamond" w:hAnsi="Garamond"/>
          <w:color w:val="000000"/>
        </w:rPr>
      </w:pPr>
      <w:r w:rsidRPr="00F75301">
        <w:rPr>
          <w:rFonts w:ascii="Garamond" w:hAnsi="Garamond"/>
          <w:color w:val="000000"/>
        </w:rPr>
        <w:t>lustraceISAS.docx</w:t>
      </w:r>
    </w:p>
    <w:p w:rsidR="0035299B" w:rsidRPr="00F75301" w:rsidRDefault="0035299B" w:rsidP="002B5DEF">
      <w:pPr>
        <w:numPr>
          <w:ilvl w:val="0"/>
          <w:numId w:val="2"/>
        </w:numPr>
        <w:rPr>
          <w:rFonts w:ascii="Garamond" w:hAnsi="Garamond"/>
          <w:color w:val="000000"/>
        </w:rPr>
      </w:pPr>
      <w:r w:rsidRPr="00F75301">
        <w:rPr>
          <w:rFonts w:ascii="Garamond" w:hAnsi="Garamond"/>
          <w:color w:val="000000"/>
        </w:rPr>
        <w:t>rozpočet.xlsx</w:t>
      </w:r>
    </w:p>
    <w:sectPr w:rsidR="0035299B" w:rsidRPr="00F75301" w:rsidSect="005903DE"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7" w:header="708" w:footer="38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A4C" w:rsidRDefault="004F2A4C">
      <w:r>
        <w:separator/>
      </w:r>
    </w:p>
  </w:endnote>
  <w:endnote w:type="continuationSeparator" w:id="0">
    <w:p w:rsidR="004F2A4C" w:rsidRDefault="004F2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A4C" w:rsidRDefault="004F2A4C">
      <w:r>
        <w:separator/>
      </w:r>
    </w:p>
  </w:footnote>
  <w:footnote w:type="continuationSeparator" w:id="0">
    <w:p w:rsidR="004F2A4C" w:rsidRDefault="004F2A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18A" w:rsidRPr="00943455" w:rsidRDefault="00E6418A" w:rsidP="00E6418A">
    <w:pPr>
      <w:pStyle w:val="Zhlav"/>
      <w:jc w:val="right"/>
      <w:rPr>
        <w:rFonts w:ascii="Garamond" w:hAnsi="Garamond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3DE" w:rsidRPr="00943455" w:rsidRDefault="005903DE" w:rsidP="005903DE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>č. j. 0 Si 1035/2020-</w:t>
    </w:r>
    <w:r>
      <w:rPr>
        <w:rFonts w:ascii="Garamond" w:hAnsi="Garamond"/>
      </w:rPr>
      <w:t>4</w:t>
    </w:r>
  </w:p>
  <w:p w:rsidR="005903DE" w:rsidRDefault="005903DE" w:rsidP="005903DE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66507B"/>
    <w:multiLevelType w:val="hybridMultilevel"/>
    <w:tmpl w:val="7A9AE70E"/>
    <w:lvl w:ilvl="0" w:tplc="DB68C4B8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FD13EDF"/>
    <w:multiLevelType w:val="hybridMultilevel"/>
    <w:tmpl w:val="6E7E7192"/>
    <w:lvl w:ilvl="0" w:tplc="6EB6C0A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Si - vyřízení žádosti-n 2020/12/11 09:01:34"/>
    <w:docVar w:name="DOKUMENT_ADRESAR_FS" w:val="C:\TMP\DB"/>
    <w:docVar w:name="DOKUMENT_AUTOMATICKE_UKLADANI" w:val="ANO"/>
    <w:docVar w:name="DOKUMENT_PERIODA_UKLADANI" w:val="15"/>
    <w:docVar w:name="DOKUMENT_ULOZIT_JAKO_DOCX" w:val="NE"/>
    <w:docVar w:name="ODD_POLI" w:val="`"/>
    <w:docVar w:name="ODD_ZAZNAMU" w:val="^"/>
    <w:docVar w:name="PODMINKA" w:val="(A.cislo_senatu  = 0 AND A.druh_vec  = 'SI' AND A.bc_vec  = 1035 AND A.rocnik  = 2020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47ED5"/>
    <w:rsid w:val="00050E80"/>
    <w:rsid w:val="00051E1D"/>
    <w:rsid w:val="000D0246"/>
    <w:rsid w:val="000D1598"/>
    <w:rsid w:val="000E22C0"/>
    <w:rsid w:val="00201527"/>
    <w:rsid w:val="002133B2"/>
    <w:rsid w:val="00282027"/>
    <w:rsid w:val="0029587C"/>
    <w:rsid w:val="002B20C2"/>
    <w:rsid w:val="002B25DC"/>
    <w:rsid w:val="002B5DEF"/>
    <w:rsid w:val="002F4B31"/>
    <w:rsid w:val="00322E8B"/>
    <w:rsid w:val="00334175"/>
    <w:rsid w:val="003448F9"/>
    <w:rsid w:val="0035299B"/>
    <w:rsid w:val="003902FE"/>
    <w:rsid w:val="003F1556"/>
    <w:rsid w:val="00401AD9"/>
    <w:rsid w:val="00431CBF"/>
    <w:rsid w:val="004F2A4C"/>
    <w:rsid w:val="00512183"/>
    <w:rsid w:val="00530FF0"/>
    <w:rsid w:val="005643FE"/>
    <w:rsid w:val="0056473A"/>
    <w:rsid w:val="00586CB4"/>
    <w:rsid w:val="005903DE"/>
    <w:rsid w:val="005B440A"/>
    <w:rsid w:val="00624AAB"/>
    <w:rsid w:val="00634A57"/>
    <w:rsid w:val="006503CD"/>
    <w:rsid w:val="00670D1E"/>
    <w:rsid w:val="00677CAD"/>
    <w:rsid w:val="00686B3D"/>
    <w:rsid w:val="006B1938"/>
    <w:rsid w:val="007030A0"/>
    <w:rsid w:val="007127B1"/>
    <w:rsid w:val="00873B33"/>
    <w:rsid w:val="00896DB2"/>
    <w:rsid w:val="008970FE"/>
    <w:rsid w:val="008C78C0"/>
    <w:rsid w:val="00943455"/>
    <w:rsid w:val="00974F7F"/>
    <w:rsid w:val="00983366"/>
    <w:rsid w:val="00AD4A8B"/>
    <w:rsid w:val="00B312D3"/>
    <w:rsid w:val="00B57D55"/>
    <w:rsid w:val="00BA6A0B"/>
    <w:rsid w:val="00BD5297"/>
    <w:rsid w:val="00BE3C66"/>
    <w:rsid w:val="00C06A7E"/>
    <w:rsid w:val="00C7287D"/>
    <w:rsid w:val="00CC6E1B"/>
    <w:rsid w:val="00CE5697"/>
    <w:rsid w:val="00D21239"/>
    <w:rsid w:val="00D81FD3"/>
    <w:rsid w:val="00DA1457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EE41F8"/>
    <w:rsid w:val="00F251DD"/>
    <w:rsid w:val="00F53CC7"/>
    <w:rsid w:val="00F653E5"/>
    <w:rsid w:val="00F75301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0E22C0"/>
    <w:pPr>
      <w:autoSpaceDE/>
      <w:autoSpaceDN/>
      <w:adjustRightInd/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0E22C0"/>
    <w:pPr>
      <w:autoSpaceDE/>
      <w:autoSpaceDN/>
      <w:adjustRightInd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338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8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8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8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ustice.cz/documents/42569/2168278/RP+pro+rok+2020+ve+zn%C4%9Bn%C3%AD+po+dodatku+%C4%8D.11.pdf/29ec31df-ea14-472e-af4f-67966d9410e9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justice.cz/web/msp/clenstvi-v-ksc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jc.justice.cz/soudci;jsessionid=ZVDneecZi7027I15Fa50rlB_NfgnmQ8ux7ma-hFf.rejcextapl01?0&amp;rezim=rozsireny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3</TotalTime>
  <Pages>2</Pages>
  <Words>691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4765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creator>neznámý</dc:creator>
  <cp:lastModifiedBy>Hranická Marcela</cp:lastModifiedBy>
  <cp:revision>4</cp:revision>
  <cp:lastPrinted>2020-12-15T07:19:00Z</cp:lastPrinted>
  <dcterms:created xsi:type="dcterms:W3CDTF">2020-12-15T08:21:00Z</dcterms:created>
  <dcterms:modified xsi:type="dcterms:W3CDTF">2020-12-15T08:22:00Z</dcterms:modified>
</cp:coreProperties>
</file>