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4A0E7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A0E7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A0E72">
        <w:rPr>
          <w:rFonts w:ascii="Garamond" w:hAnsi="Garamond"/>
          <w:b/>
          <w:color w:val="000000"/>
          <w:sz w:val="36"/>
        </w:rPr>
        <w:t> </w:t>
      </w:r>
    </w:p>
    <w:p w:rsidR="00896DB2" w:rsidRPr="004A0E7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A0E72">
        <w:rPr>
          <w:rFonts w:ascii="Garamond" w:hAnsi="Garamond"/>
          <w:color w:val="000000"/>
        </w:rPr>
        <w:t> U Soudu</w:t>
      </w:r>
      <w:r w:rsidR="00E930E4" w:rsidRPr="004A0E72">
        <w:rPr>
          <w:rFonts w:ascii="Garamond" w:hAnsi="Garamond"/>
          <w:color w:val="000000"/>
        </w:rPr>
        <w:t xml:space="preserve"> 6187/4, 708 82 Ostrava-Poruba</w:t>
      </w:r>
    </w:p>
    <w:p w:rsidR="00896DB2" w:rsidRPr="004A0E7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A0E72">
        <w:rPr>
          <w:rFonts w:ascii="Garamond" w:hAnsi="Garamond"/>
          <w:color w:val="000000"/>
        </w:rPr>
        <w:t>tel.: 596 972 111,</w:t>
      </w:r>
      <w:r w:rsidR="00E930E4" w:rsidRPr="004A0E72">
        <w:rPr>
          <w:rFonts w:ascii="Garamond" w:hAnsi="Garamond"/>
          <w:color w:val="000000"/>
        </w:rPr>
        <w:t xml:space="preserve"> fax: 596 972 801,</w:t>
      </w:r>
      <w:r w:rsidRPr="004A0E72">
        <w:rPr>
          <w:rFonts w:ascii="Garamond" w:hAnsi="Garamond"/>
          <w:color w:val="000000"/>
        </w:rPr>
        <w:t xml:space="preserve"> e-mail: osostrava@osoud.</w:t>
      </w:r>
      <w:proofErr w:type="gramStart"/>
      <w:r w:rsidRPr="004A0E72">
        <w:rPr>
          <w:rFonts w:ascii="Garamond" w:hAnsi="Garamond"/>
          <w:color w:val="000000"/>
        </w:rPr>
        <w:t>ova</w:t>
      </w:r>
      <w:proofErr w:type="gramEnd"/>
      <w:r w:rsidRPr="004A0E72">
        <w:rPr>
          <w:rFonts w:ascii="Garamond" w:hAnsi="Garamond"/>
          <w:color w:val="000000"/>
        </w:rPr>
        <w:t>.</w:t>
      </w:r>
      <w:proofErr w:type="gramStart"/>
      <w:r w:rsidRPr="004A0E72">
        <w:rPr>
          <w:rFonts w:ascii="Garamond" w:hAnsi="Garamond"/>
          <w:color w:val="000000"/>
        </w:rPr>
        <w:t>justice</w:t>
      </w:r>
      <w:proofErr w:type="gramEnd"/>
      <w:r w:rsidRPr="004A0E72">
        <w:rPr>
          <w:rFonts w:ascii="Garamond" w:hAnsi="Garamond"/>
          <w:color w:val="000000"/>
        </w:rPr>
        <w:t xml:space="preserve">.cz, </w:t>
      </w:r>
      <w:r w:rsidRPr="004A0E7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4A0E72" w:rsidTr="00401AD9">
        <w:tc>
          <w:tcPr>
            <w:tcW w:w="1123" w:type="pct"/>
            <w:tcMar>
              <w:bottom w:w="0" w:type="dxa"/>
            </w:tcMar>
          </w:tcPr>
          <w:p w:rsidR="00896DB2" w:rsidRPr="004A0E7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A0E7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A0E7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A0E72" w:rsidRDefault="00E930E4" w:rsidP="00401AD9">
            <w:pPr>
              <w:rPr>
                <w:rFonts w:ascii="Garamond" w:hAnsi="Garamond"/>
                <w:color w:val="000000"/>
              </w:rPr>
            </w:pPr>
            <w:r w:rsidRPr="004A0E72">
              <w:rPr>
                <w:rFonts w:ascii="Garamond" w:hAnsi="Garamond"/>
                <w:color w:val="000000"/>
              </w:rPr>
              <w:t>0 Si 428/2019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4A0E72" w:rsidRDefault="003F251C" w:rsidP="00C06A7E">
            <w:pPr>
              <w:spacing w:line="240" w:lineRule="exact"/>
              <w:rPr>
                <w:rFonts w:ascii="Garamond" w:hAnsi="Garamond"/>
              </w:rPr>
            </w:pPr>
            <w:r w:rsidRPr="004A0E72">
              <w:rPr>
                <w:rFonts w:ascii="Garamond" w:hAnsi="Garamond"/>
              </w:rPr>
              <w:t>Vážený pan</w:t>
            </w:r>
          </w:p>
          <w:p w:rsidR="00FF4BEB" w:rsidRPr="004A0E7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A0E72">
              <w:rPr>
                <w:rFonts w:ascii="Garamond" w:hAnsi="Garamond"/>
              </w:rPr>
              <w:t>Jozef Š</w:t>
            </w:r>
            <w:r w:rsidR="004A0E72">
              <w:rPr>
                <w:rFonts w:ascii="Garamond" w:hAnsi="Garamond"/>
              </w:rPr>
              <w:t>.</w:t>
            </w:r>
          </w:p>
          <w:p w:rsidR="00670D1E" w:rsidRPr="004A0E72" w:rsidRDefault="004A0E72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670D1E" w:rsidRPr="004A0E72" w:rsidRDefault="004A0E72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896DB2" w:rsidRPr="004A0E7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A0E7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4A0E7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A0E7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A0E7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A0E7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A0E72" w:rsidTr="00401AD9">
        <w:tc>
          <w:tcPr>
            <w:tcW w:w="1123" w:type="pct"/>
            <w:tcMar>
              <w:top w:w="0" w:type="dxa"/>
            </w:tcMar>
          </w:tcPr>
          <w:p w:rsidR="00896DB2" w:rsidRPr="004A0E7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A0E7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A0E72" w:rsidRDefault="003F251C" w:rsidP="00401AD9">
            <w:pPr>
              <w:rPr>
                <w:rFonts w:ascii="Garamond" w:hAnsi="Garamond"/>
                <w:color w:val="000000"/>
              </w:rPr>
            </w:pPr>
            <w:r w:rsidRPr="004A0E72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A0E7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A0E72" w:rsidTr="00401AD9">
        <w:tc>
          <w:tcPr>
            <w:tcW w:w="1123" w:type="pct"/>
            <w:tcMar>
              <w:top w:w="0" w:type="dxa"/>
            </w:tcMar>
          </w:tcPr>
          <w:p w:rsidR="00896DB2" w:rsidRPr="004A0E7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A0E7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A0E72" w:rsidRDefault="00E930E4" w:rsidP="00401AD9">
            <w:pPr>
              <w:rPr>
                <w:rFonts w:ascii="Garamond" w:hAnsi="Garamond"/>
                <w:color w:val="000000"/>
              </w:rPr>
            </w:pPr>
            <w:r w:rsidRPr="004A0E72">
              <w:rPr>
                <w:rFonts w:ascii="Garamond" w:hAnsi="Garamond"/>
                <w:color w:val="000000"/>
              </w:rPr>
              <w:t>12. dubna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A0E7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4A0E72" w:rsidRDefault="00896DB2" w:rsidP="00896DB2">
      <w:pPr>
        <w:rPr>
          <w:rFonts w:ascii="Garamond" w:hAnsi="Garamond"/>
          <w:color w:val="000000"/>
        </w:rPr>
      </w:pPr>
    </w:p>
    <w:p w:rsidR="00896DB2" w:rsidRPr="004A0E72" w:rsidRDefault="00896DB2" w:rsidP="00896DB2">
      <w:pPr>
        <w:rPr>
          <w:rFonts w:ascii="Garamond" w:hAnsi="Garamond"/>
          <w:color w:val="000000"/>
        </w:rPr>
      </w:pPr>
    </w:p>
    <w:p w:rsidR="00896DB2" w:rsidRPr="004A0E72" w:rsidRDefault="00896DB2" w:rsidP="00E930E4">
      <w:pPr>
        <w:jc w:val="both"/>
        <w:rPr>
          <w:rFonts w:ascii="Garamond" w:hAnsi="Garamond"/>
          <w:color w:val="000000"/>
        </w:rPr>
      </w:pPr>
      <w:r w:rsidRPr="004A0E7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F251C" w:rsidRPr="004A0E72">
        <w:rPr>
          <w:rFonts w:ascii="Garamond" w:hAnsi="Garamond"/>
          <w:b/>
          <w:color w:val="000000"/>
        </w:rPr>
        <w:t>,</w:t>
      </w:r>
      <w:r w:rsidRPr="004A0E7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A0E72">
        <w:rPr>
          <w:rFonts w:ascii="Garamond" w:hAnsi="Garamond"/>
          <w:color w:val="000000"/>
        </w:rPr>
        <w:t xml:space="preserve"> </w:t>
      </w:r>
    </w:p>
    <w:p w:rsidR="002B20C2" w:rsidRPr="004A0E7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4A0E72" w:rsidRDefault="003F251C" w:rsidP="005B440A">
      <w:pPr>
        <w:spacing w:after="120"/>
        <w:jc w:val="both"/>
        <w:rPr>
          <w:rFonts w:ascii="Garamond" w:hAnsi="Garamond"/>
          <w:color w:val="000000"/>
        </w:rPr>
      </w:pPr>
      <w:r w:rsidRPr="004A0E72">
        <w:rPr>
          <w:rFonts w:ascii="Garamond" w:hAnsi="Garamond"/>
          <w:color w:val="000000"/>
        </w:rPr>
        <w:t>Vážený</w:t>
      </w:r>
      <w:r w:rsidR="002B20C2" w:rsidRPr="004A0E72">
        <w:rPr>
          <w:rFonts w:ascii="Garamond" w:hAnsi="Garamond"/>
          <w:color w:val="000000"/>
        </w:rPr>
        <w:t xml:space="preserve"> pane</w:t>
      </w:r>
      <w:r w:rsidR="004A0E72">
        <w:rPr>
          <w:rFonts w:ascii="Garamond" w:hAnsi="Garamond"/>
          <w:color w:val="000000"/>
        </w:rPr>
        <w:t xml:space="preserve"> Š.</w:t>
      </w:r>
      <w:bookmarkStart w:id="0" w:name="_GoBack"/>
      <w:bookmarkEnd w:id="0"/>
      <w:r w:rsidR="00512183" w:rsidRPr="004A0E72">
        <w:rPr>
          <w:rFonts w:ascii="Garamond" w:hAnsi="Garamond"/>
        </w:rPr>
        <w:t>,</w:t>
      </w:r>
    </w:p>
    <w:p w:rsidR="005B440A" w:rsidRPr="004A0E7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A0E72">
        <w:rPr>
          <w:rFonts w:ascii="Garamond" w:hAnsi="Garamond"/>
          <w:color w:val="000000"/>
        </w:rPr>
        <w:t xml:space="preserve">Okresní soud v Ostravě obdržel dne </w:t>
      </w:r>
      <w:r w:rsidR="00CC6E1B" w:rsidRPr="004A0E72">
        <w:rPr>
          <w:rFonts w:ascii="Garamond" w:hAnsi="Garamond"/>
          <w:color w:val="000000"/>
        </w:rPr>
        <w:t xml:space="preserve">11. dubna 2019 </w:t>
      </w:r>
      <w:r w:rsidRPr="004A0E7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A0E72">
        <w:rPr>
          <w:rFonts w:ascii="Garamond" w:hAnsi="Garamond"/>
          <w:color w:val="000000"/>
        </w:rPr>
        <w:t>InfZ</w:t>
      </w:r>
      <w:proofErr w:type="spellEnd"/>
      <w:r w:rsidRPr="004A0E72">
        <w:rPr>
          <w:rFonts w:ascii="Garamond" w:hAnsi="Garamond"/>
          <w:color w:val="000000"/>
        </w:rPr>
        <w:t xml:space="preserve">“), v níž se domáháte poskytnutí </w:t>
      </w:r>
      <w:r w:rsidR="003F251C" w:rsidRPr="004A0E72">
        <w:rPr>
          <w:rFonts w:ascii="Garamond" w:hAnsi="Garamond"/>
          <w:color w:val="000000"/>
        </w:rPr>
        <w:t>anonymizované verze rozhodnutí Okresního soudu v Ostravě č. j. 84 C 62/2012 ze dne 9. 3. 2016.</w:t>
      </w:r>
    </w:p>
    <w:p w:rsidR="005B440A" w:rsidRPr="004A0E7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A0E7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A0E72">
        <w:rPr>
          <w:rFonts w:ascii="Garamond" w:hAnsi="Garamond"/>
          <w:color w:val="000000"/>
        </w:rPr>
        <w:t>InfZ</w:t>
      </w:r>
      <w:proofErr w:type="spellEnd"/>
      <w:r w:rsidRPr="004A0E72">
        <w:rPr>
          <w:rFonts w:ascii="Garamond" w:hAnsi="Garamond"/>
          <w:color w:val="000000"/>
        </w:rPr>
        <w:t xml:space="preserve"> vyhovuji</w:t>
      </w:r>
      <w:r w:rsidRPr="004A0E72">
        <w:rPr>
          <w:rFonts w:ascii="Garamond" w:hAnsi="Garamond"/>
          <w:b/>
          <w:color w:val="000000"/>
        </w:rPr>
        <w:t xml:space="preserve"> </w:t>
      </w:r>
      <w:r w:rsidRPr="004A0E72">
        <w:rPr>
          <w:rFonts w:ascii="Garamond" w:hAnsi="Garamond"/>
          <w:color w:val="000000"/>
        </w:rPr>
        <w:t>V</w:t>
      </w:r>
      <w:r w:rsidR="005B440A" w:rsidRPr="004A0E72">
        <w:rPr>
          <w:rFonts w:ascii="Garamond" w:hAnsi="Garamond"/>
          <w:color w:val="000000"/>
        </w:rPr>
        <w:t>aší žádosti a v příloze zasílám</w:t>
      </w:r>
      <w:r w:rsidR="003F251C" w:rsidRPr="004A0E72">
        <w:rPr>
          <w:rFonts w:ascii="Garamond" w:hAnsi="Garamond"/>
          <w:color w:val="000000"/>
        </w:rPr>
        <w:t xml:space="preserve"> anonymizovanou verzi rozsudku zdejšího soudu č. j. 84 C 62/2012-402 ze dne 9. 3. 2016. </w:t>
      </w:r>
    </w:p>
    <w:p w:rsidR="003F251C" w:rsidRPr="004A0E72" w:rsidRDefault="003F251C" w:rsidP="005B440A">
      <w:pPr>
        <w:spacing w:after="120"/>
        <w:jc w:val="both"/>
        <w:rPr>
          <w:rFonts w:ascii="Garamond" w:hAnsi="Garamond"/>
          <w:color w:val="000000"/>
        </w:rPr>
      </w:pPr>
      <w:r w:rsidRPr="004A0E72">
        <w:rPr>
          <w:rFonts w:ascii="Garamond" w:hAnsi="Garamond"/>
          <w:color w:val="000000"/>
        </w:rPr>
        <w:t xml:space="preserve">Nad rámec požadovaného sděluji, že bylo proti výše uvedenému rozsudku podáno odvolání, a to konkrétně do výroků I., III. a V., o kterém rozhodoval Krajský soud v Ostravě pod sp. zn. 71 Co 273/2016-439. </w:t>
      </w:r>
    </w:p>
    <w:p w:rsidR="005B440A" w:rsidRPr="004A0E7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4A0E7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A0E72">
        <w:rPr>
          <w:rFonts w:ascii="Garamond" w:hAnsi="Garamond"/>
          <w:color w:val="000000"/>
        </w:rPr>
        <w:t>S</w:t>
      </w:r>
      <w:r w:rsidR="005B440A" w:rsidRPr="004A0E72">
        <w:rPr>
          <w:rFonts w:ascii="Garamond" w:hAnsi="Garamond"/>
          <w:color w:val="000000"/>
        </w:rPr>
        <w:t> </w:t>
      </w:r>
      <w:r w:rsidRPr="004A0E72">
        <w:rPr>
          <w:rFonts w:ascii="Garamond" w:hAnsi="Garamond"/>
          <w:color w:val="000000"/>
        </w:rPr>
        <w:t>pozdrav</w:t>
      </w:r>
      <w:r w:rsidR="005B440A" w:rsidRPr="004A0E72">
        <w:rPr>
          <w:rFonts w:ascii="Garamond" w:hAnsi="Garamond"/>
          <w:color w:val="000000"/>
        </w:rPr>
        <w:t>em</w:t>
      </w:r>
    </w:p>
    <w:p w:rsidR="005B440A" w:rsidRPr="004A0E7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A0E72" w:rsidTr="00047ED5">
        <w:tc>
          <w:tcPr>
            <w:tcW w:w="4048" w:type="dxa"/>
            <w:hideMark/>
          </w:tcPr>
          <w:p w:rsidR="00047ED5" w:rsidRPr="004A0E72" w:rsidRDefault="003F251C">
            <w:pPr>
              <w:widowControl w:val="0"/>
              <w:rPr>
                <w:rFonts w:ascii="Garamond" w:hAnsi="Garamond"/>
              </w:rPr>
            </w:pPr>
            <w:r w:rsidRPr="004A0E72">
              <w:rPr>
                <w:rFonts w:ascii="Garamond" w:hAnsi="Garamond"/>
              </w:rPr>
              <w:t>Bc. Marcela Hranická</w:t>
            </w:r>
          </w:p>
        </w:tc>
      </w:tr>
      <w:tr w:rsidR="00047ED5" w:rsidRPr="004A0E72" w:rsidTr="00047ED5">
        <w:tc>
          <w:tcPr>
            <w:tcW w:w="4048" w:type="dxa"/>
            <w:hideMark/>
          </w:tcPr>
          <w:p w:rsidR="00047ED5" w:rsidRPr="004A0E72" w:rsidRDefault="003F251C">
            <w:pPr>
              <w:widowControl w:val="0"/>
              <w:rPr>
                <w:rFonts w:ascii="Garamond" w:hAnsi="Garamond"/>
              </w:rPr>
            </w:pPr>
            <w:r w:rsidRPr="004A0E72">
              <w:rPr>
                <w:rFonts w:ascii="Garamond" w:hAnsi="Garamond"/>
              </w:rPr>
              <w:t>vyšší soudní úřednice</w:t>
            </w:r>
          </w:p>
        </w:tc>
      </w:tr>
      <w:tr w:rsidR="00047ED5" w:rsidRPr="004A0E72" w:rsidTr="00047ED5">
        <w:tc>
          <w:tcPr>
            <w:tcW w:w="4048" w:type="dxa"/>
            <w:hideMark/>
          </w:tcPr>
          <w:p w:rsidR="00047ED5" w:rsidRPr="004A0E72" w:rsidRDefault="00047ED5">
            <w:pPr>
              <w:widowControl w:val="0"/>
              <w:rPr>
                <w:rFonts w:ascii="Garamond" w:hAnsi="Garamond"/>
              </w:rPr>
            </w:pPr>
            <w:r w:rsidRPr="004A0E7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A0E72" w:rsidTr="00047ED5">
        <w:tc>
          <w:tcPr>
            <w:tcW w:w="4048" w:type="dxa"/>
            <w:hideMark/>
          </w:tcPr>
          <w:p w:rsidR="00047ED5" w:rsidRPr="004A0E72" w:rsidRDefault="00047ED5">
            <w:pPr>
              <w:widowControl w:val="0"/>
              <w:rPr>
                <w:rFonts w:ascii="Garamond" w:hAnsi="Garamond"/>
              </w:rPr>
            </w:pPr>
            <w:r w:rsidRPr="004A0E72">
              <w:rPr>
                <w:rFonts w:ascii="Garamond" w:hAnsi="Garamond"/>
              </w:rPr>
              <w:t>dle z.</w:t>
            </w:r>
            <w:r w:rsidR="003F251C" w:rsidRPr="004A0E72">
              <w:rPr>
                <w:rFonts w:ascii="Garamond" w:hAnsi="Garamond"/>
              </w:rPr>
              <w:t xml:space="preserve"> </w:t>
            </w:r>
            <w:proofErr w:type="gramStart"/>
            <w:r w:rsidRPr="004A0E72">
              <w:rPr>
                <w:rFonts w:ascii="Garamond" w:hAnsi="Garamond"/>
              </w:rPr>
              <w:t>č.</w:t>
            </w:r>
            <w:proofErr w:type="gramEnd"/>
            <w:r w:rsidRPr="004A0E72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4A0E72" w:rsidTr="00047ED5">
        <w:tc>
          <w:tcPr>
            <w:tcW w:w="4048" w:type="dxa"/>
            <w:hideMark/>
          </w:tcPr>
          <w:p w:rsidR="00047ED5" w:rsidRPr="004A0E72" w:rsidRDefault="00047ED5">
            <w:pPr>
              <w:widowControl w:val="0"/>
              <w:rPr>
                <w:rFonts w:ascii="Garamond" w:hAnsi="Garamond"/>
              </w:rPr>
            </w:pPr>
            <w:r w:rsidRPr="004A0E7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4A0E72" w:rsidRDefault="00896DB2" w:rsidP="00896DB2">
      <w:pPr>
        <w:rPr>
          <w:b/>
          <w:color w:val="000000"/>
        </w:rPr>
      </w:pPr>
    </w:p>
    <w:p w:rsidR="00896DB2" w:rsidRPr="004A0E72" w:rsidRDefault="00896DB2" w:rsidP="00896DB2">
      <w:pPr>
        <w:rPr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E930E4" w:rsidRPr="004A0E72" w:rsidRDefault="00E930E4" w:rsidP="00896DB2">
      <w:pPr>
        <w:rPr>
          <w:rFonts w:ascii="Garamond" w:hAnsi="Garamond"/>
          <w:b/>
          <w:color w:val="000000"/>
        </w:rPr>
      </w:pPr>
    </w:p>
    <w:p w:rsidR="00896DB2" w:rsidRPr="004A0E72" w:rsidRDefault="00974F7F" w:rsidP="00896DB2">
      <w:pPr>
        <w:rPr>
          <w:rFonts w:ascii="Garamond" w:hAnsi="Garamond"/>
          <w:b/>
          <w:color w:val="000000"/>
        </w:rPr>
      </w:pPr>
      <w:r w:rsidRPr="004A0E72">
        <w:rPr>
          <w:rFonts w:ascii="Garamond" w:hAnsi="Garamond"/>
          <w:b/>
          <w:color w:val="000000"/>
        </w:rPr>
        <w:t>Přílohy</w:t>
      </w:r>
    </w:p>
    <w:p w:rsidR="00010725" w:rsidRPr="004A0E72" w:rsidRDefault="003F251C" w:rsidP="003F251C">
      <w:pPr>
        <w:numPr>
          <w:ilvl w:val="0"/>
          <w:numId w:val="1"/>
        </w:numPr>
        <w:rPr>
          <w:rFonts w:ascii="Garamond" w:hAnsi="Garamond"/>
          <w:color w:val="000000"/>
        </w:rPr>
      </w:pPr>
      <w:r w:rsidRPr="004A0E72">
        <w:rPr>
          <w:rFonts w:ascii="Garamond" w:hAnsi="Garamond"/>
          <w:color w:val="000000"/>
        </w:rPr>
        <w:t>anonymizovaná verze rozsudku č. j. 84 C 62/2012-402 ze dne 9. 3. 2016</w:t>
      </w:r>
    </w:p>
    <w:sectPr w:rsidR="00010725" w:rsidRPr="004A0E72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D3" w:rsidRDefault="004755D3">
      <w:r>
        <w:separator/>
      </w:r>
    </w:p>
  </w:endnote>
  <w:endnote w:type="continuationSeparator" w:id="0">
    <w:p w:rsidR="004755D3" w:rsidRDefault="0047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D3" w:rsidRDefault="004755D3">
      <w:r>
        <w:separator/>
      </w:r>
    </w:p>
  </w:footnote>
  <w:footnote w:type="continuationSeparator" w:id="0">
    <w:p w:rsidR="004755D3" w:rsidRDefault="0047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428/2019</w:t>
    </w:r>
    <w:r w:rsidRPr="00943455">
      <w:rPr>
        <w:rFonts w:ascii="Garamond" w:hAnsi="Garamond"/>
      </w:rPr>
      <w:t>-</w:t>
    </w:r>
    <w:r w:rsidR="003F251C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D9B"/>
    <w:multiLevelType w:val="hybridMultilevel"/>
    <w:tmpl w:val="A434F4D4"/>
    <w:lvl w:ilvl="0" w:tplc="FFD664DC">
      <w:start w:val="73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4/12 13:59:1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28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53CB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F251C"/>
    <w:rsid w:val="00401AD9"/>
    <w:rsid w:val="004755D3"/>
    <w:rsid w:val="004A0E72"/>
    <w:rsid w:val="00512183"/>
    <w:rsid w:val="00530FF0"/>
    <w:rsid w:val="00537192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8E1994"/>
    <w:rsid w:val="00943455"/>
    <w:rsid w:val="00974F7F"/>
    <w:rsid w:val="00A74EC1"/>
    <w:rsid w:val="00AD4A8B"/>
    <w:rsid w:val="00B312D3"/>
    <w:rsid w:val="00B57D55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2019-04-15T12:26:00Z</cp:lastPrinted>
  <dcterms:created xsi:type="dcterms:W3CDTF">2019-04-23T09:00:00Z</dcterms:created>
  <dcterms:modified xsi:type="dcterms:W3CDTF">2019-04-23T09:01:00Z</dcterms:modified>
</cp:coreProperties>
</file>