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59" w:rsidRPr="005D3007" w:rsidRDefault="00D21F59" w:rsidP="00D21F59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5D300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5D3007">
        <w:rPr>
          <w:rFonts w:ascii="Garamond" w:hAnsi="Garamond"/>
          <w:b/>
          <w:color w:val="000000"/>
          <w:sz w:val="36"/>
        </w:rPr>
        <w:t> </w:t>
      </w:r>
    </w:p>
    <w:p w:rsidR="00D21F59" w:rsidRPr="005D3007" w:rsidRDefault="00D21F59" w:rsidP="00D21F59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5D3007">
        <w:rPr>
          <w:rFonts w:ascii="Garamond" w:hAnsi="Garamond"/>
          <w:color w:val="000000"/>
        </w:rPr>
        <w:t> U Soudu 6187/4, 708 82 Ostrava-Poruba</w:t>
      </w:r>
    </w:p>
    <w:p w:rsidR="00D21F59" w:rsidRPr="005D3007" w:rsidRDefault="00D21F59" w:rsidP="00D21F59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5D3007">
        <w:rPr>
          <w:rFonts w:ascii="Garamond" w:hAnsi="Garamond"/>
          <w:color w:val="000000"/>
        </w:rPr>
        <w:t>tel.: 596 972 111, fax: 596 972 801, e-mail: osostrava@osoud.</w:t>
      </w:r>
      <w:proofErr w:type="gramStart"/>
      <w:r w:rsidRPr="005D3007">
        <w:rPr>
          <w:rFonts w:ascii="Garamond" w:hAnsi="Garamond"/>
          <w:color w:val="000000"/>
        </w:rPr>
        <w:t>ova</w:t>
      </w:r>
      <w:proofErr w:type="gramEnd"/>
      <w:r w:rsidRPr="005D3007">
        <w:rPr>
          <w:rFonts w:ascii="Garamond" w:hAnsi="Garamond"/>
          <w:color w:val="000000"/>
        </w:rPr>
        <w:t>.</w:t>
      </w:r>
      <w:proofErr w:type="gramStart"/>
      <w:r w:rsidRPr="005D3007">
        <w:rPr>
          <w:rFonts w:ascii="Garamond" w:hAnsi="Garamond"/>
          <w:color w:val="000000"/>
        </w:rPr>
        <w:t>justice</w:t>
      </w:r>
      <w:proofErr w:type="gramEnd"/>
      <w:r w:rsidRPr="005D3007">
        <w:rPr>
          <w:rFonts w:ascii="Garamond" w:hAnsi="Garamond"/>
          <w:color w:val="000000"/>
        </w:rPr>
        <w:t xml:space="preserve">.cz, </w:t>
      </w:r>
      <w:r w:rsidRPr="005D3007"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D21F59" w:rsidRPr="005D3007" w:rsidTr="00D21F59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D21F59" w:rsidRPr="005D3007" w:rsidRDefault="00D21F59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5D300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5D300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1F59" w:rsidRPr="005D3007" w:rsidRDefault="00D21F59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5D3007">
              <w:rPr>
                <w:rFonts w:ascii="Garamond" w:hAnsi="Garamond"/>
                <w:color w:val="000000"/>
              </w:rPr>
              <w:t>0 Si 115/2019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</w:tcPr>
          <w:p w:rsidR="00D21F59" w:rsidRPr="005D3007" w:rsidRDefault="00D21F59">
            <w:pPr>
              <w:spacing w:line="240" w:lineRule="exact"/>
              <w:rPr>
                <w:rFonts w:ascii="Garamond" w:hAnsi="Garamond"/>
              </w:rPr>
            </w:pPr>
            <w:proofErr w:type="gramStart"/>
            <w:r w:rsidRPr="005D3007">
              <w:rPr>
                <w:rFonts w:ascii="Garamond" w:hAnsi="Garamond"/>
              </w:rPr>
              <w:t>Vážený  pan</w:t>
            </w:r>
            <w:proofErr w:type="gramEnd"/>
          </w:p>
          <w:p w:rsidR="00D21F59" w:rsidRPr="005D3007" w:rsidRDefault="00D21F59">
            <w:pPr>
              <w:spacing w:line="240" w:lineRule="exact"/>
              <w:rPr>
                <w:rFonts w:ascii="Garamond" w:hAnsi="Garamond"/>
              </w:rPr>
            </w:pPr>
            <w:r w:rsidRPr="005D3007">
              <w:rPr>
                <w:rFonts w:ascii="Garamond" w:hAnsi="Garamond"/>
              </w:rPr>
              <w:t xml:space="preserve">Mgr. Martin </w:t>
            </w:r>
            <w:proofErr w:type="spellStart"/>
            <w:r w:rsidRPr="005D3007">
              <w:rPr>
                <w:rFonts w:ascii="Garamond" w:hAnsi="Garamond"/>
              </w:rPr>
              <w:t>Bugaj</w:t>
            </w:r>
            <w:proofErr w:type="spellEnd"/>
            <w:r w:rsidR="002B1F90" w:rsidRPr="005D3007">
              <w:rPr>
                <w:rFonts w:ascii="Garamond" w:hAnsi="Garamond"/>
              </w:rPr>
              <w:t xml:space="preserve"> - advokát</w:t>
            </w:r>
          </w:p>
          <w:p w:rsidR="00D21F59" w:rsidRPr="005D3007" w:rsidRDefault="00D21F59">
            <w:pPr>
              <w:spacing w:line="240" w:lineRule="exact"/>
              <w:rPr>
                <w:rFonts w:ascii="Garamond" w:hAnsi="Garamond"/>
              </w:rPr>
            </w:pPr>
            <w:r w:rsidRPr="005D3007">
              <w:rPr>
                <w:rFonts w:ascii="Garamond" w:hAnsi="Garamond"/>
              </w:rPr>
              <w:t>Havlíčkovo náměstí 732/15</w:t>
            </w:r>
          </w:p>
          <w:p w:rsidR="00D21F59" w:rsidRPr="005D3007" w:rsidRDefault="00D21F59">
            <w:pPr>
              <w:spacing w:line="240" w:lineRule="exact"/>
              <w:rPr>
                <w:rFonts w:ascii="Garamond" w:hAnsi="Garamond"/>
              </w:rPr>
            </w:pPr>
            <w:proofErr w:type="gramStart"/>
            <w:r w:rsidRPr="005D3007">
              <w:rPr>
                <w:rFonts w:ascii="Garamond" w:hAnsi="Garamond"/>
              </w:rPr>
              <w:t>708 00  Ostrava-Poruba</w:t>
            </w:r>
            <w:proofErr w:type="gramEnd"/>
          </w:p>
          <w:p w:rsidR="00D21F59" w:rsidRPr="005D3007" w:rsidRDefault="00D21F59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D21F59" w:rsidRPr="005D3007" w:rsidTr="00D21F59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D21F59" w:rsidRPr="005D3007" w:rsidRDefault="00D21F59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5D300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F59" w:rsidRPr="005D3007" w:rsidRDefault="00D21F59">
            <w:pPr>
              <w:spacing w:line="276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21F59" w:rsidRPr="005D3007" w:rsidRDefault="00D21F59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D21F59" w:rsidRPr="005D3007" w:rsidTr="00D21F59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D21F59" w:rsidRPr="005D3007" w:rsidRDefault="00D21F59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5D300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1F59" w:rsidRPr="005D3007" w:rsidRDefault="00D21F59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5D3007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21F59" w:rsidRPr="005D3007" w:rsidRDefault="00D21F59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D21F59" w:rsidRPr="005D3007" w:rsidTr="00D21F59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D21F59" w:rsidRPr="005D3007" w:rsidRDefault="00D21F59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5D300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1F59" w:rsidRPr="005D3007" w:rsidRDefault="000E27AA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5D3007">
              <w:rPr>
                <w:rFonts w:ascii="Garamond" w:hAnsi="Garamond"/>
                <w:color w:val="000000"/>
              </w:rPr>
              <w:t>14</w:t>
            </w:r>
            <w:r w:rsidR="00D21F59" w:rsidRPr="005D3007">
              <w:rPr>
                <w:rFonts w:ascii="Garamond" w:hAnsi="Garamond"/>
                <w:color w:val="000000"/>
              </w:rPr>
              <w:t>. února 2019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21F59" w:rsidRPr="005D3007" w:rsidRDefault="00D21F59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</w:tbl>
    <w:p w:rsidR="00D21F59" w:rsidRPr="005D3007" w:rsidRDefault="00D21F59" w:rsidP="00D21F59">
      <w:pPr>
        <w:rPr>
          <w:rFonts w:ascii="Garamond" w:hAnsi="Garamond"/>
          <w:color w:val="000000"/>
        </w:rPr>
      </w:pPr>
    </w:p>
    <w:p w:rsidR="00D21F59" w:rsidRPr="005D3007" w:rsidRDefault="00D21F59" w:rsidP="00D21F59">
      <w:pPr>
        <w:rPr>
          <w:rFonts w:ascii="Garamond" w:hAnsi="Garamond"/>
          <w:color w:val="000000"/>
        </w:rPr>
      </w:pPr>
    </w:p>
    <w:p w:rsidR="00D21F59" w:rsidRPr="005D3007" w:rsidRDefault="00D21F59" w:rsidP="00D21F59">
      <w:pPr>
        <w:jc w:val="both"/>
        <w:rPr>
          <w:rFonts w:ascii="Garamond" w:hAnsi="Garamond"/>
          <w:color w:val="000000"/>
        </w:rPr>
      </w:pPr>
      <w:r w:rsidRPr="005D3007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5D3007">
        <w:rPr>
          <w:rFonts w:ascii="Garamond" w:hAnsi="Garamond"/>
          <w:color w:val="000000"/>
        </w:rPr>
        <w:t xml:space="preserve"> </w:t>
      </w:r>
    </w:p>
    <w:p w:rsidR="00D21F59" w:rsidRPr="005D3007" w:rsidRDefault="00D21F59" w:rsidP="00D21F59">
      <w:pPr>
        <w:jc w:val="both"/>
        <w:rPr>
          <w:rFonts w:ascii="Garamond" w:hAnsi="Garamond"/>
          <w:color w:val="000000"/>
        </w:rPr>
      </w:pPr>
    </w:p>
    <w:p w:rsidR="00D21F59" w:rsidRPr="005D3007" w:rsidRDefault="00D21F59" w:rsidP="00D21F59">
      <w:pPr>
        <w:spacing w:after="120"/>
        <w:jc w:val="both"/>
        <w:rPr>
          <w:rFonts w:ascii="Garamond" w:hAnsi="Garamond"/>
          <w:color w:val="000000"/>
        </w:rPr>
      </w:pPr>
      <w:r w:rsidRPr="005D3007">
        <w:rPr>
          <w:rFonts w:ascii="Garamond" w:hAnsi="Garamond"/>
          <w:color w:val="000000"/>
        </w:rPr>
        <w:t>Vážený pane magistře</w:t>
      </w:r>
      <w:r w:rsidRPr="005D3007">
        <w:rPr>
          <w:rFonts w:ascii="Garamond" w:hAnsi="Garamond"/>
        </w:rPr>
        <w:t>,</w:t>
      </w:r>
    </w:p>
    <w:p w:rsidR="00D21F59" w:rsidRPr="005D3007" w:rsidRDefault="00D21F59" w:rsidP="00D21F59">
      <w:pPr>
        <w:spacing w:after="120"/>
        <w:jc w:val="both"/>
        <w:rPr>
          <w:rFonts w:ascii="Garamond" w:hAnsi="Garamond"/>
          <w:color w:val="000000"/>
        </w:rPr>
      </w:pPr>
      <w:r w:rsidRPr="005D3007">
        <w:rPr>
          <w:rFonts w:ascii="Garamond" w:hAnsi="Garamond"/>
          <w:color w:val="000000"/>
        </w:rPr>
        <w:t>Okresní soud v Ostravě obdržel dne 31. ledna 2019 Vaši žádost podle zákona č. 106/1999 Sb., o svobodném přístupu k informacím, ve znění pozdějších předpisů (dále jako „</w:t>
      </w:r>
      <w:proofErr w:type="spellStart"/>
      <w:r w:rsidRPr="005D3007">
        <w:rPr>
          <w:rFonts w:ascii="Garamond" w:hAnsi="Garamond"/>
          <w:color w:val="000000"/>
        </w:rPr>
        <w:t>InfZ</w:t>
      </w:r>
      <w:proofErr w:type="spellEnd"/>
      <w:r w:rsidRPr="005D3007">
        <w:rPr>
          <w:rFonts w:ascii="Garamond" w:hAnsi="Garamond"/>
          <w:color w:val="000000"/>
        </w:rPr>
        <w:t xml:space="preserve">“), v níž se domáháte podání informace, jaké úkony související s jeho vazební službou učinil dne 21. prosince 2018 JUDr. Antonín Šmuk, soudce; jde Vám o typ těch úkonů a jejich časový rozsah, a to postupně podle čas s uvedením, jaká věc byla předmětem činnosti, tedy jako např. rozhodování o návrhu na vzetí obviněného do vazby v době od 10:30 hod do 11:30 hod ve věci vedené pod sp. zn. 0 </w:t>
      </w:r>
      <w:proofErr w:type="spellStart"/>
      <w:r w:rsidRPr="005D3007">
        <w:rPr>
          <w:rFonts w:ascii="Garamond" w:hAnsi="Garamond"/>
          <w:color w:val="000000"/>
        </w:rPr>
        <w:t>Nt</w:t>
      </w:r>
      <w:proofErr w:type="spellEnd"/>
      <w:r w:rsidRPr="005D3007">
        <w:rPr>
          <w:rFonts w:ascii="Garamond" w:hAnsi="Garamond"/>
          <w:color w:val="000000"/>
        </w:rPr>
        <w:t xml:space="preserve"> 0/2018 atp.</w:t>
      </w:r>
      <w:bookmarkStart w:id="0" w:name="_GoBack"/>
      <w:bookmarkEnd w:id="0"/>
    </w:p>
    <w:p w:rsidR="00D21F59" w:rsidRPr="005D3007" w:rsidRDefault="00D21F59" w:rsidP="00D21F59">
      <w:pPr>
        <w:spacing w:after="120"/>
        <w:jc w:val="both"/>
        <w:rPr>
          <w:rFonts w:ascii="Garamond" w:hAnsi="Garamond"/>
          <w:color w:val="000000"/>
        </w:rPr>
      </w:pPr>
      <w:r w:rsidRPr="005D3007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Pr="005D3007">
        <w:rPr>
          <w:rFonts w:ascii="Garamond" w:hAnsi="Garamond"/>
          <w:color w:val="000000"/>
        </w:rPr>
        <w:t>InfZ</w:t>
      </w:r>
      <w:proofErr w:type="spellEnd"/>
      <w:r w:rsidRPr="005D3007">
        <w:rPr>
          <w:rFonts w:ascii="Garamond" w:hAnsi="Garamond"/>
          <w:color w:val="000000"/>
        </w:rPr>
        <w:t xml:space="preserve"> vyhovuji</w:t>
      </w:r>
      <w:r w:rsidRPr="005D3007">
        <w:rPr>
          <w:rFonts w:ascii="Garamond" w:hAnsi="Garamond"/>
          <w:b/>
          <w:color w:val="000000"/>
        </w:rPr>
        <w:t xml:space="preserve"> </w:t>
      </w:r>
      <w:r w:rsidRPr="005D3007">
        <w:rPr>
          <w:rFonts w:ascii="Garamond" w:hAnsi="Garamond"/>
          <w:color w:val="000000"/>
        </w:rPr>
        <w:t xml:space="preserve">Vaší žádosti a sděluji, že </w:t>
      </w:r>
      <w:r w:rsidR="007806A7" w:rsidRPr="005D3007">
        <w:rPr>
          <w:rFonts w:ascii="Garamond" w:hAnsi="Garamond"/>
          <w:color w:val="000000"/>
        </w:rPr>
        <w:t xml:space="preserve">se </w:t>
      </w:r>
      <w:r w:rsidR="00973EF1" w:rsidRPr="005D3007">
        <w:rPr>
          <w:rFonts w:ascii="Garamond" w:hAnsi="Garamond"/>
          <w:color w:val="000000"/>
        </w:rPr>
        <w:t>JUDr. Antonín Šmuk ve </w:t>
      </w:r>
      <w:r w:rsidRPr="005D3007">
        <w:rPr>
          <w:rFonts w:ascii="Garamond" w:hAnsi="Garamond"/>
          <w:color w:val="000000"/>
        </w:rPr>
        <w:t>Vámi dotazované době, po odročení hlavního líčení v 10:30 hod, věnoval</w:t>
      </w:r>
      <w:r w:rsidR="00973EF1" w:rsidRPr="005D3007">
        <w:rPr>
          <w:rFonts w:ascii="Garamond" w:hAnsi="Garamond"/>
          <w:color w:val="000000"/>
        </w:rPr>
        <w:t xml:space="preserve"> studiu</w:t>
      </w:r>
      <w:r w:rsidRPr="005D3007">
        <w:rPr>
          <w:rFonts w:ascii="Garamond" w:hAnsi="Garamond"/>
          <w:color w:val="000000"/>
        </w:rPr>
        <w:t xml:space="preserve"> </w:t>
      </w:r>
      <w:r w:rsidR="00973EF1" w:rsidRPr="005D3007">
        <w:rPr>
          <w:rFonts w:ascii="Garamond" w:hAnsi="Garamond"/>
          <w:color w:val="000000"/>
        </w:rPr>
        <w:t xml:space="preserve">vazebních návrhů, které byly soudu doručeny v průběhu dopoledne dotazovaného dne, sp. zn. 0 </w:t>
      </w:r>
      <w:proofErr w:type="spellStart"/>
      <w:r w:rsidR="00973EF1" w:rsidRPr="005D3007">
        <w:rPr>
          <w:rFonts w:ascii="Garamond" w:hAnsi="Garamond"/>
          <w:color w:val="000000"/>
        </w:rPr>
        <w:t>Nt</w:t>
      </w:r>
      <w:proofErr w:type="spellEnd"/>
      <w:r w:rsidR="00973EF1" w:rsidRPr="005D3007">
        <w:rPr>
          <w:rFonts w:ascii="Garamond" w:hAnsi="Garamond"/>
          <w:color w:val="000000"/>
        </w:rPr>
        <w:t xml:space="preserve"> 16152/2018 a 0 </w:t>
      </w:r>
      <w:proofErr w:type="spellStart"/>
      <w:r w:rsidR="00973EF1" w:rsidRPr="005D3007">
        <w:rPr>
          <w:rFonts w:ascii="Garamond" w:hAnsi="Garamond"/>
          <w:color w:val="000000"/>
        </w:rPr>
        <w:t>Nt</w:t>
      </w:r>
      <w:proofErr w:type="spellEnd"/>
      <w:r w:rsidR="00973EF1" w:rsidRPr="005D3007">
        <w:rPr>
          <w:rFonts w:ascii="Garamond" w:hAnsi="Garamond"/>
          <w:color w:val="000000"/>
        </w:rPr>
        <w:t xml:space="preserve"> 16153/2018, ve kterých zároveň činil přípravné úkony (např. obstarávání tlumočníka). Dále se seznámil se spisem 10 T 186/2016, kdy vazební zasedání </w:t>
      </w:r>
      <w:proofErr w:type="gramStart"/>
      <w:r w:rsidR="00973EF1" w:rsidRPr="005D3007">
        <w:rPr>
          <w:rFonts w:ascii="Garamond" w:hAnsi="Garamond"/>
          <w:color w:val="000000"/>
        </w:rPr>
        <w:t>proběhlo</w:t>
      </w:r>
      <w:proofErr w:type="gramEnd"/>
      <w:r w:rsidR="00973EF1" w:rsidRPr="005D3007">
        <w:rPr>
          <w:rFonts w:ascii="Garamond" w:hAnsi="Garamond"/>
          <w:color w:val="000000"/>
        </w:rPr>
        <w:t xml:space="preserve"> dne 21. 12. 2018 v době od 13:30 hod. Poté </w:t>
      </w:r>
      <w:proofErr w:type="gramStart"/>
      <w:r w:rsidR="00973EF1" w:rsidRPr="005D3007">
        <w:rPr>
          <w:rFonts w:ascii="Garamond" w:hAnsi="Garamond"/>
          <w:color w:val="000000"/>
        </w:rPr>
        <w:t>čerpal</w:t>
      </w:r>
      <w:proofErr w:type="gramEnd"/>
      <w:r w:rsidR="00973EF1" w:rsidRPr="005D3007">
        <w:rPr>
          <w:rFonts w:ascii="Garamond" w:hAnsi="Garamond"/>
          <w:color w:val="000000"/>
        </w:rPr>
        <w:t xml:space="preserve"> polední </w:t>
      </w:r>
      <w:r w:rsidR="0096735B" w:rsidRPr="005D3007">
        <w:rPr>
          <w:rFonts w:ascii="Garamond" w:hAnsi="Garamond"/>
          <w:color w:val="000000"/>
        </w:rPr>
        <w:t>přestávku.</w:t>
      </w:r>
    </w:p>
    <w:p w:rsidR="00D21F59" w:rsidRPr="005D3007" w:rsidRDefault="00D21F59" w:rsidP="00D21F59">
      <w:pPr>
        <w:spacing w:after="120"/>
        <w:jc w:val="both"/>
        <w:rPr>
          <w:rFonts w:ascii="Garamond" w:hAnsi="Garamond"/>
          <w:color w:val="000000"/>
        </w:rPr>
      </w:pPr>
    </w:p>
    <w:p w:rsidR="00D21F59" w:rsidRPr="005D3007" w:rsidRDefault="00D21F59" w:rsidP="00D21F59">
      <w:pPr>
        <w:spacing w:after="120"/>
        <w:jc w:val="both"/>
        <w:rPr>
          <w:rFonts w:ascii="Garamond" w:hAnsi="Garamond"/>
          <w:color w:val="000000"/>
        </w:rPr>
      </w:pPr>
      <w:r w:rsidRPr="005D3007">
        <w:rPr>
          <w:rFonts w:ascii="Garamond" w:hAnsi="Garamond"/>
          <w:color w:val="000000"/>
        </w:rPr>
        <w:t>S pozdravem</w:t>
      </w:r>
    </w:p>
    <w:p w:rsidR="00D21F59" w:rsidRPr="005D3007" w:rsidRDefault="00D21F59" w:rsidP="00D21F59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D21F59" w:rsidRPr="005D3007" w:rsidTr="00D21F59">
        <w:tc>
          <w:tcPr>
            <w:tcW w:w="4048" w:type="dxa"/>
            <w:hideMark/>
          </w:tcPr>
          <w:p w:rsidR="00D21F59" w:rsidRPr="005D3007" w:rsidRDefault="00D21F59">
            <w:pPr>
              <w:widowControl w:val="0"/>
              <w:rPr>
                <w:rFonts w:ascii="Garamond" w:hAnsi="Garamond"/>
                <w:color w:val="000000"/>
              </w:rPr>
            </w:pPr>
            <w:r w:rsidRPr="005D3007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D21F59" w:rsidRPr="005D3007" w:rsidTr="00D21F59">
        <w:tc>
          <w:tcPr>
            <w:tcW w:w="4048" w:type="dxa"/>
            <w:hideMark/>
          </w:tcPr>
          <w:p w:rsidR="00D21F59" w:rsidRPr="005D3007" w:rsidRDefault="00D21F59">
            <w:pPr>
              <w:widowControl w:val="0"/>
              <w:rPr>
                <w:rFonts w:ascii="Garamond" w:hAnsi="Garamond"/>
                <w:color w:val="000000"/>
              </w:rPr>
            </w:pPr>
            <w:r w:rsidRPr="005D3007">
              <w:rPr>
                <w:rFonts w:ascii="Garamond" w:hAnsi="Garamond"/>
                <w:color w:val="000000"/>
              </w:rPr>
              <w:t>vyšší soudní úřednice</w:t>
            </w:r>
          </w:p>
        </w:tc>
      </w:tr>
      <w:tr w:rsidR="00D21F59" w:rsidRPr="005D3007" w:rsidTr="00D21F59">
        <w:tc>
          <w:tcPr>
            <w:tcW w:w="4048" w:type="dxa"/>
            <w:hideMark/>
          </w:tcPr>
          <w:p w:rsidR="00D21F59" w:rsidRPr="005D3007" w:rsidRDefault="00D21F59">
            <w:pPr>
              <w:widowControl w:val="0"/>
              <w:rPr>
                <w:rFonts w:ascii="Garamond" w:hAnsi="Garamond"/>
                <w:color w:val="000000"/>
              </w:rPr>
            </w:pPr>
            <w:r w:rsidRPr="005D3007">
              <w:rPr>
                <w:rFonts w:ascii="Garamond" w:hAnsi="Garamond"/>
                <w:color w:val="000000"/>
              </w:rPr>
              <w:t>pověřená poskytováním informací</w:t>
            </w:r>
          </w:p>
        </w:tc>
      </w:tr>
      <w:tr w:rsidR="00D21F59" w:rsidRPr="005D3007" w:rsidTr="00D21F59">
        <w:tc>
          <w:tcPr>
            <w:tcW w:w="4048" w:type="dxa"/>
            <w:hideMark/>
          </w:tcPr>
          <w:p w:rsidR="00D21F59" w:rsidRPr="005D3007" w:rsidRDefault="00D21F59">
            <w:pPr>
              <w:widowControl w:val="0"/>
              <w:rPr>
                <w:rFonts w:ascii="Garamond" w:hAnsi="Garamond"/>
                <w:color w:val="000000"/>
              </w:rPr>
            </w:pPr>
            <w:proofErr w:type="gramStart"/>
            <w:r w:rsidRPr="005D3007">
              <w:rPr>
                <w:rFonts w:ascii="Garamond" w:hAnsi="Garamond"/>
                <w:color w:val="000000"/>
              </w:rPr>
              <w:t xml:space="preserve">dle </w:t>
            </w:r>
            <w:proofErr w:type="spellStart"/>
            <w:r w:rsidRPr="005D3007">
              <w:rPr>
                <w:rFonts w:ascii="Garamond" w:hAnsi="Garamond"/>
                <w:color w:val="000000"/>
              </w:rPr>
              <w:t>z.č</w:t>
            </w:r>
            <w:proofErr w:type="spellEnd"/>
            <w:r w:rsidRPr="005D3007">
              <w:rPr>
                <w:rFonts w:ascii="Garamond" w:hAnsi="Garamond"/>
                <w:color w:val="000000"/>
              </w:rPr>
              <w:t>.</w:t>
            </w:r>
            <w:proofErr w:type="gramEnd"/>
            <w:r w:rsidRPr="005D3007">
              <w:rPr>
                <w:rFonts w:ascii="Garamond" w:hAnsi="Garamond"/>
                <w:color w:val="000000"/>
              </w:rPr>
              <w:t xml:space="preserve"> 106/1999 Sb., o svobodném</w:t>
            </w:r>
          </w:p>
        </w:tc>
      </w:tr>
      <w:tr w:rsidR="00D21F59" w:rsidRPr="005D3007" w:rsidTr="00D21F59">
        <w:tc>
          <w:tcPr>
            <w:tcW w:w="4048" w:type="dxa"/>
            <w:hideMark/>
          </w:tcPr>
          <w:p w:rsidR="00D21F59" w:rsidRPr="005D3007" w:rsidRDefault="00D21F59">
            <w:pPr>
              <w:widowControl w:val="0"/>
              <w:rPr>
                <w:rFonts w:ascii="Garamond" w:hAnsi="Garamond"/>
                <w:color w:val="000000"/>
              </w:rPr>
            </w:pPr>
            <w:r w:rsidRPr="005D3007">
              <w:rPr>
                <w:rFonts w:ascii="Garamond" w:hAnsi="Garamond"/>
                <w:color w:val="000000"/>
              </w:rPr>
              <w:t>přístupu k informacím</w:t>
            </w:r>
          </w:p>
        </w:tc>
      </w:tr>
    </w:tbl>
    <w:p w:rsidR="00D21F59" w:rsidRPr="005D3007" w:rsidRDefault="00D21F59" w:rsidP="00D21F59">
      <w:pPr>
        <w:rPr>
          <w:rFonts w:ascii="Garamond" w:hAnsi="Garamond"/>
          <w:color w:val="000000"/>
        </w:rPr>
      </w:pPr>
    </w:p>
    <w:p w:rsidR="00D21F59" w:rsidRPr="005D3007" w:rsidRDefault="00D21F59" w:rsidP="00D21F59">
      <w:pPr>
        <w:rPr>
          <w:rFonts w:ascii="Garamond" w:hAnsi="Garamond"/>
          <w:color w:val="000000"/>
        </w:rPr>
      </w:pPr>
    </w:p>
    <w:p w:rsidR="00D21F59" w:rsidRPr="005D3007" w:rsidRDefault="00D21F59" w:rsidP="00D21F59">
      <w:pPr>
        <w:rPr>
          <w:rFonts w:ascii="Garamond" w:hAnsi="Garamond"/>
          <w:color w:val="000000"/>
        </w:rPr>
      </w:pPr>
    </w:p>
    <w:p w:rsidR="00D21F59" w:rsidRPr="005D3007" w:rsidRDefault="00D21F59" w:rsidP="00D21F59">
      <w:pPr>
        <w:rPr>
          <w:rFonts w:ascii="Garamond" w:hAnsi="Garamond"/>
          <w:color w:val="000000"/>
        </w:rPr>
      </w:pPr>
    </w:p>
    <w:p w:rsidR="00D21F59" w:rsidRPr="005D3007" w:rsidRDefault="00D21F59" w:rsidP="00D21F59">
      <w:pPr>
        <w:rPr>
          <w:rFonts w:ascii="Garamond" w:hAnsi="Garamond"/>
          <w:color w:val="000000"/>
        </w:rPr>
      </w:pPr>
    </w:p>
    <w:p w:rsidR="00010725" w:rsidRPr="005D3007" w:rsidRDefault="00010725" w:rsidP="00896DB2"/>
    <w:sectPr w:rsidR="00010725" w:rsidRPr="005D3007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291" w:rsidRDefault="003E5291">
      <w:r>
        <w:separator/>
      </w:r>
    </w:p>
  </w:endnote>
  <w:endnote w:type="continuationSeparator" w:id="0">
    <w:p w:rsidR="003E5291" w:rsidRDefault="003E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291" w:rsidRDefault="003E5291">
      <w:r>
        <w:separator/>
      </w:r>
    </w:p>
  </w:footnote>
  <w:footnote w:type="continuationSeparator" w:id="0">
    <w:p w:rsidR="003E5291" w:rsidRDefault="003E5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115/2019</w:t>
    </w:r>
    <w:r w:rsidRPr="00943455">
      <w:rPr>
        <w:rFonts w:ascii="Garamond" w:hAnsi="Garamond"/>
      </w:rPr>
      <w:t>-</w:t>
    </w:r>
    <w:r w:rsidR="00A86B2C">
      <w:rPr>
        <w:rFonts w:ascii="Garamond" w:hAnsi="Garamond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2/13 13:39:31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15 AND A.rocnik  = 2019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B692F"/>
    <w:rsid w:val="000D1598"/>
    <w:rsid w:val="000E27AA"/>
    <w:rsid w:val="00196EB7"/>
    <w:rsid w:val="00201527"/>
    <w:rsid w:val="002133B2"/>
    <w:rsid w:val="002238AD"/>
    <w:rsid w:val="0029587C"/>
    <w:rsid w:val="002B1F90"/>
    <w:rsid w:val="002B20C2"/>
    <w:rsid w:val="002B25DC"/>
    <w:rsid w:val="002F4B31"/>
    <w:rsid w:val="00320842"/>
    <w:rsid w:val="00322E8B"/>
    <w:rsid w:val="003448F9"/>
    <w:rsid w:val="003505BA"/>
    <w:rsid w:val="003902FE"/>
    <w:rsid w:val="003E5291"/>
    <w:rsid w:val="00401AD9"/>
    <w:rsid w:val="00512183"/>
    <w:rsid w:val="00530FF0"/>
    <w:rsid w:val="005643FE"/>
    <w:rsid w:val="0056473A"/>
    <w:rsid w:val="00586CB4"/>
    <w:rsid w:val="005B440A"/>
    <w:rsid w:val="005C0985"/>
    <w:rsid w:val="005D3007"/>
    <w:rsid w:val="00624AAB"/>
    <w:rsid w:val="00634A57"/>
    <w:rsid w:val="006503CD"/>
    <w:rsid w:val="00670D1E"/>
    <w:rsid w:val="00677CAD"/>
    <w:rsid w:val="006B1938"/>
    <w:rsid w:val="006E0C04"/>
    <w:rsid w:val="007030A0"/>
    <w:rsid w:val="007127B1"/>
    <w:rsid w:val="007806A7"/>
    <w:rsid w:val="007862A8"/>
    <w:rsid w:val="00873B33"/>
    <w:rsid w:val="00896DB2"/>
    <w:rsid w:val="008970FE"/>
    <w:rsid w:val="008C78C0"/>
    <w:rsid w:val="00943455"/>
    <w:rsid w:val="00952308"/>
    <w:rsid w:val="0096735B"/>
    <w:rsid w:val="00973EF1"/>
    <w:rsid w:val="00974F7F"/>
    <w:rsid w:val="00A06042"/>
    <w:rsid w:val="00A86B2C"/>
    <w:rsid w:val="00AD4A8B"/>
    <w:rsid w:val="00B312D3"/>
    <w:rsid w:val="00B57D55"/>
    <w:rsid w:val="00C06A7E"/>
    <w:rsid w:val="00C7287D"/>
    <w:rsid w:val="00CC6E1B"/>
    <w:rsid w:val="00CE5697"/>
    <w:rsid w:val="00D21239"/>
    <w:rsid w:val="00D21F59"/>
    <w:rsid w:val="00DA1457"/>
    <w:rsid w:val="00DF4FAE"/>
    <w:rsid w:val="00E038E3"/>
    <w:rsid w:val="00E621BD"/>
    <w:rsid w:val="00E6418A"/>
    <w:rsid w:val="00E66AD1"/>
    <w:rsid w:val="00E930E4"/>
    <w:rsid w:val="00EA5544"/>
    <w:rsid w:val="00EA62DD"/>
    <w:rsid w:val="00EB4747"/>
    <w:rsid w:val="00EB4B3C"/>
    <w:rsid w:val="00F53CC7"/>
    <w:rsid w:val="00F653E5"/>
    <w:rsid w:val="00F86AC0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92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2</cp:revision>
  <cp:lastPrinted>2019-02-14T08:56:00Z</cp:lastPrinted>
  <dcterms:created xsi:type="dcterms:W3CDTF">2019-02-14T10:39:00Z</dcterms:created>
  <dcterms:modified xsi:type="dcterms:W3CDTF">2019-02-14T10:39:00Z</dcterms:modified>
</cp:coreProperties>
</file>