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4228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4228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42282">
        <w:rPr>
          <w:rFonts w:ascii="Garamond" w:hAnsi="Garamond"/>
          <w:b/>
          <w:color w:val="000000"/>
          <w:sz w:val="36"/>
        </w:rPr>
        <w:t> </w:t>
      </w:r>
    </w:p>
    <w:p w:rsidR="00896DB2" w:rsidRPr="0014228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42282">
        <w:rPr>
          <w:rFonts w:ascii="Garamond" w:hAnsi="Garamond"/>
          <w:color w:val="000000"/>
        </w:rPr>
        <w:t> U Soudu</w:t>
      </w:r>
      <w:r w:rsidR="00E930E4" w:rsidRPr="00142282">
        <w:rPr>
          <w:rFonts w:ascii="Garamond" w:hAnsi="Garamond"/>
          <w:color w:val="000000"/>
        </w:rPr>
        <w:t xml:space="preserve"> 6187/4, 708 82 Ostrava-Poruba</w:t>
      </w:r>
    </w:p>
    <w:p w:rsidR="00896DB2" w:rsidRPr="0014228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42282">
        <w:rPr>
          <w:rFonts w:ascii="Garamond" w:hAnsi="Garamond"/>
          <w:color w:val="000000"/>
        </w:rPr>
        <w:t>tel.: 596 972 111,</w:t>
      </w:r>
      <w:r w:rsidR="00E930E4" w:rsidRPr="00142282">
        <w:rPr>
          <w:rFonts w:ascii="Garamond" w:hAnsi="Garamond"/>
          <w:color w:val="000000"/>
        </w:rPr>
        <w:t xml:space="preserve"> fax: 596 972 801,</w:t>
      </w:r>
      <w:r w:rsidRPr="00142282">
        <w:rPr>
          <w:rFonts w:ascii="Garamond" w:hAnsi="Garamond"/>
          <w:color w:val="000000"/>
        </w:rPr>
        <w:t xml:space="preserve"> e-mail: osostrava@osoud.</w:t>
      </w:r>
      <w:proofErr w:type="gramStart"/>
      <w:r w:rsidRPr="00142282">
        <w:rPr>
          <w:rFonts w:ascii="Garamond" w:hAnsi="Garamond"/>
          <w:color w:val="000000"/>
        </w:rPr>
        <w:t>ova</w:t>
      </w:r>
      <w:proofErr w:type="gramEnd"/>
      <w:r w:rsidRPr="00142282">
        <w:rPr>
          <w:rFonts w:ascii="Garamond" w:hAnsi="Garamond"/>
          <w:color w:val="000000"/>
        </w:rPr>
        <w:t>.</w:t>
      </w:r>
      <w:proofErr w:type="gramStart"/>
      <w:r w:rsidRPr="00142282">
        <w:rPr>
          <w:rFonts w:ascii="Garamond" w:hAnsi="Garamond"/>
          <w:color w:val="000000"/>
        </w:rPr>
        <w:t>justice</w:t>
      </w:r>
      <w:proofErr w:type="gramEnd"/>
      <w:r w:rsidRPr="00142282">
        <w:rPr>
          <w:rFonts w:ascii="Garamond" w:hAnsi="Garamond"/>
          <w:color w:val="000000"/>
        </w:rPr>
        <w:t xml:space="preserve">.cz, </w:t>
      </w:r>
      <w:r w:rsidRPr="0014228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42282" w:rsidTr="00401AD9">
        <w:tc>
          <w:tcPr>
            <w:tcW w:w="1123" w:type="pct"/>
            <w:tcMar>
              <w:bottom w:w="0" w:type="dxa"/>
            </w:tcMar>
          </w:tcPr>
          <w:p w:rsidR="00896DB2" w:rsidRPr="001422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228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4228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2282" w:rsidRDefault="00E930E4" w:rsidP="00401AD9">
            <w:pPr>
              <w:rPr>
                <w:rFonts w:ascii="Garamond" w:hAnsi="Garamond"/>
                <w:color w:val="000000"/>
              </w:rPr>
            </w:pPr>
            <w:r w:rsidRPr="00142282">
              <w:rPr>
                <w:rFonts w:ascii="Garamond" w:hAnsi="Garamond"/>
                <w:color w:val="000000"/>
              </w:rPr>
              <w:t>0 Si 1020/2019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42282" w:rsidRDefault="006F05CC" w:rsidP="00C06A7E">
            <w:pPr>
              <w:spacing w:line="240" w:lineRule="exact"/>
              <w:rPr>
                <w:rFonts w:ascii="Garamond" w:hAnsi="Garamond"/>
              </w:rPr>
            </w:pPr>
            <w:r w:rsidRPr="00142282">
              <w:rPr>
                <w:rFonts w:ascii="Garamond" w:hAnsi="Garamond"/>
              </w:rPr>
              <w:t>Vážená paní</w:t>
            </w:r>
          </w:p>
          <w:p w:rsidR="00FF4BEB" w:rsidRPr="00142282" w:rsidRDefault="008C184E" w:rsidP="00C06A7E">
            <w:pPr>
              <w:spacing w:line="240" w:lineRule="exact"/>
              <w:rPr>
                <w:rFonts w:ascii="Garamond" w:hAnsi="Garamond"/>
              </w:rPr>
            </w:pPr>
            <w:r w:rsidRPr="00142282">
              <w:rPr>
                <w:rFonts w:ascii="Garamond" w:hAnsi="Garamond"/>
              </w:rPr>
              <w:t xml:space="preserve">XXXXX </w:t>
            </w:r>
            <w:proofErr w:type="spellStart"/>
            <w:r w:rsidRPr="00142282">
              <w:rPr>
                <w:rFonts w:ascii="Garamond" w:hAnsi="Garamond"/>
              </w:rPr>
              <w:t>XXXXX</w:t>
            </w:r>
            <w:proofErr w:type="spellEnd"/>
          </w:p>
          <w:p w:rsidR="00670D1E" w:rsidRPr="00142282" w:rsidRDefault="008C184E" w:rsidP="00C06A7E">
            <w:pPr>
              <w:spacing w:line="240" w:lineRule="exact"/>
              <w:rPr>
                <w:rFonts w:ascii="Garamond" w:hAnsi="Garamond"/>
              </w:rPr>
            </w:pPr>
            <w:r w:rsidRPr="00142282">
              <w:rPr>
                <w:rFonts w:ascii="Garamond" w:hAnsi="Garamond"/>
              </w:rPr>
              <w:t xml:space="preserve">XXXXX </w:t>
            </w:r>
            <w:proofErr w:type="spellStart"/>
            <w:r w:rsidRPr="00142282">
              <w:rPr>
                <w:rFonts w:ascii="Garamond" w:hAnsi="Garamond"/>
              </w:rPr>
              <w:t>XXXXX</w:t>
            </w:r>
            <w:proofErr w:type="spellEnd"/>
          </w:p>
          <w:p w:rsidR="00670D1E" w:rsidRPr="00142282" w:rsidRDefault="008C184E" w:rsidP="00C06A7E">
            <w:pPr>
              <w:spacing w:line="240" w:lineRule="exact"/>
              <w:rPr>
                <w:rFonts w:ascii="Garamond" w:hAnsi="Garamond"/>
              </w:rPr>
            </w:pPr>
            <w:r w:rsidRPr="00142282">
              <w:rPr>
                <w:rFonts w:ascii="Garamond" w:hAnsi="Garamond"/>
              </w:rPr>
              <w:t xml:space="preserve">XXXXX </w:t>
            </w:r>
            <w:proofErr w:type="spellStart"/>
            <w:r w:rsidRPr="00142282">
              <w:rPr>
                <w:rFonts w:ascii="Garamond" w:hAnsi="Garamond"/>
              </w:rPr>
              <w:t>XXXXX</w:t>
            </w:r>
            <w:proofErr w:type="spellEnd"/>
          </w:p>
          <w:p w:rsidR="00896DB2" w:rsidRPr="0014228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4228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422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228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228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228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2282" w:rsidTr="00401AD9">
        <w:tc>
          <w:tcPr>
            <w:tcW w:w="1123" w:type="pct"/>
            <w:tcMar>
              <w:top w:w="0" w:type="dxa"/>
            </w:tcMar>
          </w:tcPr>
          <w:p w:rsidR="00896DB2" w:rsidRPr="001422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228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2282" w:rsidRDefault="00BA6A0B" w:rsidP="006F05CC">
            <w:pPr>
              <w:rPr>
                <w:rFonts w:ascii="Garamond" w:hAnsi="Garamond"/>
                <w:color w:val="000000"/>
              </w:rPr>
            </w:pPr>
            <w:r w:rsidRPr="00142282">
              <w:rPr>
                <w:rFonts w:ascii="Garamond" w:hAnsi="Garamond"/>
                <w:color w:val="000000"/>
              </w:rPr>
              <w:t xml:space="preserve">Mgr. </w:t>
            </w:r>
            <w:r w:rsidR="006F05CC" w:rsidRPr="00142282">
              <w:rPr>
                <w:rFonts w:ascii="Garamond" w:hAnsi="Garamond"/>
                <w:color w:val="000000"/>
              </w:rPr>
              <w:t>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228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2282" w:rsidTr="00401AD9">
        <w:tc>
          <w:tcPr>
            <w:tcW w:w="1123" w:type="pct"/>
            <w:tcMar>
              <w:top w:w="0" w:type="dxa"/>
            </w:tcMar>
          </w:tcPr>
          <w:p w:rsidR="00896DB2" w:rsidRPr="001422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228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2282" w:rsidRDefault="00E930E4" w:rsidP="00401AD9">
            <w:pPr>
              <w:rPr>
                <w:rFonts w:ascii="Garamond" w:hAnsi="Garamond"/>
                <w:color w:val="000000"/>
              </w:rPr>
            </w:pPr>
            <w:r w:rsidRPr="00142282">
              <w:rPr>
                <w:rFonts w:ascii="Garamond" w:hAnsi="Garamond"/>
                <w:color w:val="000000"/>
              </w:rPr>
              <w:t>26. září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228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42282" w:rsidRDefault="00896DB2" w:rsidP="00896DB2">
      <w:pPr>
        <w:rPr>
          <w:rFonts w:ascii="Garamond" w:hAnsi="Garamond"/>
          <w:color w:val="000000"/>
        </w:rPr>
      </w:pPr>
    </w:p>
    <w:p w:rsidR="00896DB2" w:rsidRPr="00142282" w:rsidRDefault="00896DB2" w:rsidP="00896DB2">
      <w:pPr>
        <w:rPr>
          <w:rFonts w:ascii="Garamond" w:hAnsi="Garamond"/>
          <w:color w:val="000000"/>
        </w:rPr>
      </w:pPr>
    </w:p>
    <w:p w:rsidR="00896DB2" w:rsidRPr="00142282" w:rsidRDefault="00896DB2" w:rsidP="00E930E4">
      <w:pPr>
        <w:jc w:val="both"/>
        <w:rPr>
          <w:rFonts w:ascii="Garamond" w:hAnsi="Garamond"/>
          <w:color w:val="000000"/>
        </w:rPr>
      </w:pPr>
      <w:r w:rsidRPr="0014228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F05CC" w:rsidRPr="00142282">
        <w:rPr>
          <w:rFonts w:ascii="Garamond" w:hAnsi="Garamond"/>
          <w:b/>
          <w:color w:val="000000"/>
        </w:rPr>
        <w:t>,</w:t>
      </w:r>
      <w:r w:rsidRPr="0014228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42282">
        <w:rPr>
          <w:rFonts w:ascii="Garamond" w:hAnsi="Garamond"/>
          <w:color w:val="000000"/>
        </w:rPr>
        <w:t xml:space="preserve"> </w:t>
      </w:r>
    </w:p>
    <w:p w:rsidR="002B20C2" w:rsidRPr="0014228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42282" w:rsidRDefault="008C184E" w:rsidP="005B440A">
      <w:pPr>
        <w:spacing w:after="120"/>
        <w:jc w:val="both"/>
        <w:rPr>
          <w:rFonts w:ascii="Garamond" w:hAnsi="Garamond"/>
          <w:color w:val="000000"/>
        </w:rPr>
      </w:pPr>
      <w:r w:rsidRPr="00142282">
        <w:rPr>
          <w:rFonts w:ascii="Garamond" w:hAnsi="Garamond"/>
          <w:color w:val="000000"/>
        </w:rPr>
        <w:t>Vážená paní S.</w:t>
      </w:r>
      <w:r w:rsidR="00512183" w:rsidRPr="00142282">
        <w:rPr>
          <w:rFonts w:ascii="Garamond" w:hAnsi="Garamond"/>
        </w:rPr>
        <w:t>,</w:t>
      </w:r>
    </w:p>
    <w:p w:rsidR="006F05CC" w:rsidRPr="00142282" w:rsidRDefault="00896DB2" w:rsidP="006F05CC">
      <w:pPr>
        <w:jc w:val="both"/>
        <w:rPr>
          <w:rFonts w:ascii="Garamond" w:hAnsi="Garamond"/>
        </w:rPr>
      </w:pPr>
      <w:r w:rsidRPr="00142282">
        <w:rPr>
          <w:rFonts w:ascii="Garamond" w:hAnsi="Garamond"/>
          <w:color w:val="000000"/>
        </w:rPr>
        <w:t xml:space="preserve">Okresní soud v Ostravě obdržel dne </w:t>
      </w:r>
      <w:r w:rsidR="00CC6E1B" w:rsidRPr="00142282">
        <w:rPr>
          <w:rFonts w:ascii="Garamond" w:hAnsi="Garamond"/>
          <w:color w:val="000000"/>
        </w:rPr>
        <w:t xml:space="preserve">25. září 2019 </w:t>
      </w:r>
      <w:r w:rsidRPr="0014228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42282">
        <w:rPr>
          <w:rFonts w:ascii="Garamond" w:hAnsi="Garamond"/>
          <w:color w:val="000000"/>
        </w:rPr>
        <w:t>InfZ</w:t>
      </w:r>
      <w:proofErr w:type="spellEnd"/>
      <w:r w:rsidRPr="00142282">
        <w:rPr>
          <w:rFonts w:ascii="Garamond" w:hAnsi="Garamond"/>
          <w:color w:val="000000"/>
        </w:rPr>
        <w:t xml:space="preserve">“), v níž se domáháte poskytnutí </w:t>
      </w:r>
      <w:r w:rsidR="006F05CC" w:rsidRPr="00142282">
        <w:rPr>
          <w:rFonts w:ascii="Garamond" w:hAnsi="Garamond"/>
        </w:rPr>
        <w:t>anonymizovaného rozsudku, který vydal Okresní soud v Ostravě, byt by ještě nenabyl právní moci, vydaného v srpnu roku 2019. K tomu odkazujete na reportáž České televize Ostrava:</w:t>
      </w:r>
    </w:p>
    <w:p w:rsidR="006F05CC" w:rsidRPr="00142282" w:rsidRDefault="004F3CE6" w:rsidP="00EA4494">
      <w:pPr>
        <w:spacing w:after="120"/>
        <w:jc w:val="both"/>
        <w:rPr>
          <w:rFonts w:ascii="Garamond" w:hAnsi="Garamond"/>
        </w:rPr>
      </w:pPr>
      <w:hyperlink r:id="rId7" w:history="1">
        <w:r w:rsidR="006F05CC" w:rsidRPr="00142282">
          <w:rPr>
            <w:rStyle w:val="Hypertextovodkaz"/>
            <w:rFonts w:ascii="Garamond" w:hAnsi="Garamond"/>
            <w:sz w:val="24"/>
            <w:szCs w:val="24"/>
          </w:rPr>
          <w:t>https://www.ceskatelevize.cz/ivysilani/10122978233-udalosti-v-regionech-ostrava/419231100030826-udalosti-v-regionech/obsah/715195-vyssi-soudni-urednice-uspela</w:t>
        </w:r>
      </w:hyperlink>
      <w:r w:rsidR="006F05CC" w:rsidRPr="00142282">
        <w:rPr>
          <w:rFonts w:ascii="Garamond" w:hAnsi="Garamond"/>
        </w:rPr>
        <w:t>.</w:t>
      </w:r>
    </w:p>
    <w:p w:rsidR="005B440A" w:rsidRPr="00142282" w:rsidRDefault="00896DB2" w:rsidP="00EA4494">
      <w:pPr>
        <w:spacing w:after="120"/>
        <w:jc w:val="both"/>
        <w:rPr>
          <w:rFonts w:ascii="Garamond" w:hAnsi="Garamond"/>
          <w:color w:val="000000"/>
        </w:rPr>
      </w:pPr>
      <w:r w:rsidRPr="0014228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42282">
        <w:rPr>
          <w:rFonts w:ascii="Garamond" w:hAnsi="Garamond"/>
          <w:color w:val="000000"/>
        </w:rPr>
        <w:t>InfZ</w:t>
      </w:r>
      <w:proofErr w:type="spellEnd"/>
      <w:r w:rsidRPr="00142282">
        <w:rPr>
          <w:rFonts w:ascii="Garamond" w:hAnsi="Garamond"/>
          <w:color w:val="000000"/>
        </w:rPr>
        <w:t xml:space="preserve"> vyhovuji</w:t>
      </w:r>
      <w:r w:rsidRPr="00142282">
        <w:rPr>
          <w:rFonts w:ascii="Garamond" w:hAnsi="Garamond"/>
          <w:b/>
          <w:color w:val="000000"/>
        </w:rPr>
        <w:t xml:space="preserve"> </w:t>
      </w:r>
      <w:r w:rsidRPr="00142282">
        <w:rPr>
          <w:rFonts w:ascii="Garamond" w:hAnsi="Garamond"/>
          <w:color w:val="000000"/>
        </w:rPr>
        <w:t>V</w:t>
      </w:r>
      <w:r w:rsidR="006F05CC" w:rsidRPr="00142282">
        <w:rPr>
          <w:rFonts w:ascii="Garamond" w:hAnsi="Garamond"/>
          <w:color w:val="000000"/>
        </w:rPr>
        <w:t xml:space="preserve">aší žádosti a současně sděluji, že anonymizovaná verze rozsudku Okresního soudu v Ostravě </w:t>
      </w:r>
      <w:proofErr w:type="spellStart"/>
      <w:r w:rsidR="006F05CC" w:rsidRPr="00142282">
        <w:rPr>
          <w:rFonts w:ascii="Garamond" w:hAnsi="Garamond"/>
          <w:color w:val="000000"/>
        </w:rPr>
        <w:t>sp</w:t>
      </w:r>
      <w:proofErr w:type="spellEnd"/>
      <w:r w:rsidR="006F05CC" w:rsidRPr="00142282">
        <w:rPr>
          <w:rFonts w:ascii="Garamond" w:hAnsi="Garamond"/>
          <w:color w:val="000000"/>
        </w:rPr>
        <w:t xml:space="preserve">. </w:t>
      </w:r>
      <w:proofErr w:type="spellStart"/>
      <w:r w:rsidR="006F05CC" w:rsidRPr="00142282">
        <w:rPr>
          <w:rFonts w:ascii="Garamond" w:hAnsi="Garamond"/>
          <w:color w:val="000000"/>
        </w:rPr>
        <w:t>zn</w:t>
      </w:r>
      <w:proofErr w:type="spellEnd"/>
      <w:r w:rsidR="006F05CC" w:rsidRPr="00142282">
        <w:rPr>
          <w:rFonts w:ascii="Garamond" w:hAnsi="Garamond"/>
          <w:color w:val="000000"/>
        </w:rPr>
        <w:t xml:space="preserve"> 26 C 179/2018 vyhlášeného dne 26.</w:t>
      </w:r>
      <w:r w:rsidR="006F05CC" w:rsidRPr="00142282">
        <w:t> </w:t>
      </w:r>
      <w:r w:rsidR="006F05CC" w:rsidRPr="00142282">
        <w:rPr>
          <w:rFonts w:ascii="Garamond" w:hAnsi="Garamond"/>
          <w:color w:val="000000"/>
        </w:rPr>
        <w:t>8. 2019 Vám bude zdejším soudem poskytnuta poté, co dojde k účinnému doručení rozsudku všem účastníkům řízení.</w:t>
      </w:r>
    </w:p>
    <w:p w:rsidR="005B440A" w:rsidRPr="0014228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2282">
        <w:rPr>
          <w:rFonts w:ascii="Garamond" w:hAnsi="Garamond"/>
          <w:color w:val="000000"/>
        </w:rPr>
        <w:t>S</w:t>
      </w:r>
      <w:r w:rsidR="005B440A" w:rsidRPr="00142282">
        <w:rPr>
          <w:rFonts w:ascii="Garamond" w:hAnsi="Garamond"/>
          <w:color w:val="000000"/>
        </w:rPr>
        <w:t> </w:t>
      </w:r>
      <w:r w:rsidRPr="00142282">
        <w:rPr>
          <w:rFonts w:ascii="Garamond" w:hAnsi="Garamond"/>
          <w:color w:val="000000"/>
        </w:rPr>
        <w:t>pozdrav</w:t>
      </w:r>
      <w:r w:rsidR="005B440A" w:rsidRPr="00142282">
        <w:rPr>
          <w:rFonts w:ascii="Garamond" w:hAnsi="Garamond"/>
          <w:color w:val="000000"/>
        </w:rPr>
        <w:t>em</w:t>
      </w:r>
    </w:p>
    <w:p w:rsidR="00EA4494" w:rsidRPr="00142282" w:rsidRDefault="00EA4494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42282" w:rsidTr="00047ED5">
        <w:tc>
          <w:tcPr>
            <w:tcW w:w="4048" w:type="dxa"/>
            <w:hideMark/>
          </w:tcPr>
          <w:p w:rsidR="00047ED5" w:rsidRPr="00142282" w:rsidRDefault="00BA6A0B" w:rsidP="006F05CC">
            <w:pPr>
              <w:widowControl w:val="0"/>
              <w:rPr>
                <w:rFonts w:ascii="Garamond" w:hAnsi="Garamond"/>
              </w:rPr>
            </w:pPr>
            <w:r w:rsidRPr="00142282">
              <w:rPr>
                <w:rFonts w:ascii="Garamond" w:hAnsi="Garamond"/>
                <w:color w:val="000000"/>
              </w:rPr>
              <w:t xml:space="preserve">Mgr. </w:t>
            </w:r>
            <w:r w:rsidR="006F05CC" w:rsidRPr="00142282">
              <w:rPr>
                <w:rFonts w:ascii="Garamond" w:hAnsi="Garamond"/>
                <w:color w:val="000000"/>
              </w:rPr>
              <w:t>Tamara Krátká</w:t>
            </w:r>
          </w:p>
        </w:tc>
      </w:tr>
      <w:tr w:rsidR="00047ED5" w:rsidRPr="00142282" w:rsidTr="00047ED5">
        <w:tc>
          <w:tcPr>
            <w:tcW w:w="4048" w:type="dxa"/>
            <w:hideMark/>
          </w:tcPr>
          <w:p w:rsidR="00047ED5" w:rsidRPr="00142282" w:rsidRDefault="006F05CC">
            <w:pPr>
              <w:widowControl w:val="0"/>
              <w:rPr>
                <w:rFonts w:ascii="Garamond" w:hAnsi="Garamond"/>
              </w:rPr>
            </w:pPr>
            <w:r w:rsidRPr="00142282">
              <w:rPr>
                <w:rFonts w:ascii="Garamond" w:hAnsi="Garamond"/>
              </w:rPr>
              <w:t>vyšší soudní úřednice</w:t>
            </w:r>
          </w:p>
        </w:tc>
      </w:tr>
      <w:tr w:rsidR="00047ED5" w:rsidRPr="00142282" w:rsidTr="00047ED5">
        <w:tc>
          <w:tcPr>
            <w:tcW w:w="4048" w:type="dxa"/>
            <w:hideMark/>
          </w:tcPr>
          <w:p w:rsidR="00047ED5" w:rsidRPr="00142282" w:rsidRDefault="00047ED5">
            <w:pPr>
              <w:widowControl w:val="0"/>
              <w:rPr>
                <w:rFonts w:ascii="Garamond" w:hAnsi="Garamond"/>
              </w:rPr>
            </w:pPr>
            <w:r w:rsidRPr="0014228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42282" w:rsidTr="00047ED5">
        <w:tc>
          <w:tcPr>
            <w:tcW w:w="4048" w:type="dxa"/>
            <w:hideMark/>
          </w:tcPr>
          <w:p w:rsidR="00047ED5" w:rsidRPr="00142282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142282">
              <w:rPr>
                <w:rFonts w:ascii="Garamond" w:hAnsi="Garamond"/>
              </w:rPr>
              <w:t xml:space="preserve">dle </w:t>
            </w:r>
            <w:proofErr w:type="spellStart"/>
            <w:r w:rsidRPr="00142282">
              <w:rPr>
                <w:rFonts w:ascii="Garamond" w:hAnsi="Garamond"/>
              </w:rPr>
              <w:t>z.č</w:t>
            </w:r>
            <w:proofErr w:type="spellEnd"/>
            <w:r w:rsidRPr="00142282">
              <w:rPr>
                <w:rFonts w:ascii="Garamond" w:hAnsi="Garamond"/>
              </w:rPr>
              <w:t>.</w:t>
            </w:r>
            <w:proofErr w:type="gramEnd"/>
            <w:r w:rsidRPr="00142282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142282" w:rsidTr="00047ED5">
        <w:tc>
          <w:tcPr>
            <w:tcW w:w="4048" w:type="dxa"/>
            <w:hideMark/>
          </w:tcPr>
          <w:p w:rsidR="00047ED5" w:rsidRPr="00142282" w:rsidRDefault="00047ED5">
            <w:pPr>
              <w:widowControl w:val="0"/>
              <w:rPr>
                <w:rFonts w:ascii="Garamond" w:hAnsi="Garamond"/>
              </w:rPr>
            </w:pPr>
            <w:r w:rsidRPr="0014228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42282" w:rsidRDefault="00896DB2" w:rsidP="00896DB2">
      <w:pPr>
        <w:rPr>
          <w:b/>
          <w:color w:val="000000"/>
        </w:rPr>
      </w:pPr>
    </w:p>
    <w:p w:rsidR="00896DB2" w:rsidRPr="00142282" w:rsidRDefault="00896DB2" w:rsidP="00896DB2">
      <w:pPr>
        <w:rPr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E930E4" w:rsidRPr="00142282" w:rsidRDefault="00E930E4" w:rsidP="00896DB2">
      <w:pPr>
        <w:rPr>
          <w:rFonts w:ascii="Garamond" w:hAnsi="Garamond"/>
          <w:b/>
          <w:color w:val="000000"/>
        </w:rPr>
      </w:pPr>
    </w:p>
    <w:p w:rsidR="00896DB2" w:rsidRPr="00142282" w:rsidRDefault="00896DB2" w:rsidP="00896DB2">
      <w:pPr>
        <w:rPr>
          <w:rFonts w:ascii="Garamond" w:hAnsi="Garamond"/>
          <w:b/>
          <w:color w:val="000000"/>
        </w:rPr>
      </w:pPr>
    </w:p>
    <w:p w:rsidR="00010725" w:rsidRPr="00142282" w:rsidRDefault="00010725" w:rsidP="00896DB2">
      <w:r w:rsidRPr="00142282">
        <w:t xml:space="preserve"> </w:t>
      </w:r>
    </w:p>
    <w:sectPr w:rsidR="00010725" w:rsidRPr="00142282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E6" w:rsidRDefault="004F3CE6">
      <w:r>
        <w:separator/>
      </w:r>
    </w:p>
  </w:endnote>
  <w:endnote w:type="continuationSeparator" w:id="0">
    <w:p w:rsidR="004F3CE6" w:rsidRDefault="004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E6" w:rsidRDefault="004F3CE6">
      <w:r>
        <w:separator/>
      </w:r>
    </w:p>
  </w:footnote>
  <w:footnote w:type="continuationSeparator" w:id="0">
    <w:p w:rsidR="004F3CE6" w:rsidRDefault="004F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1020/2019</w:t>
    </w:r>
    <w:r w:rsidRPr="00943455">
      <w:rPr>
        <w:rFonts w:ascii="Garamond" w:hAnsi="Garamond"/>
      </w:rPr>
      <w:t>-</w:t>
    </w:r>
    <w:r w:rsidR="006F05CC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9/26 07:47:0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02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49E8"/>
    <w:rsid w:val="000D1598"/>
    <w:rsid w:val="00100B19"/>
    <w:rsid w:val="00142282"/>
    <w:rsid w:val="00201527"/>
    <w:rsid w:val="002133B2"/>
    <w:rsid w:val="00216889"/>
    <w:rsid w:val="0029587C"/>
    <w:rsid w:val="002B20C2"/>
    <w:rsid w:val="002B25DC"/>
    <w:rsid w:val="002F4B31"/>
    <w:rsid w:val="003159E3"/>
    <w:rsid w:val="00322E8B"/>
    <w:rsid w:val="003448F9"/>
    <w:rsid w:val="00350BE5"/>
    <w:rsid w:val="003902FE"/>
    <w:rsid w:val="003C6BCD"/>
    <w:rsid w:val="00401AD9"/>
    <w:rsid w:val="004F3CE6"/>
    <w:rsid w:val="00512183"/>
    <w:rsid w:val="00522A28"/>
    <w:rsid w:val="00530FF0"/>
    <w:rsid w:val="005643FE"/>
    <w:rsid w:val="0056473A"/>
    <w:rsid w:val="00586CB4"/>
    <w:rsid w:val="005B440A"/>
    <w:rsid w:val="005F5178"/>
    <w:rsid w:val="00624AAB"/>
    <w:rsid w:val="00634A57"/>
    <w:rsid w:val="006503CD"/>
    <w:rsid w:val="00670D1E"/>
    <w:rsid w:val="00677CAD"/>
    <w:rsid w:val="00684059"/>
    <w:rsid w:val="006A1C23"/>
    <w:rsid w:val="006B1938"/>
    <w:rsid w:val="006F05CC"/>
    <w:rsid w:val="007030A0"/>
    <w:rsid w:val="007127B1"/>
    <w:rsid w:val="00777FA5"/>
    <w:rsid w:val="00873B33"/>
    <w:rsid w:val="00896DB2"/>
    <w:rsid w:val="008970FE"/>
    <w:rsid w:val="008C184E"/>
    <w:rsid w:val="008C3532"/>
    <w:rsid w:val="008C78C0"/>
    <w:rsid w:val="00943455"/>
    <w:rsid w:val="00974F7F"/>
    <w:rsid w:val="00AB6E36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D6916"/>
    <w:rsid w:val="00DF4FAE"/>
    <w:rsid w:val="00E038E3"/>
    <w:rsid w:val="00E47086"/>
    <w:rsid w:val="00E621BD"/>
    <w:rsid w:val="00E6418A"/>
    <w:rsid w:val="00E930E4"/>
    <w:rsid w:val="00EA449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ivysilani/10122978233-udalosti-v-regionech-ostrava/419231100030826-udalosti-v-regionech/obsah/715195-vyssi-soudni-urednice-uspel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Krátká Tamara</cp:lastModifiedBy>
  <cp:revision>8</cp:revision>
  <cp:lastPrinted>2001-04-24T08:56:00Z</cp:lastPrinted>
  <dcterms:created xsi:type="dcterms:W3CDTF">2019-10-10T09:38:00Z</dcterms:created>
  <dcterms:modified xsi:type="dcterms:W3CDTF">2019-10-10T10:50:00Z</dcterms:modified>
</cp:coreProperties>
</file>