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D6" w:rsidRDefault="000472D6" w:rsidP="000472D6">
      <w:pPr>
        <w:jc w:val="center"/>
        <w:rPr>
          <w:b/>
          <w:sz w:val="28"/>
          <w:szCs w:val="28"/>
        </w:rPr>
      </w:pPr>
    </w:p>
    <w:p w:rsidR="00ED1E64" w:rsidRDefault="00B00640" w:rsidP="00B006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Okresní soud </w:t>
      </w:r>
    </w:p>
    <w:p w:rsidR="00B00640" w:rsidRPr="00B00640" w:rsidRDefault="00B00640" w:rsidP="00B00640">
      <w:pPr>
        <w:rPr>
          <w:b/>
          <w:sz w:val="28"/>
          <w:szCs w:val="28"/>
          <w:u w:val="single"/>
        </w:rPr>
      </w:pPr>
      <w:r w:rsidRPr="00B00640">
        <w:rPr>
          <w:b/>
          <w:sz w:val="28"/>
          <w:szCs w:val="28"/>
          <w:u w:val="single"/>
        </w:rPr>
        <w:t>v Novém Jičíně</w:t>
      </w:r>
    </w:p>
    <w:p w:rsidR="00ED1E64" w:rsidRDefault="00ED1E64" w:rsidP="00ED1E64">
      <w:pPr>
        <w:rPr>
          <w:sz w:val="28"/>
          <w:szCs w:val="28"/>
        </w:rPr>
      </w:pPr>
    </w:p>
    <w:p w:rsidR="00ED1E64" w:rsidRPr="00B00640" w:rsidRDefault="00ED1E64" w:rsidP="00B00640">
      <w:pPr>
        <w:tabs>
          <w:tab w:val="left" w:pos="2955"/>
        </w:tabs>
        <w:rPr>
          <w:b/>
          <w:sz w:val="24"/>
          <w:szCs w:val="24"/>
        </w:rPr>
      </w:pPr>
    </w:p>
    <w:p w:rsidR="00ED1E64" w:rsidRDefault="00ED1E64" w:rsidP="00ED1E64">
      <w:pPr>
        <w:jc w:val="center"/>
        <w:rPr>
          <w:sz w:val="28"/>
          <w:szCs w:val="28"/>
        </w:rPr>
      </w:pPr>
    </w:p>
    <w:p w:rsidR="00B00640" w:rsidRPr="00B00640" w:rsidRDefault="00ED1E64" w:rsidP="00ED1E64">
      <w:pPr>
        <w:tabs>
          <w:tab w:val="left" w:pos="1605"/>
        </w:tabs>
        <w:jc w:val="center"/>
        <w:rPr>
          <w:b/>
          <w:sz w:val="36"/>
          <w:szCs w:val="36"/>
        </w:rPr>
      </w:pPr>
      <w:r w:rsidRPr="00B00640">
        <w:rPr>
          <w:b/>
          <w:sz w:val="36"/>
          <w:szCs w:val="36"/>
        </w:rPr>
        <w:t xml:space="preserve">Etický kodex </w:t>
      </w:r>
      <w:r w:rsidR="00C921C2">
        <w:rPr>
          <w:b/>
          <w:sz w:val="36"/>
          <w:szCs w:val="36"/>
        </w:rPr>
        <w:t xml:space="preserve">soudců      </w:t>
      </w:r>
    </w:p>
    <w:p w:rsidR="00ED1E64" w:rsidRDefault="00ED1E64" w:rsidP="00ED1E64">
      <w:pPr>
        <w:tabs>
          <w:tab w:val="left" w:pos="16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Okresního soudu v</w:t>
      </w:r>
      <w:r w:rsidR="00B00640">
        <w:rPr>
          <w:b/>
          <w:sz w:val="28"/>
          <w:szCs w:val="28"/>
        </w:rPr>
        <w:t xml:space="preserve"> Novém Jičíně </w:t>
      </w:r>
    </w:p>
    <w:p w:rsidR="00ED1E64" w:rsidRPr="00ED1E64" w:rsidRDefault="00ED1E64" w:rsidP="00ED1E64">
      <w:pPr>
        <w:rPr>
          <w:sz w:val="28"/>
          <w:szCs w:val="28"/>
        </w:rPr>
      </w:pPr>
    </w:p>
    <w:p w:rsidR="00ED1E64" w:rsidRDefault="00C921C2" w:rsidP="00ED1E64">
      <w:pPr>
        <w:tabs>
          <w:tab w:val="left" w:pos="3465"/>
        </w:tabs>
        <w:rPr>
          <w:sz w:val="24"/>
          <w:szCs w:val="24"/>
        </w:rPr>
      </w:pPr>
      <w:r>
        <w:rPr>
          <w:sz w:val="24"/>
          <w:szCs w:val="24"/>
        </w:rPr>
        <w:t xml:space="preserve">( vychází ze zásad chování soudce schválených </w:t>
      </w:r>
      <w:proofErr w:type="gramStart"/>
      <w:r>
        <w:rPr>
          <w:sz w:val="24"/>
          <w:szCs w:val="24"/>
        </w:rPr>
        <w:t>15.Shromážděním</w:t>
      </w:r>
      <w:proofErr w:type="gramEnd"/>
      <w:r>
        <w:rPr>
          <w:sz w:val="24"/>
          <w:szCs w:val="24"/>
        </w:rPr>
        <w:t xml:space="preserve"> zástupců sekcí SU ČR, Brno 26.11.2005 )</w:t>
      </w:r>
    </w:p>
    <w:p w:rsidR="00C921C2" w:rsidRDefault="00C921C2" w:rsidP="00ED1E64">
      <w:pPr>
        <w:tabs>
          <w:tab w:val="left" w:pos="3465"/>
        </w:tabs>
        <w:rPr>
          <w:sz w:val="24"/>
          <w:szCs w:val="24"/>
        </w:rPr>
      </w:pPr>
    </w:p>
    <w:p w:rsidR="00C921C2" w:rsidRDefault="00C921C2" w:rsidP="00ED1E64">
      <w:pPr>
        <w:tabs>
          <w:tab w:val="left" w:pos="3465"/>
        </w:tabs>
        <w:rPr>
          <w:sz w:val="24"/>
          <w:szCs w:val="24"/>
        </w:rPr>
      </w:pPr>
    </w:p>
    <w:p w:rsidR="00C921C2" w:rsidRDefault="006743F5" w:rsidP="006743F5">
      <w:pPr>
        <w:tabs>
          <w:tab w:val="left" w:pos="3465"/>
        </w:tabs>
        <w:jc w:val="both"/>
        <w:rPr>
          <w:sz w:val="24"/>
          <w:szCs w:val="24"/>
        </w:rPr>
      </w:pPr>
      <w:r>
        <w:rPr>
          <w:sz w:val="24"/>
          <w:szCs w:val="24"/>
        </w:rPr>
        <w:t>Soudce vykonává svou funkci nezávisle, na základě vlastního hodnocení skutečností a svědomitého výkladu a aplikace zákona. Nepodléhá žádným vlivům, zájmům, zásahům, nátlaku a výhrůžkám.</w:t>
      </w:r>
    </w:p>
    <w:p w:rsidR="006743F5" w:rsidRDefault="006743F5" w:rsidP="006743F5">
      <w:pPr>
        <w:tabs>
          <w:tab w:val="left" w:pos="3465"/>
        </w:tabs>
        <w:jc w:val="both"/>
        <w:rPr>
          <w:sz w:val="24"/>
          <w:szCs w:val="24"/>
        </w:rPr>
      </w:pPr>
    </w:p>
    <w:p w:rsidR="006743F5" w:rsidRDefault="006743F5" w:rsidP="006743F5">
      <w:pPr>
        <w:tabs>
          <w:tab w:val="left" w:pos="3465"/>
        </w:tabs>
        <w:jc w:val="both"/>
        <w:rPr>
          <w:sz w:val="24"/>
          <w:szCs w:val="24"/>
        </w:rPr>
      </w:pPr>
      <w:r>
        <w:rPr>
          <w:sz w:val="24"/>
          <w:szCs w:val="24"/>
        </w:rPr>
        <w:t>Soudce podporuje kontrolu lnění soudcovských povinností i vysokých nároků na chování soudců, směřujících k posílení důvěry veřejnosti v soudnictví, která je nezbytným předpokladem jeho nezávislosti</w:t>
      </w:r>
      <w:r w:rsidR="009E1237">
        <w:rPr>
          <w:sz w:val="24"/>
          <w:szCs w:val="24"/>
        </w:rPr>
        <w:t>.</w:t>
      </w:r>
    </w:p>
    <w:p w:rsidR="009E1237" w:rsidRDefault="009E1237" w:rsidP="006743F5">
      <w:pPr>
        <w:tabs>
          <w:tab w:val="left" w:pos="3465"/>
        </w:tabs>
        <w:jc w:val="both"/>
        <w:rPr>
          <w:sz w:val="24"/>
          <w:szCs w:val="24"/>
        </w:rPr>
      </w:pPr>
    </w:p>
    <w:p w:rsidR="009E1237" w:rsidRDefault="009E1237" w:rsidP="006743F5">
      <w:pPr>
        <w:tabs>
          <w:tab w:val="left" w:pos="3465"/>
        </w:tabs>
        <w:jc w:val="both"/>
        <w:rPr>
          <w:sz w:val="24"/>
          <w:szCs w:val="24"/>
        </w:rPr>
      </w:pPr>
      <w:r>
        <w:rPr>
          <w:sz w:val="24"/>
          <w:szCs w:val="24"/>
        </w:rPr>
        <w:t>Soudce vykonává svou funkci vždy nestranně, nezaujatě a bez předsudků.</w:t>
      </w:r>
    </w:p>
    <w:p w:rsidR="009E1237" w:rsidRDefault="009E1237" w:rsidP="006743F5">
      <w:pPr>
        <w:tabs>
          <w:tab w:val="left" w:pos="3465"/>
        </w:tabs>
        <w:jc w:val="both"/>
        <w:rPr>
          <w:sz w:val="24"/>
          <w:szCs w:val="24"/>
        </w:rPr>
      </w:pPr>
    </w:p>
    <w:p w:rsidR="009E1237" w:rsidRDefault="009E1237" w:rsidP="006743F5">
      <w:pPr>
        <w:tabs>
          <w:tab w:val="left" w:pos="34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výkonu funkce i v osobním životě se soudce vždy chová způsobem, který neohrožuje důvěru odborné i laické veřejnosti, jakož i stran řízení, v jeho </w:t>
      </w:r>
      <w:proofErr w:type="gramStart"/>
      <w:r>
        <w:rPr>
          <w:sz w:val="24"/>
          <w:szCs w:val="24"/>
        </w:rPr>
        <w:t>nestrannost</w:t>
      </w:r>
      <w:proofErr w:type="gramEnd"/>
      <w:r>
        <w:rPr>
          <w:sz w:val="24"/>
          <w:szCs w:val="24"/>
        </w:rPr>
        <w:t>. Vyvaruje se chování, které by mohlo vést k jeho vyloučení z projednávané věci.</w:t>
      </w:r>
    </w:p>
    <w:p w:rsidR="009E1237" w:rsidRDefault="009E1237" w:rsidP="006743F5">
      <w:pPr>
        <w:tabs>
          <w:tab w:val="left" w:pos="3465"/>
        </w:tabs>
        <w:jc w:val="both"/>
        <w:rPr>
          <w:sz w:val="24"/>
          <w:szCs w:val="24"/>
        </w:rPr>
      </w:pPr>
    </w:p>
    <w:p w:rsidR="005B5FD5" w:rsidRDefault="009E1237" w:rsidP="006743F5">
      <w:pPr>
        <w:tabs>
          <w:tab w:val="left" w:pos="3465"/>
        </w:tabs>
        <w:jc w:val="both"/>
        <w:rPr>
          <w:rStyle w:val="Siln"/>
          <w:b w:val="0"/>
          <w:sz w:val="24"/>
          <w:szCs w:val="24"/>
        </w:rPr>
      </w:pPr>
      <w:r>
        <w:rPr>
          <w:sz w:val="24"/>
          <w:szCs w:val="24"/>
        </w:rPr>
        <w:t xml:space="preserve">Soudce se zdrží projevů, které by mohly ovlivnit </w:t>
      </w:r>
      <w:proofErr w:type="gramStart"/>
      <w:r>
        <w:rPr>
          <w:sz w:val="24"/>
          <w:szCs w:val="24"/>
        </w:rPr>
        <w:t xml:space="preserve">výsledek </w:t>
      </w:r>
      <w:r w:rsidR="00791B5F" w:rsidRPr="00791B5F">
        <w:rPr>
          <w:rStyle w:val="Siln"/>
          <w:b w:val="0"/>
          <w:sz w:val="24"/>
          <w:szCs w:val="24"/>
        </w:rPr>
        <w:t xml:space="preserve"> řízení</w:t>
      </w:r>
      <w:proofErr w:type="gramEnd"/>
      <w:r w:rsidR="00791B5F" w:rsidRPr="00791B5F">
        <w:rPr>
          <w:rStyle w:val="Siln"/>
          <w:b w:val="0"/>
          <w:sz w:val="24"/>
          <w:szCs w:val="24"/>
        </w:rPr>
        <w:t xml:space="preserve"> nebo vzbudit pochybnost veřejnosti o nestrannosti řízení, a to jak ve věce</w:t>
      </w:r>
      <w:r w:rsidR="00791B5F">
        <w:rPr>
          <w:rStyle w:val="Siln"/>
          <w:b w:val="0"/>
          <w:sz w:val="24"/>
          <w:szCs w:val="24"/>
        </w:rPr>
        <w:t>c</w:t>
      </w:r>
      <w:r w:rsidR="00791B5F" w:rsidRPr="00791B5F">
        <w:rPr>
          <w:rStyle w:val="Siln"/>
          <w:b w:val="0"/>
          <w:sz w:val="24"/>
          <w:szCs w:val="24"/>
        </w:rPr>
        <w:t>h</w:t>
      </w:r>
      <w:r w:rsidR="005B5FD5">
        <w:rPr>
          <w:rStyle w:val="Siln"/>
          <w:b w:val="0"/>
          <w:sz w:val="24"/>
          <w:szCs w:val="24"/>
        </w:rPr>
        <w:t xml:space="preserve"> které osobně projednává, tak i v ostatních věcech. Se zástupci sdělovacích prostředků jedná otevřeně, při zachování požadavku nezávislosti a nestrannosti soudní moci. </w:t>
      </w:r>
    </w:p>
    <w:p w:rsidR="005B5FD5" w:rsidRDefault="005B5FD5" w:rsidP="006743F5">
      <w:pPr>
        <w:tabs>
          <w:tab w:val="left" w:pos="3465"/>
        </w:tabs>
        <w:jc w:val="both"/>
        <w:rPr>
          <w:rStyle w:val="Siln"/>
          <w:b w:val="0"/>
          <w:sz w:val="24"/>
          <w:szCs w:val="24"/>
        </w:rPr>
      </w:pPr>
    </w:p>
    <w:p w:rsidR="005B5FD5" w:rsidRDefault="005B5FD5" w:rsidP="006743F5">
      <w:pPr>
        <w:tabs>
          <w:tab w:val="left" w:pos="3465"/>
        </w:tabs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Soudce se chová tak, aby jeho chování nesnižovalo vážnost soudcovského stavu. Při plnění své funkce i v osobním životě se vyvaruje jednání, které by mohlo ohrozit jeho bezúhonnost a tím vážnost soudcovského stavu a podrobuje se omezením z toho plynoucím.</w:t>
      </w:r>
    </w:p>
    <w:p w:rsidR="005B5FD5" w:rsidRDefault="005B5FD5" w:rsidP="006743F5">
      <w:pPr>
        <w:tabs>
          <w:tab w:val="left" w:pos="3465"/>
        </w:tabs>
        <w:jc w:val="both"/>
        <w:rPr>
          <w:rStyle w:val="Siln"/>
          <w:b w:val="0"/>
          <w:sz w:val="24"/>
          <w:szCs w:val="24"/>
        </w:rPr>
      </w:pPr>
    </w:p>
    <w:p w:rsidR="005B5FD5" w:rsidRDefault="005B5FD5" w:rsidP="006743F5">
      <w:pPr>
        <w:tabs>
          <w:tab w:val="left" w:pos="3465"/>
        </w:tabs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lastRenderedPageBreak/>
        <w:t>Důležitý je nejen samotný výkon spravedlnosti, ale i to, aby soudce svou bezúhonností a důvěryhodností přispíval k tomu, aby jeho rozhodnutí byla veřejností vnímána jako spravedlivá.</w:t>
      </w:r>
    </w:p>
    <w:p w:rsidR="005B5FD5" w:rsidRDefault="005B5FD5" w:rsidP="006743F5">
      <w:pPr>
        <w:tabs>
          <w:tab w:val="left" w:pos="3465"/>
        </w:tabs>
        <w:jc w:val="both"/>
        <w:rPr>
          <w:rStyle w:val="Siln"/>
          <w:b w:val="0"/>
          <w:sz w:val="24"/>
          <w:szCs w:val="24"/>
        </w:rPr>
      </w:pPr>
    </w:p>
    <w:p w:rsidR="005B5FD5" w:rsidRDefault="005B5FD5" w:rsidP="006743F5">
      <w:pPr>
        <w:tabs>
          <w:tab w:val="left" w:pos="3465"/>
        </w:tabs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Soudce je oprávněn zakládat a být členem organizací sdružujících soudce nebo zastupujících jejich zájmy.</w:t>
      </w:r>
    </w:p>
    <w:p w:rsidR="005B5FD5" w:rsidRDefault="005B5FD5" w:rsidP="006743F5">
      <w:pPr>
        <w:tabs>
          <w:tab w:val="left" w:pos="3465"/>
        </w:tabs>
        <w:jc w:val="both"/>
        <w:rPr>
          <w:rStyle w:val="Siln"/>
          <w:b w:val="0"/>
          <w:sz w:val="24"/>
          <w:szCs w:val="24"/>
        </w:rPr>
      </w:pPr>
    </w:p>
    <w:p w:rsidR="005B5FD5" w:rsidRDefault="005B5FD5" w:rsidP="006743F5">
      <w:pPr>
        <w:tabs>
          <w:tab w:val="left" w:pos="3465"/>
        </w:tabs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Při výkonu funkce soudce nepřijímá dary, výhody, či jiná plnění, která by mohla vzbudit dojem, že jsou poskytována v souvislosti s výkonem jeho funkce a nepřipustí, aby takové dary, výhody, půjčky či plnění přijímala osoba, která je vůči němu v postavení podřízeného, člena rodiny nebo s ním žije v domácnosti.</w:t>
      </w:r>
    </w:p>
    <w:p w:rsidR="005B5FD5" w:rsidRDefault="005B5FD5" w:rsidP="006743F5">
      <w:pPr>
        <w:tabs>
          <w:tab w:val="left" w:pos="3465"/>
        </w:tabs>
        <w:jc w:val="both"/>
        <w:rPr>
          <w:rStyle w:val="Siln"/>
          <w:b w:val="0"/>
          <w:sz w:val="24"/>
          <w:szCs w:val="24"/>
        </w:rPr>
      </w:pPr>
    </w:p>
    <w:p w:rsidR="00F61DAC" w:rsidRDefault="005B5FD5" w:rsidP="006743F5">
      <w:pPr>
        <w:tabs>
          <w:tab w:val="left" w:pos="3465"/>
        </w:tabs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Soudce odpovědně vystupuje při správě vlastního majetku a majetku své rodiny a uzavírá jen takové závazky, jejich plnění není na újmu řádnému výkonu soudcovské profese a své finanční záležitosti je povinen uspořádat tak, aby jich nemohlo být využíváno k nepřípustnému ovlivňování jeho, členů jeho rodiny a osob žijících v jeho domácnosti.</w:t>
      </w:r>
    </w:p>
    <w:p w:rsidR="00F61DAC" w:rsidRDefault="00F61DAC" w:rsidP="006743F5">
      <w:pPr>
        <w:tabs>
          <w:tab w:val="left" w:pos="3465"/>
        </w:tabs>
        <w:jc w:val="both"/>
        <w:rPr>
          <w:rStyle w:val="Siln"/>
          <w:b w:val="0"/>
          <w:sz w:val="24"/>
          <w:szCs w:val="24"/>
        </w:rPr>
      </w:pPr>
    </w:p>
    <w:p w:rsidR="00F61DAC" w:rsidRDefault="00F61DAC" w:rsidP="006743F5">
      <w:pPr>
        <w:tabs>
          <w:tab w:val="left" w:pos="3465"/>
        </w:tabs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Soudce usiluje o to, aby stejným způsobem vystupovali i příslušníci jeho rodiny a osoby žijící s ním v jeho domácnosti.</w:t>
      </w:r>
    </w:p>
    <w:p w:rsidR="00F61DAC" w:rsidRDefault="00F61DAC" w:rsidP="006743F5">
      <w:pPr>
        <w:tabs>
          <w:tab w:val="left" w:pos="3465"/>
        </w:tabs>
        <w:jc w:val="both"/>
        <w:rPr>
          <w:rStyle w:val="Siln"/>
          <w:b w:val="0"/>
          <w:sz w:val="24"/>
          <w:szCs w:val="24"/>
        </w:rPr>
      </w:pPr>
    </w:p>
    <w:p w:rsidR="00F61DAC" w:rsidRDefault="00F61DAC" w:rsidP="006743F5">
      <w:pPr>
        <w:tabs>
          <w:tab w:val="left" w:pos="3465"/>
        </w:tabs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Soudce se při plnění své funkce vyvaruje nevhodného vystupování, projevů, i všeho, co by mohlo vzbudit takový dojem.</w:t>
      </w:r>
    </w:p>
    <w:p w:rsidR="00F61DAC" w:rsidRDefault="00F61DAC" w:rsidP="006743F5">
      <w:pPr>
        <w:tabs>
          <w:tab w:val="left" w:pos="3465"/>
        </w:tabs>
        <w:jc w:val="both"/>
        <w:rPr>
          <w:rStyle w:val="Siln"/>
          <w:b w:val="0"/>
          <w:sz w:val="24"/>
          <w:szCs w:val="24"/>
        </w:rPr>
      </w:pPr>
    </w:p>
    <w:p w:rsidR="00B2675E" w:rsidRDefault="00C079B4" w:rsidP="006743F5">
      <w:pPr>
        <w:tabs>
          <w:tab w:val="left" w:pos="3465"/>
        </w:tabs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V řízení před soudem soudce vždy zachovává důstojnost a pořádek.</w:t>
      </w:r>
      <w:r w:rsidR="00B2675E">
        <w:rPr>
          <w:rStyle w:val="Siln"/>
          <w:b w:val="0"/>
          <w:sz w:val="24"/>
          <w:szCs w:val="24"/>
        </w:rPr>
        <w:t xml:space="preserve"> Ke stranám řízení, jejich zástupcům, svědkům a dalším osobám se chová zdvořile, korektně a trpělivě. Stejné chování vyžaduje od stran řízení, zástupců, soudních osob, jakož i všech, kteří jsou mu podřízeni.</w:t>
      </w:r>
    </w:p>
    <w:p w:rsidR="00B2675E" w:rsidRDefault="00B2675E" w:rsidP="006743F5">
      <w:pPr>
        <w:tabs>
          <w:tab w:val="left" w:pos="3465"/>
        </w:tabs>
        <w:jc w:val="both"/>
        <w:rPr>
          <w:rStyle w:val="Siln"/>
          <w:b w:val="0"/>
          <w:sz w:val="24"/>
          <w:szCs w:val="24"/>
        </w:rPr>
      </w:pPr>
    </w:p>
    <w:p w:rsidR="00B2675E" w:rsidRDefault="00B2675E" w:rsidP="006743F5">
      <w:pPr>
        <w:tabs>
          <w:tab w:val="left" w:pos="3465"/>
        </w:tabs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Zdvořilé a korektní vystupování je soudci vlastní i mimo řízení před soudem, zejména jedná-li se zaměstnanci soudu.</w:t>
      </w:r>
    </w:p>
    <w:p w:rsidR="00B2675E" w:rsidRDefault="00B2675E" w:rsidP="006743F5">
      <w:pPr>
        <w:tabs>
          <w:tab w:val="left" w:pos="3465"/>
        </w:tabs>
        <w:jc w:val="both"/>
        <w:rPr>
          <w:rStyle w:val="Siln"/>
          <w:b w:val="0"/>
          <w:sz w:val="24"/>
          <w:szCs w:val="24"/>
        </w:rPr>
      </w:pPr>
    </w:p>
    <w:p w:rsidR="00B2675E" w:rsidRDefault="00B2675E" w:rsidP="006743F5">
      <w:pPr>
        <w:tabs>
          <w:tab w:val="left" w:pos="3465"/>
        </w:tabs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Při jednání se zástupci sdělovacích prostředků je soudce vstřícný a zdvořilý. Nepokládá-li osobní sdělení za vhodné, odkáže zástupce sdělovacích prostředků na příslušného tiskového mluvčího.</w:t>
      </w:r>
    </w:p>
    <w:p w:rsidR="00B2675E" w:rsidRDefault="00B2675E" w:rsidP="006743F5">
      <w:pPr>
        <w:tabs>
          <w:tab w:val="left" w:pos="3465"/>
        </w:tabs>
        <w:jc w:val="both"/>
        <w:rPr>
          <w:rStyle w:val="Siln"/>
          <w:b w:val="0"/>
          <w:sz w:val="24"/>
          <w:szCs w:val="24"/>
        </w:rPr>
      </w:pPr>
    </w:p>
    <w:p w:rsidR="00B2675E" w:rsidRDefault="00B2675E" w:rsidP="006743F5">
      <w:pPr>
        <w:tabs>
          <w:tab w:val="left" w:pos="3465"/>
        </w:tabs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Soudce se při své činnosti vždy vyvaruje jakéhokoli projevu diskriminace. Přistupuje stejně ke každému, ať již jde o strany řízení, svědky, příslušníky jiných právních profesí, zúčastněné osoby a jiné soudce.</w:t>
      </w:r>
    </w:p>
    <w:p w:rsidR="00B2675E" w:rsidRDefault="00B2675E" w:rsidP="006743F5">
      <w:pPr>
        <w:tabs>
          <w:tab w:val="left" w:pos="3465"/>
        </w:tabs>
        <w:jc w:val="both"/>
        <w:rPr>
          <w:rStyle w:val="Siln"/>
          <w:b w:val="0"/>
          <w:sz w:val="24"/>
          <w:szCs w:val="24"/>
        </w:rPr>
      </w:pPr>
    </w:p>
    <w:p w:rsidR="009E1237" w:rsidRDefault="00D349D1" w:rsidP="006743F5">
      <w:pPr>
        <w:tabs>
          <w:tab w:val="left" w:pos="3465"/>
        </w:tabs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Soudce zabrání zaměstnancům soudu a jiným osobám, které jsou mu podřízeny, aby ať již otevřeně nebo skrytě diskriminovaly osoby </w:t>
      </w:r>
      <w:proofErr w:type="gramStart"/>
      <w:r>
        <w:rPr>
          <w:rStyle w:val="Siln"/>
          <w:b w:val="0"/>
          <w:sz w:val="24"/>
          <w:szCs w:val="24"/>
        </w:rPr>
        <w:t>vystupující</w:t>
      </w:r>
      <w:r w:rsidR="00C079B4">
        <w:rPr>
          <w:rStyle w:val="Siln"/>
          <w:b w:val="0"/>
          <w:sz w:val="24"/>
          <w:szCs w:val="24"/>
        </w:rPr>
        <w:t xml:space="preserve"> </w:t>
      </w:r>
      <w:r w:rsidR="00791B5F" w:rsidRPr="00791B5F">
        <w:rPr>
          <w:rStyle w:val="Siln"/>
          <w:b w:val="0"/>
          <w:sz w:val="24"/>
          <w:szCs w:val="24"/>
        </w:rPr>
        <w:t xml:space="preserve"> </w:t>
      </w:r>
      <w:r>
        <w:rPr>
          <w:rStyle w:val="Siln"/>
          <w:b w:val="0"/>
          <w:sz w:val="24"/>
          <w:szCs w:val="24"/>
        </w:rPr>
        <w:lastRenderedPageBreak/>
        <w:t>ve</w:t>
      </w:r>
      <w:proofErr w:type="gramEnd"/>
      <w:r>
        <w:rPr>
          <w:rStyle w:val="Siln"/>
          <w:b w:val="0"/>
          <w:sz w:val="24"/>
          <w:szCs w:val="24"/>
        </w:rPr>
        <w:t xml:space="preserve"> věci a nedovolí, aby takovým způsobem jednaly strany a zástupci stran řízení.</w:t>
      </w:r>
    </w:p>
    <w:p w:rsidR="00D349D1" w:rsidRDefault="00D349D1" w:rsidP="006743F5">
      <w:pPr>
        <w:tabs>
          <w:tab w:val="left" w:pos="3465"/>
        </w:tabs>
        <w:jc w:val="both"/>
        <w:rPr>
          <w:rStyle w:val="Siln"/>
          <w:b w:val="0"/>
          <w:sz w:val="24"/>
          <w:szCs w:val="24"/>
        </w:rPr>
      </w:pPr>
    </w:p>
    <w:p w:rsidR="00D349D1" w:rsidRDefault="00D349D1" w:rsidP="006743F5">
      <w:pPr>
        <w:tabs>
          <w:tab w:val="left" w:pos="3465"/>
        </w:tabs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Soudcovské povinnosti mají pro soudce přednost před veškerými jeho jinými profesními činnostmi. Soudce se rovněž věnuje i jiným úkolům, významným pro výkon soudcovské funkce a chod soudu.</w:t>
      </w:r>
    </w:p>
    <w:p w:rsidR="00D349D1" w:rsidRDefault="00D349D1" w:rsidP="006743F5">
      <w:pPr>
        <w:tabs>
          <w:tab w:val="left" w:pos="3465"/>
        </w:tabs>
        <w:jc w:val="both"/>
        <w:rPr>
          <w:rStyle w:val="Siln"/>
          <w:b w:val="0"/>
          <w:sz w:val="24"/>
          <w:szCs w:val="24"/>
        </w:rPr>
      </w:pPr>
    </w:p>
    <w:p w:rsidR="00D349D1" w:rsidRDefault="00D349D1" w:rsidP="006743F5">
      <w:pPr>
        <w:tabs>
          <w:tab w:val="left" w:pos="3465"/>
        </w:tabs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Soudce soustavně prohlubuje své odborné znalosti, využívá možností odborné přípravy a dalšího vzdělávání nabízených v rámci soudnictví i mimo ně, sleduje též vývoj mezinárodního práva.</w:t>
      </w:r>
    </w:p>
    <w:p w:rsidR="00D349D1" w:rsidRDefault="00D349D1" w:rsidP="006743F5">
      <w:pPr>
        <w:tabs>
          <w:tab w:val="left" w:pos="3465"/>
        </w:tabs>
        <w:jc w:val="both"/>
        <w:rPr>
          <w:rStyle w:val="Siln"/>
          <w:b w:val="0"/>
          <w:sz w:val="24"/>
          <w:szCs w:val="24"/>
        </w:rPr>
      </w:pPr>
    </w:p>
    <w:p w:rsidR="00D349D1" w:rsidRDefault="00D349D1" w:rsidP="006743F5">
      <w:pPr>
        <w:tabs>
          <w:tab w:val="left" w:pos="3465"/>
        </w:tabs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Soudce neopomíjí prohlubovat a rozvíjet i další své znalosti, zkušenosti a osobní kvality, které jsou důležité pro řádný výkon jeho povinností a pro jeho působení na veřejnosti jako významné osobnosti.</w:t>
      </w:r>
    </w:p>
    <w:p w:rsidR="00D349D1" w:rsidRDefault="00D349D1" w:rsidP="006743F5">
      <w:pPr>
        <w:tabs>
          <w:tab w:val="left" w:pos="3465"/>
        </w:tabs>
        <w:jc w:val="both"/>
        <w:rPr>
          <w:rStyle w:val="Siln"/>
          <w:b w:val="0"/>
          <w:sz w:val="24"/>
          <w:szCs w:val="24"/>
        </w:rPr>
      </w:pPr>
    </w:p>
    <w:p w:rsidR="00D349D1" w:rsidRDefault="00D349D1" w:rsidP="006743F5">
      <w:pPr>
        <w:tabs>
          <w:tab w:val="left" w:pos="3465"/>
        </w:tabs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Soudce plní všechny své povinnosti podle svého nejlepšího vědomí a svědomí.</w:t>
      </w:r>
    </w:p>
    <w:p w:rsidR="00D349D1" w:rsidRPr="00791B5F" w:rsidRDefault="00D349D1" w:rsidP="006743F5">
      <w:pPr>
        <w:tabs>
          <w:tab w:val="left" w:pos="3465"/>
        </w:tabs>
        <w:jc w:val="both"/>
        <w:rPr>
          <w:rStyle w:val="Siln"/>
          <w:b w:val="0"/>
          <w:sz w:val="24"/>
          <w:szCs w:val="24"/>
        </w:rPr>
      </w:pPr>
    </w:p>
    <w:p w:rsidR="00FA7522" w:rsidRPr="00FA7522" w:rsidRDefault="00FA7522" w:rsidP="00FA7522">
      <w:pPr>
        <w:rPr>
          <w:sz w:val="24"/>
          <w:szCs w:val="24"/>
        </w:rPr>
      </w:pPr>
    </w:p>
    <w:p w:rsidR="00FA7522" w:rsidRDefault="00FA7522" w:rsidP="00FA7522">
      <w:pPr>
        <w:rPr>
          <w:sz w:val="24"/>
          <w:szCs w:val="24"/>
        </w:rPr>
      </w:pPr>
    </w:p>
    <w:p w:rsidR="0073594C" w:rsidRPr="00147DA7" w:rsidRDefault="00D349D1" w:rsidP="00D349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Novém Jičíně, dne </w:t>
      </w:r>
      <w:proofErr w:type="gramStart"/>
      <w:r>
        <w:rPr>
          <w:sz w:val="24"/>
          <w:szCs w:val="24"/>
        </w:rPr>
        <w:t>2</w:t>
      </w:r>
      <w:r w:rsidR="009B2F78">
        <w:rPr>
          <w:sz w:val="24"/>
          <w:szCs w:val="24"/>
        </w:rPr>
        <w:t>0</w:t>
      </w:r>
      <w:bookmarkStart w:id="0" w:name="_GoBack"/>
      <w:bookmarkEnd w:id="0"/>
      <w:r>
        <w:rPr>
          <w:sz w:val="24"/>
          <w:szCs w:val="24"/>
        </w:rPr>
        <w:t>.8.2014</w:t>
      </w:r>
      <w:proofErr w:type="gramEnd"/>
    </w:p>
    <w:p w:rsidR="0073594C" w:rsidRDefault="0073594C" w:rsidP="00FA7522">
      <w:pPr>
        <w:pStyle w:val="Odstavecseseznamem"/>
        <w:jc w:val="both"/>
        <w:rPr>
          <w:sz w:val="24"/>
          <w:szCs w:val="24"/>
        </w:rPr>
      </w:pPr>
    </w:p>
    <w:p w:rsidR="0073594C" w:rsidRPr="0073594C" w:rsidRDefault="0073594C" w:rsidP="0073594C"/>
    <w:p w:rsidR="0073594C" w:rsidRDefault="0073594C" w:rsidP="0073594C"/>
    <w:p w:rsidR="0073594C" w:rsidRDefault="0073594C" w:rsidP="0073594C"/>
    <w:p w:rsidR="0073594C" w:rsidRPr="0073594C" w:rsidRDefault="0073594C" w:rsidP="0073594C">
      <w:pPr>
        <w:rPr>
          <w:sz w:val="24"/>
          <w:szCs w:val="24"/>
        </w:rPr>
      </w:pPr>
    </w:p>
    <w:p w:rsidR="0073594C" w:rsidRDefault="0073594C" w:rsidP="00147DA7">
      <w:pPr>
        <w:tabs>
          <w:tab w:val="left" w:pos="5310"/>
        </w:tabs>
        <w:jc w:val="right"/>
        <w:rPr>
          <w:sz w:val="24"/>
          <w:szCs w:val="24"/>
        </w:rPr>
      </w:pPr>
      <w:r w:rsidRPr="0073594C">
        <w:rPr>
          <w:sz w:val="24"/>
          <w:szCs w:val="24"/>
        </w:rPr>
        <w:tab/>
      </w:r>
      <w:r w:rsidR="00147DA7">
        <w:rPr>
          <w:sz w:val="24"/>
          <w:szCs w:val="24"/>
        </w:rPr>
        <w:t xml:space="preserve">JUDr. </w:t>
      </w:r>
      <w:proofErr w:type="gramStart"/>
      <w:r w:rsidR="00147DA7">
        <w:rPr>
          <w:sz w:val="24"/>
          <w:szCs w:val="24"/>
        </w:rPr>
        <w:t>Jiří   H a n z e l k a</w:t>
      </w:r>
      <w:proofErr w:type="gramEnd"/>
      <w:r w:rsidR="00147DA7">
        <w:rPr>
          <w:sz w:val="24"/>
          <w:szCs w:val="24"/>
        </w:rPr>
        <w:t xml:space="preserve"> </w:t>
      </w:r>
    </w:p>
    <w:p w:rsidR="00147DA7" w:rsidRPr="0073594C" w:rsidRDefault="00147DA7" w:rsidP="00147DA7">
      <w:pPr>
        <w:tabs>
          <w:tab w:val="left" w:pos="531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předseda okresního soudu: </w:t>
      </w:r>
    </w:p>
    <w:sectPr w:rsidR="00147DA7" w:rsidRPr="0073594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75E" w:rsidRDefault="00B2675E" w:rsidP="00ED1E64">
      <w:pPr>
        <w:spacing w:line="240" w:lineRule="auto"/>
      </w:pPr>
      <w:r>
        <w:separator/>
      </w:r>
    </w:p>
  </w:endnote>
  <w:endnote w:type="continuationSeparator" w:id="0">
    <w:p w:rsidR="00B2675E" w:rsidRDefault="00B2675E" w:rsidP="00ED1E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540701"/>
      <w:docPartObj>
        <w:docPartGallery w:val="Page Numbers (Bottom of Page)"/>
        <w:docPartUnique/>
      </w:docPartObj>
    </w:sdtPr>
    <w:sdtEndPr/>
    <w:sdtContent>
      <w:p w:rsidR="00B2675E" w:rsidRDefault="00B2675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F78">
          <w:rPr>
            <w:noProof/>
          </w:rPr>
          <w:t>3</w:t>
        </w:r>
        <w:r>
          <w:fldChar w:fldCharType="end"/>
        </w:r>
      </w:p>
    </w:sdtContent>
  </w:sdt>
  <w:p w:rsidR="00B2675E" w:rsidRDefault="00B267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75E" w:rsidRDefault="00B2675E" w:rsidP="00ED1E64">
      <w:pPr>
        <w:spacing w:line="240" w:lineRule="auto"/>
      </w:pPr>
      <w:r>
        <w:separator/>
      </w:r>
    </w:p>
  </w:footnote>
  <w:footnote w:type="continuationSeparator" w:id="0">
    <w:p w:rsidR="00B2675E" w:rsidRDefault="00B2675E" w:rsidP="00ED1E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5E" w:rsidRDefault="00B2675E" w:rsidP="00ED1E64">
    <w:pPr>
      <w:pStyle w:val="Zhlav"/>
      <w:tabs>
        <w:tab w:val="clear" w:pos="9072"/>
        <w:tab w:val="left" w:pos="8070"/>
      </w:tabs>
    </w:pPr>
    <w:r>
      <w:tab/>
      <w:t xml:space="preserve">                                                                     </w:t>
    </w:r>
    <w:proofErr w:type="spellStart"/>
    <w:r>
      <w:t>Spr</w:t>
    </w:r>
    <w:proofErr w:type="spellEnd"/>
    <w:r>
      <w:t>.   1102/2014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988"/>
    <w:multiLevelType w:val="hybridMultilevel"/>
    <w:tmpl w:val="51827D90"/>
    <w:lvl w:ilvl="0" w:tplc="0405000F">
      <w:start w:val="1"/>
      <w:numFmt w:val="decimal"/>
      <w:lvlText w:val="%1."/>
      <w:lvlJc w:val="left"/>
      <w:pPr>
        <w:ind w:left="4330" w:hanging="360"/>
      </w:p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11C90886"/>
    <w:multiLevelType w:val="hybridMultilevel"/>
    <w:tmpl w:val="6FDE1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00A76"/>
    <w:multiLevelType w:val="hybridMultilevel"/>
    <w:tmpl w:val="26AE63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6267771"/>
    <w:multiLevelType w:val="hybridMultilevel"/>
    <w:tmpl w:val="10FC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C5587"/>
    <w:multiLevelType w:val="hybridMultilevel"/>
    <w:tmpl w:val="B1D279E2"/>
    <w:lvl w:ilvl="0" w:tplc="0405000F">
      <w:start w:val="1"/>
      <w:numFmt w:val="decimal"/>
      <w:lvlText w:val="%1."/>
      <w:lvlJc w:val="left"/>
      <w:pPr>
        <w:ind w:left="1455" w:hanging="360"/>
      </w:p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</w:lvl>
    <w:lvl w:ilvl="3" w:tplc="0405000F" w:tentative="1">
      <w:start w:val="1"/>
      <w:numFmt w:val="decimal"/>
      <w:lvlText w:val="%4."/>
      <w:lvlJc w:val="left"/>
      <w:pPr>
        <w:ind w:left="3615" w:hanging="360"/>
      </w:p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</w:lvl>
    <w:lvl w:ilvl="6" w:tplc="0405000F" w:tentative="1">
      <w:start w:val="1"/>
      <w:numFmt w:val="decimal"/>
      <w:lvlText w:val="%7."/>
      <w:lvlJc w:val="left"/>
      <w:pPr>
        <w:ind w:left="5775" w:hanging="360"/>
      </w:p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>
    <w:nsid w:val="34642714"/>
    <w:multiLevelType w:val="hybridMultilevel"/>
    <w:tmpl w:val="B6684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65094"/>
    <w:multiLevelType w:val="hybridMultilevel"/>
    <w:tmpl w:val="02D2A3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A5CDA"/>
    <w:multiLevelType w:val="hybridMultilevel"/>
    <w:tmpl w:val="CF38581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7B24136"/>
    <w:multiLevelType w:val="hybridMultilevel"/>
    <w:tmpl w:val="F1B68E8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0657096"/>
    <w:multiLevelType w:val="hybridMultilevel"/>
    <w:tmpl w:val="07FED9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F30AA"/>
    <w:multiLevelType w:val="hybridMultilevel"/>
    <w:tmpl w:val="26AE63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66B5848"/>
    <w:multiLevelType w:val="hybridMultilevel"/>
    <w:tmpl w:val="0F023D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D6"/>
    <w:rsid w:val="000472D6"/>
    <w:rsid w:val="00060AE5"/>
    <w:rsid w:val="00147DA7"/>
    <w:rsid w:val="001521A1"/>
    <w:rsid w:val="00210D59"/>
    <w:rsid w:val="002D4302"/>
    <w:rsid w:val="003849F8"/>
    <w:rsid w:val="003D377F"/>
    <w:rsid w:val="004346CB"/>
    <w:rsid w:val="004A75FC"/>
    <w:rsid w:val="005B5FD5"/>
    <w:rsid w:val="005B7610"/>
    <w:rsid w:val="006128D1"/>
    <w:rsid w:val="00640797"/>
    <w:rsid w:val="006743F5"/>
    <w:rsid w:val="0073594C"/>
    <w:rsid w:val="00791B5F"/>
    <w:rsid w:val="007F086B"/>
    <w:rsid w:val="008C4728"/>
    <w:rsid w:val="009B2F78"/>
    <w:rsid w:val="009E1237"/>
    <w:rsid w:val="00A47483"/>
    <w:rsid w:val="00AF7B16"/>
    <w:rsid w:val="00B00640"/>
    <w:rsid w:val="00B23403"/>
    <w:rsid w:val="00B258C9"/>
    <w:rsid w:val="00B2675E"/>
    <w:rsid w:val="00B313D5"/>
    <w:rsid w:val="00BE3B5F"/>
    <w:rsid w:val="00BE6D11"/>
    <w:rsid w:val="00C079B4"/>
    <w:rsid w:val="00C10034"/>
    <w:rsid w:val="00C27BE4"/>
    <w:rsid w:val="00C3616D"/>
    <w:rsid w:val="00C53375"/>
    <w:rsid w:val="00C921C2"/>
    <w:rsid w:val="00C95998"/>
    <w:rsid w:val="00CF592A"/>
    <w:rsid w:val="00D349D1"/>
    <w:rsid w:val="00D72E75"/>
    <w:rsid w:val="00DA071C"/>
    <w:rsid w:val="00DB57ED"/>
    <w:rsid w:val="00DC51E9"/>
    <w:rsid w:val="00DD25DB"/>
    <w:rsid w:val="00ED1E64"/>
    <w:rsid w:val="00F10E04"/>
    <w:rsid w:val="00F61DAC"/>
    <w:rsid w:val="00FA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E6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E64"/>
  </w:style>
  <w:style w:type="paragraph" w:styleId="Zpat">
    <w:name w:val="footer"/>
    <w:basedOn w:val="Normln"/>
    <w:link w:val="ZpatChar"/>
    <w:uiPriority w:val="99"/>
    <w:unhideWhenUsed/>
    <w:rsid w:val="00ED1E6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E64"/>
  </w:style>
  <w:style w:type="paragraph" w:styleId="Odstavecseseznamem">
    <w:name w:val="List Paragraph"/>
    <w:basedOn w:val="Normln"/>
    <w:uiPriority w:val="34"/>
    <w:qFormat/>
    <w:rsid w:val="00B23403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3616D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3616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3616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3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616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61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616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616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61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3616D"/>
    <w:rPr>
      <w:vertAlign w:val="superscript"/>
    </w:rPr>
  </w:style>
  <w:style w:type="character" w:styleId="Siln">
    <w:name w:val="Strong"/>
    <w:basedOn w:val="Standardnpsmoodstavce"/>
    <w:uiPriority w:val="22"/>
    <w:qFormat/>
    <w:rsid w:val="006128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E6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E64"/>
  </w:style>
  <w:style w:type="paragraph" w:styleId="Zpat">
    <w:name w:val="footer"/>
    <w:basedOn w:val="Normln"/>
    <w:link w:val="ZpatChar"/>
    <w:uiPriority w:val="99"/>
    <w:unhideWhenUsed/>
    <w:rsid w:val="00ED1E6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E64"/>
  </w:style>
  <w:style w:type="paragraph" w:styleId="Odstavecseseznamem">
    <w:name w:val="List Paragraph"/>
    <w:basedOn w:val="Normln"/>
    <w:uiPriority w:val="34"/>
    <w:qFormat/>
    <w:rsid w:val="00B23403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3616D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3616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3616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3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616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61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616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616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61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3616D"/>
    <w:rPr>
      <w:vertAlign w:val="superscript"/>
    </w:rPr>
  </w:style>
  <w:style w:type="character" w:styleId="Siln">
    <w:name w:val="Strong"/>
    <w:basedOn w:val="Standardnpsmoodstavce"/>
    <w:uiPriority w:val="22"/>
    <w:qFormat/>
    <w:rsid w:val="00612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78278-3C75-432B-BC23-67FD12D1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639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Kubisová</dc:creator>
  <cp:lastModifiedBy>Zak01</cp:lastModifiedBy>
  <cp:revision>8</cp:revision>
  <cp:lastPrinted>2014-08-20T08:10:00Z</cp:lastPrinted>
  <dcterms:created xsi:type="dcterms:W3CDTF">2014-07-23T09:38:00Z</dcterms:created>
  <dcterms:modified xsi:type="dcterms:W3CDTF">2014-08-20T08:10:00Z</dcterms:modified>
</cp:coreProperties>
</file>