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434" w:rsidRPr="00FE63AD" w:rsidRDefault="00616434" w:rsidP="00616434">
      <w:bookmarkStart w:id="0" w:name="_GoBack"/>
      <w:bookmarkEnd w:id="0"/>
    </w:p>
    <w:p w:rsidR="00616434" w:rsidRPr="00FE63AD" w:rsidRDefault="00616434" w:rsidP="00616434">
      <w:pPr>
        <w:jc w:val="right"/>
        <w:rPr>
          <w:sz w:val="24"/>
          <w:szCs w:val="24"/>
        </w:rPr>
      </w:pPr>
      <w:r w:rsidRPr="00FE63AD">
        <w:rPr>
          <w:b/>
          <w:bCs/>
          <w:sz w:val="24"/>
          <w:szCs w:val="24"/>
        </w:rPr>
        <w:t>XXXX</w:t>
      </w:r>
    </w:p>
    <w:p w:rsidR="00616434" w:rsidRPr="00FE63AD" w:rsidRDefault="00616434" w:rsidP="00616434"/>
    <w:p w:rsidR="00616434" w:rsidRPr="00FE63AD" w:rsidRDefault="00616434" w:rsidP="00616434">
      <w:pPr>
        <w:jc w:val="center"/>
      </w:pPr>
      <w:r w:rsidRPr="00FE63AD">
        <w:drawing>
          <wp:inline distT="0" distB="0" distL="0" distR="0" wp14:anchorId="207DC45E" wp14:editId="13E316A7">
            <wp:extent cx="1488440" cy="13328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434" w:rsidRPr="00FE63AD" w:rsidRDefault="00616434" w:rsidP="00616434"/>
    <w:p w:rsidR="00616434" w:rsidRPr="00FE63AD" w:rsidRDefault="00616434" w:rsidP="00616434"/>
    <w:p w:rsidR="00616434" w:rsidRPr="00FE63AD" w:rsidRDefault="00616434" w:rsidP="00616434">
      <w:pPr>
        <w:jc w:val="center"/>
        <w:rPr>
          <w:sz w:val="32"/>
          <w:szCs w:val="32"/>
        </w:rPr>
      </w:pPr>
      <w:r w:rsidRPr="00FE63AD">
        <w:rPr>
          <w:sz w:val="32"/>
          <w:szCs w:val="32"/>
        </w:rPr>
        <w:t xml:space="preserve">ČESKÁ REPUBLIKA </w:t>
      </w:r>
    </w:p>
    <w:p w:rsidR="00616434" w:rsidRPr="00FE63AD" w:rsidRDefault="00616434" w:rsidP="00616434">
      <w:pPr>
        <w:jc w:val="center"/>
        <w:rPr>
          <w:sz w:val="32"/>
          <w:szCs w:val="32"/>
        </w:rPr>
      </w:pPr>
      <w:r w:rsidRPr="00FE63AD">
        <w:rPr>
          <w:sz w:val="32"/>
          <w:szCs w:val="32"/>
        </w:rPr>
        <w:tab/>
      </w:r>
    </w:p>
    <w:p w:rsidR="00616434" w:rsidRPr="00FE63AD" w:rsidRDefault="00616434" w:rsidP="00616434">
      <w:pPr>
        <w:pStyle w:val="Nadpis3"/>
        <w:jc w:val="center"/>
      </w:pPr>
      <w:r w:rsidRPr="00FE63AD">
        <w:t>ROZSUDEK</w:t>
      </w:r>
    </w:p>
    <w:p w:rsidR="00616434" w:rsidRPr="00FE63AD" w:rsidRDefault="00616434" w:rsidP="00616434">
      <w:pPr>
        <w:pStyle w:val="Nadpis3"/>
        <w:jc w:val="center"/>
      </w:pPr>
      <w:r w:rsidRPr="00FE63AD">
        <w:t>JMÉNEM REPUBLIKY</w:t>
      </w:r>
    </w:p>
    <w:p w:rsidR="00616434" w:rsidRPr="00FE63AD" w:rsidRDefault="00616434" w:rsidP="00616434"/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  <w:r w:rsidRPr="00FE63AD">
        <w:tab/>
      </w:r>
      <w:r w:rsidRPr="00FE63AD">
        <w:rPr>
          <w:sz w:val="22"/>
          <w:szCs w:val="22"/>
        </w:rPr>
        <w:t xml:space="preserve">Okresní soud v Novém Jičíně rozhodl soudkyní XXXXX v právní věci žalobkyně </w:t>
      </w:r>
      <w:r w:rsidRPr="00FE63AD">
        <w:rPr>
          <w:b/>
          <w:bCs/>
          <w:sz w:val="22"/>
          <w:szCs w:val="22"/>
        </w:rPr>
        <w:t>XXXXXX</w:t>
      </w:r>
      <w:r w:rsidRPr="00FE63AD">
        <w:rPr>
          <w:sz w:val="22"/>
          <w:szCs w:val="22"/>
        </w:rPr>
        <w:t xml:space="preserve">, proti žalovanému </w:t>
      </w:r>
      <w:r w:rsidRPr="00FE63AD">
        <w:rPr>
          <w:b/>
          <w:bCs/>
          <w:sz w:val="22"/>
          <w:szCs w:val="22"/>
        </w:rPr>
        <w:t>XXXX</w:t>
      </w:r>
      <w:r w:rsidRPr="00FE63AD">
        <w:rPr>
          <w:sz w:val="22"/>
          <w:szCs w:val="22"/>
        </w:rPr>
        <w:t xml:space="preserve"> </w:t>
      </w:r>
      <w:r w:rsidRPr="00FE63AD">
        <w:rPr>
          <w:b/>
          <w:bCs/>
          <w:sz w:val="22"/>
          <w:szCs w:val="22"/>
        </w:rPr>
        <w:t xml:space="preserve">o určení povinnosti přispívat na domácnost a náklady spojené s užíváním bytu </w:t>
      </w: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center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 xml:space="preserve">p r o   u z n á n í  </w:t>
      </w:r>
    </w:p>
    <w:p w:rsidR="00616434" w:rsidRPr="00FE63AD" w:rsidRDefault="00616434" w:rsidP="00616434">
      <w:pPr>
        <w:rPr>
          <w:b/>
          <w:bCs/>
          <w:sz w:val="22"/>
          <w:szCs w:val="22"/>
        </w:rPr>
      </w:pPr>
    </w:p>
    <w:p w:rsidR="00616434" w:rsidRPr="00FE63AD" w:rsidRDefault="00616434" w:rsidP="00616434">
      <w:pPr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center"/>
        <w:rPr>
          <w:b/>
          <w:bCs/>
          <w:sz w:val="22"/>
          <w:szCs w:val="22"/>
        </w:rPr>
      </w:pPr>
      <w:proofErr w:type="gramStart"/>
      <w:r w:rsidRPr="00FE63AD">
        <w:rPr>
          <w:b/>
          <w:bCs/>
          <w:sz w:val="22"/>
          <w:szCs w:val="22"/>
        </w:rPr>
        <w:t>t a k t o :</w:t>
      </w:r>
      <w:proofErr w:type="gramEnd"/>
    </w:p>
    <w:p w:rsidR="00616434" w:rsidRPr="00FE63AD" w:rsidRDefault="00616434" w:rsidP="00616434">
      <w:pPr>
        <w:jc w:val="center"/>
        <w:rPr>
          <w:b/>
          <w:bCs/>
          <w:sz w:val="22"/>
          <w:szCs w:val="22"/>
        </w:rPr>
      </w:pPr>
    </w:p>
    <w:p w:rsidR="00616434" w:rsidRPr="00FE63AD" w:rsidRDefault="00616434" w:rsidP="00616434">
      <w:pPr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>I.</w:t>
      </w:r>
      <w:r w:rsidRPr="00FE63AD">
        <w:rPr>
          <w:b/>
          <w:bCs/>
          <w:sz w:val="22"/>
          <w:szCs w:val="22"/>
        </w:rPr>
        <w:tab/>
        <w:t>Žalovaný je povinen přispívat žalobkyni s účinností od 6. 8. 2008 na náklady spojené s bydlením a vedením společné domácnosti částku 4.500,- Kč měsíčně, vždy každého 5. dne v měsíci předem, k rukám žalobkyně.</w:t>
      </w:r>
    </w:p>
    <w:p w:rsidR="00616434" w:rsidRPr="00FE63AD" w:rsidRDefault="00616434" w:rsidP="00616434">
      <w:pPr>
        <w:rPr>
          <w:b/>
          <w:bCs/>
          <w:sz w:val="22"/>
          <w:szCs w:val="22"/>
        </w:rPr>
      </w:pPr>
    </w:p>
    <w:p w:rsidR="00616434" w:rsidRPr="00FE63AD" w:rsidRDefault="00616434" w:rsidP="00616434">
      <w:pPr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>II.</w:t>
      </w:r>
      <w:r w:rsidRPr="00FE63AD">
        <w:rPr>
          <w:b/>
          <w:bCs/>
          <w:sz w:val="22"/>
          <w:szCs w:val="22"/>
        </w:rPr>
        <w:tab/>
        <w:t xml:space="preserve">Dlužný příspěvek za dobu od 6. 8. 2008 do 30. 9. 2008 ve výši 7.258,- Kč jakož i příspěvek splatný do konce měsíce, v němž tento rozsudek nabude právní moci, je žalovaný povinen zaplatit žalobkyni do tří dnů od právní moci tohoto rozhodnutí. </w:t>
      </w: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>III.</w:t>
      </w:r>
      <w:r w:rsidRPr="00FE63AD">
        <w:rPr>
          <w:b/>
          <w:bCs/>
          <w:sz w:val="22"/>
          <w:szCs w:val="22"/>
        </w:rPr>
        <w:tab/>
        <w:t xml:space="preserve">Žalovaný je povinen zaplatit České republice na účet Okresního soudu v Novém Jičíně na soudním poplatku částku 2.700,- Kč do tří dnů od právní moci tohoto rozhodnutí. </w:t>
      </w: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center"/>
        <w:rPr>
          <w:b/>
          <w:bCs/>
          <w:sz w:val="22"/>
          <w:szCs w:val="22"/>
        </w:rPr>
      </w:pPr>
      <w:proofErr w:type="gramStart"/>
      <w:r w:rsidRPr="00FE63AD">
        <w:rPr>
          <w:b/>
          <w:bCs/>
          <w:sz w:val="22"/>
          <w:szCs w:val="22"/>
        </w:rPr>
        <w:t>O d ů v o d n ě n í :</w:t>
      </w:r>
      <w:proofErr w:type="gramEnd"/>
    </w:p>
    <w:p w:rsidR="00616434" w:rsidRPr="00FE63AD" w:rsidRDefault="00616434" w:rsidP="00616434">
      <w:pPr>
        <w:jc w:val="center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center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Žalobou doručenou soudu </w:t>
      </w:r>
      <w:proofErr w:type="gramStart"/>
      <w:r w:rsidRPr="00FE63AD">
        <w:rPr>
          <w:sz w:val="22"/>
          <w:szCs w:val="22"/>
        </w:rPr>
        <w:t>6.8.2008</w:t>
      </w:r>
      <w:proofErr w:type="gramEnd"/>
      <w:r w:rsidRPr="00FE63AD">
        <w:rPr>
          <w:sz w:val="22"/>
          <w:szCs w:val="22"/>
        </w:rPr>
        <w:t xml:space="preserve"> se žalobkyně domáhala stanovení povinnosti žalovanému přispívat žalobkyni na úhrady spojené s vedením společné domácnosti a na bydlení částku 4.500,-Kč měsíčně.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lastRenderedPageBreak/>
        <w:tab/>
        <w:t xml:space="preserve">Žalobní návrh odůvodnila žalobkyně tvrzením, že s žalovaným jsou manželé, žijí ve společné domácnosti, v bytě, který mají v osobním vlastnictví. Žalovaný nepřispívá na náklady spojené s bydlením a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center"/>
        <w:rPr>
          <w:sz w:val="22"/>
          <w:szCs w:val="22"/>
        </w:rPr>
      </w:pPr>
      <w:r w:rsidRPr="00FE63AD">
        <w:rPr>
          <w:sz w:val="22"/>
          <w:szCs w:val="22"/>
        </w:rPr>
        <w:t>- 2 -</w:t>
      </w:r>
    </w:p>
    <w:p w:rsidR="00616434" w:rsidRPr="00FE63AD" w:rsidRDefault="00616434" w:rsidP="00616434">
      <w:pPr>
        <w:jc w:val="center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 xml:space="preserve">vedením společné domácnosti. Žalobkyně ho písemně dne </w:t>
      </w:r>
      <w:proofErr w:type="gramStart"/>
      <w:r w:rsidRPr="00FE63AD">
        <w:rPr>
          <w:sz w:val="22"/>
          <w:szCs w:val="22"/>
        </w:rPr>
        <w:t>14.7.2008</w:t>
      </w:r>
      <w:proofErr w:type="gramEnd"/>
      <w:r w:rsidRPr="00FE63AD">
        <w:rPr>
          <w:sz w:val="22"/>
          <w:szCs w:val="22"/>
        </w:rPr>
        <w:t xml:space="preserve"> vyzvala k tomu, aby jí začal na úhradu společného užívání bytu a vedení společné domácnosti přispívat měsíčně částku 4.500,-Kč. Žalovaný na tuto výzvu žalobkyně nereagoval. Žalobkyně je zaměstnaná s příjmem okolo 12.000,-Kč měsíčně, z tohoto příjmu není schopna platit inkaso za čtyř pokojový byt ve výši 5.100,-Kč, k tomu za elektřinu částku 760,-Kč a za plyn částku 150,-Kč. Navíc splácí společný dluh manželů své sestře ve výši 1.470,-Kč měsíčně a úvěr na vybavení domácnosti ve výši 1.350,-Kč měsíčně. Žalovaný pobírá důchod ve výši 8.400,-Kč, nicméně odmítá se podílet na úhradách spojených s vedením společné domácnosti a nákladech na bydlení.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Usnesením zdejšího soudu čj. XXXXXX soud uložil žalovanému, aby se ve lhůtě 30 dnů ode dne doručení tohoto usnesení písemně vyjádřil ve věci samé k žalobě, která mu byla doručena spolu s tímto usnesením do vlastních rukou dne </w:t>
      </w:r>
      <w:proofErr w:type="gramStart"/>
      <w:r w:rsidRPr="00FE63AD">
        <w:rPr>
          <w:sz w:val="22"/>
          <w:szCs w:val="22"/>
        </w:rPr>
        <w:t>14.8.2008</w:t>
      </w:r>
      <w:proofErr w:type="gramEnd"/>
      <w:r w:rsidRPr="00FE63AD">
        <w:rPr>
          <w:sz w:val="22"/>
          <w:szCs w:val="22"/>
        </w:rPr>
        <w:t>.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Ve vyjádření byl žalovaný povinen uvést, zda nárok uplatněný v žalobě uznává, popřípadě zda nárok uznává jen z části nebo co do základu. Uzná-li nárok, rozhodne soud na tomto základě o věci samé rozsudkem pro uznání.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Jestliže žalovaný nárok uplatněný v žalobě neuzná, je povinen ve vyjádření vylíčit rozhodující skutečnosti o věci samé, na kterých staví svoji obranu proti žalobě a označit důkazy k prokázání svých tvrzení.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Nemůže-li žalovaný podat ve stanovené lhůtě písemné vyjádření ve věci samé, je povinen před uplynutím této lhůty soudu sdělit, jaký vážný důvod mu v tom bránil.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Současně byl žalovaný poučen o tom, že jestliže se bez vážného důvodu ve věci samé včas písemně nevyjádří ani ve stanovené lhůtě soudu nesdělí, jaký vážný důvodu mu v tom bránil, bude mít soud za </w:t>
      </w:r>
      <w:proofErr w:type="gramStart"/>
      <w:r w:rsidRPr="00FE63AD">
        <w:rPr>
          <w:sz w:val="22"/>
          <w:szCs w:val="22"/>
        </w:rPr>
        <w:t>to , že</w:t>
      </w:r>
      <w:proofErr w:type="gramEnd"/>
      <w:r w:rsidRPr="00FE63AD">
        <w:rPr>
          <w:sz w:val="22"/>
          <w:szCs w:val="22"/>
        </w:rPr>
        <w:t xml:space="preserve"> nárok, který je proti němu žalobou uplatňován, uznává. V tomto případě soud </w:t>
      </w:r>
      <w:proofErr w:type="gramStart"/>
      <w:r w:rsidRPr="00FE63AD">
        <w:rPr>
          <w:sz w:val="22"/>
          <w:szCs w:val="22"/>
        </w:rPr>
        <w:t>rozhodne</w:t>
      </w:r>
      <w:proofErr w:type="gramEnd"/>
      <w:r w:rsidRPr="00FE63AD">
        <w:rPr>
          <w:sz w:val="22"/>
          <w:szCs w:val="22"/>
        </w:rPr>
        <w:t xml:space="preserve"> ve věci samé rozsudkem </w:t>
      </w:r>
      <w:proofErr w:type="spellStart"/>
      <w:proofErr w:type="gramStart"/>
      <w:r w:rsidRPr="00FE63AD">
        <w:rPr>
          <w:sz w:val="22"/>
          <w:szCs w:val="22"/>
        </w:rPr>
        <w:t>prou</w:t>
      </w:r>
      <w:proofErr w:type="spellEnd"/>
      <w:proofErr w:type="gramEnd"/>
      <w:r w:rsidRPr="00FE63AD">
        <w:rPr>
          <w:sz w:val="22"/>
          <w:szCs w:val="22"/>
        </w:rPr>
        <w:t xml:space="preserve"> uznání.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Žalovaný se ve stanovené lhůtě k žalobě nevyjádřil.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Podle ustanovení § 153 a) odst. 1 </w:t>
      </w:r>
      <w:proofErr w:type="gramStart"/>
      <w:r w:rsidRPr="00FE63AD">
        <w:rPr>
          <w:sz w:val="22"/>
          <w:szCs w:val="22"/>
        </w:rPr>
        <w:t>o.s.</w:t>
      </w:r>
      <w:proofErr w:type="gramEnd"/>
      <w:r w:rsidRPr="00FE63AD">
        <w:rPr>
          <w:sz w:val="22"/>
          <w:szCs w:val="22"/>
        </w:rPr>
        <w:t xml:space="preserve">ř. uzná-li žalovaný v průběhu soudního řízení nárok nebo základ nároku, který je proti němu žalobou uplatňován, rozhodne soud rozsudkem podle tohoto uznání. Podle odst. 2 tohoto ustanovení rozsudek pro uznání nelze vydat ve věcech, v nichž nelze uzavřít a schválit smír. Podle odst. 3 citovaného ustanovení rozsudkem pro uznání rozhodne soud také tehdy, má-li se za to, že žalovaný nárok, který je proti němu žalobou uplatňován, uznal (§ 114 b) </w:t>
      </w:r>
      <w:proofErr w:type="gramStart"/>
      <w:r w:rsidRPr="00FE63AD">
        <w:rPr>
          <w:sz w:val="22"/>
          <w:szCs w:val="22"/>
        </w:rPr>
        <w:t>odst.5 o.</w:t>
      </w:r>
      <w:proofErr w:type="gramEnd"/>
      <w:r w:rsidRPr="00FE63AD">
        <w:rPr>
          <w:sz w:val="22"/>
          <w:szCs w:val="22"/>
        </w:rPr>
        <w:t xml:space="preserve">s.ř.).Podle odstavce 4 téhož ustanovení jen pro vydání rozsudku pro uznání nemusí být nařízeno jednání.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Jelikož se žalovaný ve stanovené lhůtě na výzvu soudu písemně k žalobě nevyjádřil a povaha věci umožňuje její smírné vyřízení mezi účastníky, byly splněny zákonné podmínky ustanovení § 153 a) </w:t>
      </w:r>
      <w:proofErr w:type="gramStart"/>
      <w:r w:rsidRPr="00FE63AD">
        <w:rPr>
          <w:sz w:val="22"/>
          <w:szCs w:val="22"/>
        </w:rPr>
        <w:t>o.s.</w:t>
      </w:r>
      <w:proofErr w:type="gramEnd"/>
      <w:r w:rsidRPr="00FE63AD">
        <w:rPr>
          <w:sz w:val="22"/>
          <w:szCs w:val="22"/>
        </w:rPr>
        <w:t xml:space="preserve">ř. proto, aby soud žalobě vyhověl rozsudkem pro uznání. Podmínky pro vydání usnesení v souladu s ustanovením § 14 b) odst. 5 </w:t>
      </w:r>
      <w:proofErr w:type="gramStart"/>
      <w:r w:rsidRPr="00FE63AD">
        <w:rPr>
          <w:sz w:val="22"/>
          <w:szCs w:val="22"/>
        </w:rPr>
        <w:t>o.s.</w:t>
      </w:r>
      <w:proofErr w:type="gramEnd"/>
      <w:r w:rsidRPr="00FE63AD">
        <w:rPr>
          <w:sz w:val="22"/>
          <w:szCs w:val="22"/>
        </w:rPr>
        <w:t xml:space="preserve">ř. byly splněny, neboť povaha věci vyžaduje kvalifikovanou přípravu soudního jednání. Z těchto důvodů soud žalobě vyhověl a stanovil žalovanému povinnost platit příspěvek na náklady spojené s bydlením a vedením společné domácnosti ve výši 4.500,-Kč, k rukám žalobkyně s účinností od </w:t>
      </w:r>
      <w:proofErr w:type="gramStart"/>
      <w:r w:rsidRPr="00FE63AD">
        <w:rPr>
          <w:sz w:val="22"/>
          <w:szCs w:val="22"/>
        </w:rPr>
        <w:t>6.8.2008</w:t>
      </w:r>
      <w:proofErr w:type="gramEnd"/>
      <w:r w:rsidRPr="00FE63AD">
        <w:rPr>
          <w:sz w:val="22"/>
          <w:szCs w:val="22"/>
        </w:rPr>
        <w:t xml:space="preserve">. Současně soud žalovanému vyměřil dluh za dobu od podání žaloby do konce měsíce v němž bylo rozhodováno, tedy do </w:t>
      </w:r>
      <w:proofErr w:type="gramStart"/>
      <w:r w:rsidRPr="00FE63AD">
        <w:rPr>
          <w:sz w:val="22"/>
          <w:szCs w:val="22"/>
        </w:rPr>
        <w:t>30.9.2008</w:t>
      </w:r>
      <w:proofErr w:type="gramEnd"/>
      <w:r w:rsidRPr="00FE63AD">
        <w:rPr>
          <w:sz w:val="22"/>
          <w:szCs w:val="22"/>
        </w:rPr>
        <w:t xml:space="preserve"> ve výši 7.258,-Kč.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  <w:r w:rsidRPr="00FE63AD">
        <w:rPr>
          <w:sz w:val="22"/>
          <w:szCs w:val="22"/>
        </w:rPr>
        <w:tab/>
        <w:t xml:space="preserve">Žalobkyně je v řízení osvobozena od soudních poplatků. Vzhledem k tomu, že soud její žalobě vyhověl, dochází v souladu s ustanovením § 2 odst. 3 zák. č. 549/91 Sb. o soudních poplatcích k přenosu poplatkové povinnosti na žalovaného. Výše soudního poplatku činí 1 % z 5 - ti násobku ročního plnění, čemuž odpovídá částka 2.700,-Kč. Z toho důvodu soud žalovanému stanovil povinnost zaplatit České republice na účet Okresního soudu v Novém Jičíně na soudním poplatku tuto částku. 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center"/>
        <w:rPr>
          <w:sz w:val="24"/>
          <w:szCs w:val="24"/>
        </w:rPr>
      </w:pPr>
      <w:proofErr w:type="gramStart"/>
      <w:r w:rsidRPr="00FE63AD">
        <w:rPr>
          <w:sz w:val="24"/>
          <w:szCs w:val="24"/>
        </w:rPr>
        <w:t>-  3 -</w:t>
      </w:r>
      <w:proofErr w:type="gramEnd"/>
    </w:p>
    <w:p w:rsidR="00616434" w:rsidRPr="00FE63AD" w:rsidRDefault="00616434" w:rsidP="00616434">
      <w:pPr>
        <w:jc w:val="center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  <w:u w:val="single"/>
        </w:rPr>
      </w:pPr>
      <w:proofErr w:type="gramStart"/>
      <w:r w:rsidRPr="00FE63AD">
        <w:rPr>
          <w:b/>
          <w:bCs/>
          <w:sz w:val="22"/>
          <w:szCs w:val="22"/>
          <w:u w:val="single"/>
        </w:rPr>
        <w:t>P o u č e n í :</w:t>
      </w:r>
      <w:proofErr w:type="gramEnd"/>
      <w:r w:rsidRPr="00FE63AD">
        <w:rPr>
          <w:b/>
          <w:bCs/>
          <w:sz w:val="22"/>
          <w:szCs w:val="22"/>
          <w:u w:val="single"/>
        </w:rPr>
        <w:t xml:space="preserve"> </w:t>
      </w: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 xml:space="preserve">Proti tomuto rozhodnutí je možno podat odvolání do </w:t>
      </w:r>
      <w:proofErr w:type="gramStart"/>
      <w:r w:rsidRPr="00FE63AD">
        <w:rPr>
          <w:b/>
          <w:bCs/>
          <w:sz w:val="22"/>
          <w:szCs w:val="22"/>
        </w:rPr>
        <w:t>15-ti</w:t>
      </w:r>
      <w:proofErr w:type="gramEnd"/>
      <w:r w:rsidRPr="00FE63AD">
        <w:rPr>
          <w:b/>
          <w:bCs/>
          <w:sz w:val="22"/>
          <w:szCs w:val="22"/>
        </w:rPr>
        <w:t xml:space="preserve"> dnů, ode dne doručení písemného vyhotovení rozhodnutí prostřednictvím podepsaného soudu ke Krajskému soudu v Ostravě, písemně, trojmo. </w:t>
      </w: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 xml:space="preserve">Odvolacím důvodem jsou jen vady uvedené v ustanovení § 205 odst. 2 písm. a) </w:t>
      </w:r>
      <w:proofErr w:type="gramStart"/>
      <w:r w:rsidRPr="00FE63AD">
        <w:rPr>
          <w:b/>
          <w:bCs/>
          <w:sz w:val="22"/>
          <w:szCs w:val="22"/>
        </w:rPr>
        <w:t>o.s.</w:t>
      </w:r>
      <w:proofErr w:type="gramEnd"/>
      <w:r w:rsidRPr="00FE63AD">
        <w:rPr>
          <w:b/>
          <w:bCs/>
          <w:sz w:val="22"/>
          <w:szCs w:val="22"/>
        </w:rPr>
        <w:t>ř. (nebyly splněny podmínky řízení, rozhodoval věcně nepříslušný soud, rozhodnutí vydal vyloučený soudce) a skutečnosti nebo důkazy, jimiž má být prokázáno, že nebyly splněny předpoklady pro vydání rozsudku pro uznání.</w:t>
      </w:r>
    </w:p>
    <w:p w:rsidR="00616434" w:rsidRPr="00FE63AD" w:rsidRDefault="00616434" w:rsidP="00616434">
      <w:pPr>
        <w:jc w:val="both"/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>Právo podat odvolání nemá ten z účastníků, který se ho po vyhlášení rozhodnutí výslovně vzdal.</w:t>
      </w: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>Nesplní-li povinný dobrovolně, co mu ukládá toto vykonatelné rozhodnutí, může se oprávněný domáhat soudního výkonu rozhodnutí</w:t>
      </w:r>
    </w:p>
    <w:p w:rsidR="00616434" w:rsidRPr="00FE63AD" w:rsidRDefault="00616434" w:rsidP="00616434">
      <w:pPr>
        <w:rPr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both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center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>Okresní soud v Novém Jičíně</w:t>
      </w:r>
    </w:p>
    <w:p w:rsidR="00616434" w:rsidRPr="00FE63AD" w:rsidRDefault="00616434" w:rsidP="00616434">
      <w:pPr>
        <w:jc w:val="center"/>
        <w:rPr>
          <w:b/>
          <w:bCs/>
          <w:sz w:val="22"/>
          <w:szCs w:val="22"/>
        </w:rPr>
      </w:pPr>
      <w:proofErr w:type="gramStart"/>
      <w:r w:rsidRPr="00FE63AD">
        <w:rPr>
          <w:b/>
          <w:bCs/>
          <w:sz w:val="22"/>
          <w:szCs w:val="22"/>
        </w:rPr>
        <w:t>dne  29</w:t>
      </w:r>
      <w:proofErr w:type="gramEnd"/>
      <w:r w:rsidRPr="00FE63AD">
        <w:rPr>
          <w:b/>
          <w:bCs/>
          <w:sz w:val="22"/>
          <w:szCs w:val="22"/>
        </w:rPr>
        <w:t>. září 2008</w:t>
      </w:r>
    </w:p>
    <w:p w:rsidR="00616434" w:rsidRPr="00FE63AD" w:rsidRDefault="00616434" w:rsidP="00616434">
      <w:pPr>
        <w:jc w:val="center"/>
        <w:rPr>
          <w:b/>
          <w:bCs/>
          <w:sz w:val="22"/>
          <w:szCs w:val="22"/>
        </w:rPr>
      </w:pPr>
    </w:p>
    <w:p w:rsidR="00616434" w:rsidRPr="00FE63AD" w:rsidRDefault="00616434" w:rsidP="00616434">
      <w:pPr>
        <w:jc w:val="right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>XXXXX</w:t>
      </w:r>
    </w:p>
    <w:p w:rsidR="00616434" w:rsidRPr="00FE63AD" w:rsidRDefault="00616434" w:rsidP="00616434">
      <w:pPr>
        <w:jc w:val="right"/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>soudkyně</w:t>
      </w:r>
    </w:p>
    <w:p w:rsidR="00616434" w:rsidRPr="00FE63AD" w:rsidRDefault="00616434" w:rsidP="00616434">
      <w:pPr>
        <w:rPr>
          <w:sz w:val="22"/>
          <w:szCs w:val="22"/>
        </w:rPr>
      </w:pPr>
    </w:p>
    <w:p w:rsidR="00616434" w:rsidRPr="00FE63AD" w:rsidRDefault="00616434" w:rsidP="00616434">
      <w:pPr>
        <w:rPr>
          <w:b/>
          <w:bCs/>
          <w:sz w:val="22"/>
          <w:szCs w:val="22"/>
        </w:rPr>
      </w:pPr>
      <w:r w:rsidRPr="00FE63AD">
        <w:rPr>
          <w:b/>
          <w:bCs/>
          <w:sz w:val="22"/>
          <w:szCs w:val="22"/>
        </w:rPr>
        <w:t>Za správnost vyhotovení XXXXXX</w:t>
      </w:r>
    </w:p>
    <w:p w:rsidR="00616434" w:rsidRPr="00FE63AD" w:rsidRDefault="00616434" w:rsidP="00616434">
      <w:pPr>
        <w:rPr>
          <w:sz w:val="22"/>
          <w:szCs w:val="22"/>
        </w:rPr>
      </w:pPr>
    </w:p>
    <w:p w:rsidR="00616434" w:rsidRPr="00FE63AD" w:rsidRDefault="00616434" w:rsidP="00616434">
      <w:pPr>
        <w:rPr>
          <w:sz w:val="22"/>
          <w:szCs w:val="22"/>
        </w:rPr>
      </w:pPr>
    </w:p>
    <w:p w:rsidR="00616434" w:rsidRPr="00FE63AD" w:rsidRDefault="00616434" w:rsidP="00616434">
      <w:pPr>
        <w:rPr>
          <w:sz w:val="22"/>
          <w:szCs w:val="22"/>
        </w:rPr>
      </w:pPr>
    </w:p>
    <w:p w:rsidR="0035767A" w:rsidRPr="00FE63AD" w:rsidRDefault="0035767A"/>
    <w:sectPr w:rsidR="0035767A" w:rsidRPr="00FE63AD" w:rsidSect="00B7385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ozs. Si.docx 2020/05/12 13:30:04"/>
    <w:docVar w:name="DOKUMENT_ADRESAR_FS" w:val="C:\TMP\DB"/>
    <w:docVar w:name="DOKUMENT_AUTOMATICKE_UKLADANI" w:val="NE"/>
    <w:docVar w:name="DOKUMENT_PERIODA_UKLADANI" w:val="10"/>
  </w:docVars>
  <w:rsids>
    <w:rsidRoot w:val="00616434"/>
    <w:rsid w:val="0035767A"/>
    <w:rsid w:val="00616434"/>
    <w:rsid w:val="00A25CE0"/>
    <w:rsid w:val="00B73858"/>
    <w:rsid w:val="00CF4446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6C5B5-EAC7-4EAD-912E-30A20B0B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43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616434"/>
    <w:pPr>
      <w:keepNext/>
      <w:spacing w:before="240" w:after="60"/>
      <w:outlineLvl w:val="2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616434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4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43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864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2020-05-12T11:50:00Z</cp:lastPrinted>
  <dcterms:created xsi:type="dcterms:W3CDTF">2020-05-24T08:02:00Z</dcterms:created>
  <dcterms:modified xsi:type="dcterms:W3CDTF">2020-05-24T08:02:00Z</dcterms:modified>
</cp:coreProperties>
</file>