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3CB" w:rsidRPr="006613CB" w:rsidRDefault="006613CB" w:rsidP="006613CB">
      <w:pPr>
        <w:jc w:val="right"/>
        <w:rPr>
          <w:rFonts w:ascii="Garamond" w:hAnsi="Garamond" w:cstheme="minorHAnsi"/>
          <w:b/>
          <w:szCs w:val="24"/>
        </w:rPr>
      </w:pPr>
      <w:bookmarkStart w:id="0" w:name="_GoBack"/>
      <w:bookmarkEnd w:id="0"/>
      <w:r w:rsidRPr="006613CB">
        <w:rPr>
          <w:rFonts w:ascii="Garamond" w:hAnsi="Garamond" w:cstheme="minorHAnsi"/>
          <w:b/>
          <w:szCs w:val="24"/>
        </w:rPr>
        <w:t>Spr 741/2021</w:t>
      </w:r>
    </w:p>
    <w:p w:rsidR="006613CB" w:rsidRDefault="006613CB" w:rsidP="00967FAF">
      <w:pPr>
        <w:jc w:val="both"/>
        <w:rPr>
          <w:rFonts w:ascii="Garamond" w:hAnsi="Garamond" w:cstheme="minorHAnsi"/>
          <w:b/>
          <w:szCs w:val="24"/>
          <w:u w:val="single"/>
        </w:rPr>
      </w:pPr>
    </w:p>
    <w:p w:rsidR="006613CB" w:rsidRDefault="006613CB" w:rsidP="00967FAF">
      <w:pPr>
        <w:jc w:val="both"/>
        <w:rPr>
          <w:rFonts w:ascii="Garamond" w:hAnsi="Garamond" w:cstheme="minorHAnsi"/>
          <w:b/>
          <w:szCs w:val="24"/>
          <w:u w:val="single"/>
        </w:rPr>
      </w:pPr>
    </w:p>
    <w:p w:rsidR="00967FAF" w:rsidRPr="009A6CF7" w:rsidRDefault="00967FAF" w:rsidP="00967FAF">
      <w:pPr>
        <w:jc w:val="both"/>
        <w:rPr>
          <w:rFonts w:ascii="Garamond" w:hAnsi="Garamond" w:cstheme="minorHAnsi"/>
          <w:b/>
          <w:szCs w:val="24"/>
          <w:u w:val="single"/>
        </w:rPr>
      </w:pPr>
      <w:r w:rsidRPr="009A6CF7">
        <w:rPr>
          <w:rFonts w:ascii="Garamond" w:hAnsi="Garamond" w:cstheme="minorHAnsi"/>
          <w:b/>
          <w:szCs w:val="24"/>
          <w:u w:val="single"/>
        </w:rPr>
        <w:t xml:space="preserve">Doplněk č. 5 rozvrhu Okresního soudu v Novém Jičíně </w:t>
      </w:r>
    </w:p>
    <w:p w:rsidR="00967FAF" w:rsidRPr="009A6CF7" w:rsidRDefault="00967FAF" w:rsidP="00967FAF">
      <w:pPr>
        <w:jc w:val="both"/>
        <w:rPr>
          <w:rFonts w:ascii="Garamond" w:hAnsi="Garamond" w:cstheme="minorHAnsi"/>
          <w:b/>
          <w:szCs w:val="24"/>
        </w:rPr>
      </w:pPr>
    </w:p>
    <w:p w:rsidR="00967FAF" w:rsidRPr="009A6CF7" w:rsidRDefault="00967FAF" w:rsidP="00967FAF">
      <w:pPr>
        <w:jc w:val="both"/>
        <w:rPr>
          <w:rFonts w:ascii="Garamond" w:hAnsi="Garamond" w:cstheme="minorHAnsi"/>
          <w:szCs w:val="24"/>
        </w:rPr>
      </w:pPr>
    </w:p>
    <w:p w:rsidR="00967FAF" w:rsidRDefault="00967FAF" w:rsidP="00967FAF">
      <w:pPr>
        <w:jc w:val="both"/>
        <w:rPr>
          <w:rFonts w:ascii="Garamond" w:hAnsi="Garamond" w:cstheme="minorHAnsi"/>
          <w:b/>
          <w:szCs w:val="24"/>
        </w:rPr>
      </w:pPr>
      <w:r w:rsidRPr="009A6CF7">
        <w:rPr>
          <w:rFonts w:ascii="Garamond" w:hAnsi="Garamond" w:cstheme="minorHAnsi"/>
          <w:b/>
          <w:szCs w:val="24"/>
        </w:rPr>
        <w:t>Rozvrh práce Okresního soudu v Novém Jičíně pro rok 2021 se s účinností od 1. 7. 2021 mění a doplňuje takto:</w:t>
      </w:r>
    </w:p>
    <w:p w:rsidR="00314AB9" w:rsidRDefault="00314AB9" w:rsidP="00967FAF">
      <w:pPr>
        <w:jc w:val="both"/>
        <w:rPr>
          <w:rFonts w:ascii="Garamond" w:hAnsi="Garamond" w:cstheme="minorHAnsi"/>
          <w:b/>
          <w:szCs w:val="24"/>
        </w:rPr>
      </w:pPr>
    </w:p>
    <w:p w:rsidR="00314AB9" w:rsidRDefault="00314AB9" w:rsidP="00314AB9">
      <w:pPr>
        <w:jc w:val="both"/>
        <w:rPr>
          <w:rFonts w:ascii="Garamond" w:hAnsi="Garamond"/>
          <w:color w:val="000000" w:themeColor="text1"/>
          <w:szCs w:val="24"/>
          <w:u w:val="single"/>
        </w:rPr>
      </w:pPr>
      <w:r>
        <w:rPr>
          <w:rFonts w:ascii="Garamond" w:hAnsi="Garamond"/>
          <w:color w:val="000000" w:themeColor="text1"/>
          <w:szCs w:val="24"/>
          <w:u w:val="single"/>
        </w:rPr>
        <w:t>Strana 8</w:t>
      </w:r>
    </w:p>
    <w:p w:rsidR="00314AB9" w:rsidRDefault="00314AB9" w:rsidP="00314AB9">
      <w:pPr>
        <w:jc w:val="both"/>
        <w:rPr>
          <w:rFonts w:ascii="Garamond" w:hAnsi="Garamond"/>
          <w:color w:val="000000" w:themeColor="text1"/>
          <w:szCs w:val="24"/>
          <w:u w:val="single"/>
        </w:rPr>
      </w:pPr>
    </w:p>
    <w:p w:rsidR="00314AB9" w:rsidRPr="00F460C4" w:rsidRDefault="00314AB9" w:rsidP="00314AB9">
      <w:pPr>
        <w:jc w:val="both"/>
        <w:rPr>
          <w:rFonts w:ascii="Garamond" w:hAnsi="Garamond"/>
          <w:b/>
          <w:color w:val="000000" w:themeColor="text1"/>
          <w:szCs w:val="24"/>
        </w:rPr>
      </w:pPr>
      <w:r w:rsidRPr="00F460C4">
        <w:rPr>
          <w:rFonts w:ascii="Garamond" w:hAnsi="Garamond"/>
          <w:b/>
          <w:color w:val="000000" w:themeColor="text1"/>
          <w:szCs w:val="24"/>
        </w:rPr>
        <w:t xml:space="preserve">Úsek trestněprávní </w:t>
      </w:r>
    </w:p>
    <w:p w:rsidR="00314AB9" w:rsidRDefault="00314AB9" w:rsidP="00314AB9">
      <w:pPr>
        <w:jc w:val="both"/>
        <w:rPr>
          <w:rFonts w:ascii="Garamond" w:hAnsi="Garamond"/>
          <w:color w:val="000000" w:themeColor="text1"/>
          <w:szCs w:val="24"/>
        </w:rPr>
      </w:pPr>
    </w:p>
    <w:p w:rsidR="00314AB9" w:rsidRPr="00314AB9" w:rsidRDefault="00314AB9" w:rsidP="00314AB9">
      <w:pPr>
        <w:pStyle w:val="Default"/>
        <w:spacing w:line="256" w:lineRule="auto"/>
        <w:jc w:val="both"/>
        <w:rPr>
          <w:color w:val="000000" w:themeColor="text1"/>
          <w:sz w:val="23"/>
          <w:szCs w:val="23"/>
        </w:rPr>
      </w:pPr>
      <w:r>
        <w:rPr>
          <w:color w:val="000000" w:themeColor="text1"/>
        </w:rPr>
        <w:t xml:space="preserve">V tabulce u soudního oddělení 21T, 21 Nt se  vypouští řešitelské osoby, s tím, že soudní oddělení je neobsazeno a poznámka zní: </w:t>
      </w:r>
      <w:r w:rsidRPr="00466CD9">
        <w:rPr>
          <w:b/>
          <w:bCs/>
          <w:color w:val="FF0000"/>
          <w:sz w:val="23"/>
          <w:szCs w:val="23"/>
        </w:rPr>
        <w:t xml:space="preserve"> </w:t>
      </w:r>
      <w:r w:rsidRPr="00314AB9">
        <w:rPr>
          <w:bCs/>
          <w:color w:val="000000" w:themeColor="text1"/>
          <w:sz w:val="23"/>
          <w:szCs w:val="23"/>
        </w:rPr>
        <w:t xml:space="preserve">„soudní oddělení se s účinností od 1.7.2021 ruší. Mgr. Miroslav Čaňo, Ph.D. vyřizuje trestní věci obživlé, rozhodování o obnově řízení, porozsudkovou agendu s výjimkou věcí, v nichž v rámci přípravného řízení rozhodoval Mgr. Miroslav Čaňo, Ph.D. o návrzích státního zástupce ve věcech uvedených v § 30 odst. 2 věty druhé trestního řádu, nebo Mgr. Žaneta Čaňová podala návrh na potrestání či obžalobu. V těchto věcech je k jejich vyřízení příslušný JUDr. Jiří Hanzelka.“ </w:t>
      </w:r>
    </w:p>
    <w:p w:rsidR="00314AB9" w:rsidRPr="00314AB9" w:rsidRDefault="00314AB9" w:rsidP="00314AB9">
      <w:pPr>
        <w:jc w:val="both"/>
        <w:rPr>
          <w:rFonts w:ascii="Garamond" w:hAnsi="Garamond"/>
          <w:color w:val="000000" w:themeColor="text1"/>
          <w:szCs w:val="24"/>
        </w:rPr>
      </w:pPr>
    </w:p>
    <w:p w:rsidR="00314AB9" w:rsidRDefault="00314AB9" w:rsidP="00967FAF">
      <w:pPr>
        <w:jc w:val="both"/>
        <w:rPr>
          <w:rFonts w:ascii="Garamond" w:hAnsi="Garamond" w:cstheme="minorHAnsi"/>
          <w:b/>
          <w:szCs w:val="24"/>
        </w:rPr>
      </w:pPr>
      <w:r>
        <w:rPr>
          <w:rFonts w:ascii="Garamond" w:hAnsi="Garamond"/>
          <w:color w:val="000000" w:themeColor="text1"/>
          <w:szCs w:val="24"/>
          <w:u w:val="single"/>
        </w:rPr>
        <w:t xml:space="preserve"> </w:t>
      </w:r>
    </w:p>
    <w:p w:rsidR="00314AB9" w:rsidRDefault="00E5470B" w:rsidP="00314AB9">
      <w:pPr>
        <w:jc w:val="both"/>
        <w:rPr>
          <w:rFonts w:ascii="Garamond" w:hAnsi="Garamond"/>
          <w:color w:val="000000" w:themeColor="text1"/>
          <w:szCs w:val="24"/>
          <w:u w:val="single"/>
        </w:rPr>
      </w:pPr>
      <w:r>
        <w:rPr>
          <w:rFonts w:ascii="Garamond" w:hAnsi="Garamond"/>
          <w:color w:val="000000" w:themeColor="text1"/>
          <w:szCs w:val="24"/>
          <w:u w:val="single"/>
        </w:rPr>
        <w:t>Strana 12</w:t>
      </w:r>
    </w:p>
    <w:p w:rsidR="00314AB9" w:rsidRDefault="00314AB9" w:rsidP="00314AB9">
      <w:pPr>
        <w:jc w:val="both"/>
        <w:rPr>
          <w:rFonts w:ascii="Garamond" w:hAnsi="Garamond"/>
          <w:color w:val="000000" w:themeColor="text1"/>
          <w:szCs w:val="24"/>
          <w:u w:val="single"/>
        </w:rPr>
      </w:pPr>
    </w:p>
    <w:p w:rsidR="00314AB9" w:rsidRPr="00314AB9" w:rsidRDefault="00314AB9" w:rsidP="00314AB9">
      <w:pPr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 w:themeColor="text1"/>
          <w:szCs w:val="24"/>
        </w:rPr>
        <w:t xml:space="preserve">V zásadách pro přidělování trestních věcí se vypouští bod 8,  z toho důvodu </w:t>
      </w:r>
      <w:r w:rsidR="00306132">
        <w:rPr>
          <w:rFonts w:ascii="Garamond" w:hAnsi="Garamond"/>
          <w:color w:val="000000" w:themeColor="text1"/>
          <w:szCs w:val="24"/>
        </w:rPr>
        <w:t xml:space="preserve"> se následující odstavce   číslují 8-15.</w:t>
      </w:r>
    </w:p>
    <w:p w:rsidR="00967FAF" w:rsidRPr="009A6CF7" w:rsidRDefault="00967FAF" w:rsidP="00967FAF">
      <w:pPr>
        <w:jc w:val="both"/>
        <w:rPr>
          <w:rFonts w:ascii="Garamond" w:hAnsi="Garamond" w:cstheme="minorHAnsi"/>
          <w:szCs w:val="24"/>
        </w:rPr>
      </w:pPr>
    </w:p>
    <w:p w:rsidR="00967FAF" w:rsidRPr="009A6CF7" w:rsidRDefault="00967FAF" w:rsidP="00967FAF">
      <w:pPr>
        <w:pStyle w:val="Default"/>
        <w:jc w:val="both"/>
        <w:rPr>
          <w:rFonts w:cstheme="minorHAnsi"/>
        </w:rPr>
      </w:pPr>
    </w:p>
    <w:p w:rsidR="00967FAF" w:rsidRPr="009A6CF7" w:rsidRDefault="00967FAF" w:rsidP="00967FAF">
      <w:pPr>
        <w:jc w:val="both"/>
        <w:rPr>
          <w:rFonts w:ascii="Garamond" w:hAnsi="Garamond" w:cstheme="minorHAnsi"/>
          <w:szCs w:val="24"/>
          <w:u w:val="single"/>
        </w:rPr>
      </w:pPr>
      <w:r w:rsidRPr="009A6CF7">
        <w:rPr>
          <w:rFonts w:ascii="Garamond" w:hAnsi="Garamond" w:cstheme="minorHAnsi"/>
          <w:szCs w:val="24"/>
          <w:u w:val="single"/>
        </w:rPr>
        <w:t>Strana 31</w:t>
      </w:r>
    </w:p>
    <w:p w:rsidR="00967FAF" w:rsidRPr="009A6CF7" w:rsidRDefault="00967FAF" w:rsidP="00967FAF">
      <w:pPr>
        <w:jc w:val="both"/>
        <w:rPr>
          <w:rFonts w:ascii="Garamond" w:hAnsi="Garamond" w:cstheme="minorHAnsi"/>
          <w:szCs w:val="24"/>
          <w:u w:val="single"/>
        </w:rPr>
      </w:pPr>
    </w:p>
    <w:p w:rsidR="00967FAF" w:rsidRPr="009A6CF7" w:rsidRDefault="00967FAF" w:rsidP="00967FAF">
      <w:pPr>
        <w:jc w:val="both"/>
        <w:rPr>
          <w:rFonts w:ascii="Garamond" w:hAnsi="Garamond" w:cstheme="minorHAnsi"/>
          <w:b/>
          <w:szCs w:val="24"/>
        </w:rPr>
      </w:pPr>
      <w:r w:rsidRPr="009A6CF7">
        <w:rPr>
          <w:rFonts w:ascii="Garamond" w:hAnsi="Garamond" w:cstheme="minorHAnsi"/>
          <w:b/>
          <w:szCs w:val="24"/>
        </w:rPr>
        <w:t>Úsek občanskoprávní – pozůstalosti, soudní úschovy a umoření listin</w:t>
      </w:r>
    </w:p>
    <w:p w:rsidR="00967FAF" w:rsidRPr="009A6CF7" w:rsidRDefault="00967FAF" w:rsidP="00967FAF">
      <w:pPr>
        <w:jc w:val="both"/>
        <w:rPr>
          <w:rFonts w:ascii="Garamond" w:hAnsi="Garamond" w:cstheme="minorHAnsi"/>
          <w:b/>
          <w:szCs w:val="24"/>
        </w:rPr>
      </w:pPr>
    </w:p>
    <w:p w:rsidR="00967FAF" w:rsidRPr="009A6CF7" w:rsidRDefault="00E53350" w:rsidP="00967FAF">
      <w:pPr>
        <w:jc w:val="both"/>
        <w:rPr>
          <w:rFonts w:ascii="Garamond" w:hAnsi="Garamond" w:cstheme="minorHAnsi"/>
          <w:szCs w:val="24"/>
        </w:rPr>
      </w:pPr>
      <w:r w:rsidRPr="009A6CF7">
        <w:rPr>
          <w:rFonts w:ascii="Garamond" w:hAnsi="Garamond" w:cstheme="minorHAnsi"/>
          <w:szCs w:val="24"/>
        </w:rPr>
        <w:t>V</w:t>
      </w:r>
      <w:r w:rsidR="00967FAF" w:rsidRPr="009A6CF7">
        <w:rPr>
          <w:rFonts w:ascii="Garamond" w:hAnsi="Garamond" w:cstheme="minorHAnsi"/>
          <w:szCs w:val="24"/>
        </w:rPr>
        <w:t xml:space="preserve"> tabulce u soudního oddělení 15D, 80 SD, 81 U a 82 Nc se </w:t>
      </w:r>
      <w:r w:rsidRPr="009A6CF7">
        <w:rPr>
          <w:rFonts w:ascii="Garamond" w:hAnsi="Garamond" w:cstheme="minorHAnsi"/>
          <w:szCs w:val="24"/>
        </w:rPr>
        <w:t>vypouští</w:t>
      </w:r>
      <w:r w:rsidR="00717809" w:rsidRPr="009A6CF7">
        <w:rPr>
          <w:rFonts w:ascii="Garamond" w:hAnsi="Garamond" w:cstheme="minorHAnsi"/>
          <w:szCs w:val="24"/>
        </w:rPr>
        <w:t>-</w:t>
      </w:r>
      <w:r w:rsidRPr="009A6CF7">
        <w:rPr>
          <w:rFonts w:ascii="Garamond" w:hAnsi="Garamond" w:cstheme="minorHAnsi"/>
          <w:szCs w:val="24"/>
        </w:rPr>
        <w:t xml:space="preserve"> soudce JUDr. Radim Švec, </w:t>
      </w:r>
      <w:r w:rsidR="00AA2971" w:rsidRPr="009A6CF7">
        <w:rPr>
          <w:rFonts w:ascii="Garamond" w:hAnsi="Garamond" w:cstheme="minorHAnsi"/>
          <w:szCs w:val="24"/>
        </w:rPr>
        <w:t xml:space="preserve">včetně poznámky </w:t>
      </w:r>
      <w:r w:rsidR="00967FAF" w:rsidRPr="009A6CF7">
        <w:rPr>
          <w:rFonts w:ascii="Garamond" w:hAnsi="Garamond" w:cstheme="minorHAnsi"/>
          <w:szCs w:val="24"/>
        </w:rPr>
        <w:t xml:space="preserve">od. 1. 6. 2021 zastaven nápad nových věcí. </w:t>
      </w:r>
    </w:p>
    <w:p w:rsidR="00967FAF" w:rsidRPr="009A6CF7" w:rsidRDefault="00967FAF" w:rsidP="00967FAF">
      <w:pPr>
        <w:jc w:val="both"/>
        <w:rPr>
          <w:rFonts w:ascii="Garamond" w:hAnsi="Garamond" w:cstheme="minorHAnsi"/>
          <w:szCs w:val="24"/>
        </w:rPr>
      </w:pPr>
    </w:p>
    <w:p w:rsidR="00643BC5" w:rsidRPr="009A6CF7" w:rsidRDefault="00643BC5" w:rsidP="001855AF">
      <w:pPr>
        <w:pStyle w:val="Default"/>
        <w:jc w:val="both"/>
        <w:rPr>
          <w:bCs/>
          <w:u w:val="single"/>
        </w:rPr>
      </w:pPr>
      <w:r w:rsidRPr="009A6CF7">
        <w:rPr>
          <w:bCs/>
          <w:u w:val="single"/>
        </w:rPr>
        <w:t>Strana 32:</w:t>
      </w:r>
    </w:p>
    <w:p w:rsidR="00AA2971" w:rsidRPr="009A6CF7" w:rsidRDefault="00AA2971" w:rsidP="001855AF">
      <w:pPr>
        <w:pStyle w:val="Default"/>
        <w:jc w:val="both"/>
        <w:rPr>
          <w:b/>
          <w:bCs/>
          <w:u w:val="single"/>
        </w:rPr>
      </w:pPr>
    </w:p>
    <w:p w:rsidR="009A6CF7" w:rsidRDefault="00643BC5" w:rsidP="001855AF">
      <w:pPr>
        <w:pStyle w:val="Default"/>
        <w:jc w:val="both"/>
      </w:pPr>
      <w:r w:rsidRPr="009A6CF7">
        <w:rPr>
          <w:bCs/>
        </w:rPr>
        <w:t>První odstavec pod tabulkou upravující žalobu na obnovu řízení se na konci doplňuje takto:</w:t>
      </w:r>
      <w:r w:rsidR="001855AF" w:rsidRPr="009A6CF7">
        <w:t xml:space="preserve"> </w:t>
      </w:r>
    </w:p>
    <w:p w:rsidR="001855AF" w:rsidRPr="009A6CF7" w:rsidRDefault="001855AF" w:rsidP="001855AF">
      <w:pPr>
        <w:pStyle w:val="Default"/>
        <w:jc w:val="both"/>
        <w:rPr>
          <w:rFonts w:cstheme="minorHAnsi"/>
          <w:color w:val="000000" w:themeColor="text1"/>
        </w:rPr>
      </w:pPr>
      <w:r w:rsidRPr="009A6CF7">
        <w:t xml:space="preserve">Nelze-li takto žalobu na obnovu řízení či žalobu pro zmatečnost přidělit, přidělí se </w:t>
      </w:r>
      <w:r w:rsidR="00643BC5" w:rsidRPr="009A6CF7">
        <w:t>jako nový nápad.</w:t>
      </w:r>
    </w:p>
    <w:p w:rsidR="001855AF" w:rsidRPr="009A6CF7" w:rsidRDefault="001855AF" w:rsidP="00967FAF">
      <w:pPr>
        <w:jc w:val="both"/>
        <w:rPr>
          <w:rFonts w:ascii="Garamond" w:hAnsi="Garamond" w:cstheme="minorHAnsi"/>
          <w:szCs w:val="24"/>
          <w:u w:val="single"/>
        </w:rPr>
      </w:pPr>
    </w:p>
    <w:p w:rsidR="00967FAF" w:rsidRPr="009A6CF7" w:rsidRDefault="00967FAF" w:rsidP="00967FAF">
      <w:pPr>
        <w:jc w:val="both"/>
        <w:rPr>
          <w:rFonts w:ascii="Garamond" w:hAnsi="Garamond" w:cstheme="minorHAnsi"/>
          <w:szCs w:val="24"/>
          <w:u w:val="single"/>
        </w:rPr>
      </w:pPr>
      <w:r w:rsidRPr="009A6CF7">
        <w:rPr>
          <w:rFonts w:ascii="Garamond" w:hAnsi="Garamond" w:cstheme="minorHAnsi"/>
          <w:szCs w:val="24"/>
          <w:u w:val="single"/>
        </w:rPr>
        <w:t>Strana 32:</w:t>
      </w:r>
    </w:p>
    <w:p w:rsidR="00643BC5" w:rsidRDefault="007B797B" w:rsidP="00967FAF">
      <w:pPr>
        <w:jc w:val="both"/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Za druhý odstavec se vkládají  nové</w:t>
      </w:r>
      <w:r w:rsidR="00643BC5" w:rsidRPr="009A6CF7">
        <w:rPr>
          <w:rFonts w:ascii="Garamond" w:hAnsi="Garamond" w:cstheme="minorHAnsi"/>
          <w:szCs w:val="24"/>
        </w:rPr>
        <w:t xml:space="preserve"> odstav</w:t>
      </w:r>
      <w:r>
        <w:rPr>
          <w:rFonts w:ascii="Garamond" w:hAnsi="Garamond" w:cstheme="minorHAnsi"/>
          <w:szCs w:val="24"/>
        </w:rPr>
        <w:t>ce</w:t>
      </w:r>
      <w:r w:rsidR="00643BC5" w:rsidRPr="009A6CF7">
        <w:rPr>
          <w:rFonts w:ascii="Garamond" w:hAnsi="Garamond" w:cstheme="minorHAnsi"/>
          <w:szCs w:val="24"/>
        </w:rPr>
        <w:t xml:space="preserve"> tohoto znění:</w:t>
      </w:r>
    </w:p>
    <w:p w:rsidR="00843DE4" w:rsidRDefault="00843DE4" w:rsidP="00967FAF">
      <w:pPr>
        <w:jc w:val="both"/>
        <w:rPr>
          <w:rFonts w:ascii="Garamond" w:hAnsi="Garamond" w:cstheme="minorHAnsi"/>
          <w:szCs w:val="24"/>
        </w:rPr>
      </w:pPr>
    </w:p>
    <w:p w:rsidR="00843DE4" w:rsidRPr="009A6CF7" w:rsidRDefault="00843DE4" w:rsidP="00843DE4">
      <w:pPr>
        <w:jc w:val="both"/>
        <w:rPr>
          <w:rFonts w:ascii="Garamond" w:hAnsi="Garamond"/>
          <w:color w:val="000000" w:themeColor="text1"/>
          <w:szCs w:val="24"/>
        </w:rPr>
      </w:pPr>
      <w:r>
        <w:rPr>
          <w:rFonts w:ascii="Garamond" w:hAnsi="Garamond"/>
          <w:color w:val="000000"/>
        </w:rPr>
        <w:t xml:space="preserve">Z důvodu zániku funkce soudce JUDr. Radima Švece se </w:t>
      </w:r>
      <w:r w:rsidRPr="00791003">
        <w:rPr>
          <w:rFonts w:ascii="Garamond" w:hAnsi="Garamond"/>
          <w:color w:val="000000"/>
        </w:rPr>
        <w:t>veškeré</w:t>
      </w:r>
      <w:r>
        <w:rPr>
          <w:rFonts w:ascii="Garamond" w:hAnsi="Garamond"/>
          <w:color w:val="000000"/>
        </w:rPr>
        <w:t xml:space="preserve"> neskončené věci ze soudních oddělení 80 SD, 81 U a 82 Nc</w:t>
      </w:r>
      <w:r w:rsidRPr="00791003">
        <w:rPr>
          <w:rFonts w:ascii="Garamond" w:hAnsi="Garamond"/>
          <w:color w:val="000000"/>
        </w:rPr>
        <w:t xml:space="preserve"> v případě,</w:t>
      </w:r>
      <w:r>
        <w:rPr>
          <w:rFonts w:ascii="Garamond" w:hAnsi="Garamond"/>
          <w:color w:val="000000"/>
        </w:rPr>
        <w:t xml:space="preserve"> že věc vyřizuje vyšší soudní úřednice Iveta Havranová nebo soudní tajemnice Ludmila Hubeňáková a koncové číslo věci je liché, přidělují Mgr. Miroslavě Káňové. V případě, že věc vyřizuje vyšší soudní úřednice Martina Kozáková, DiS. nebo soudní tajemnice Ludmila Hubeňáková a koncové číslo věci je sudé, přidělují se veškeré neskončené věci z těchto soudních oddělení soudkyni JUDr. Ivaně Bačové. </w:t>
      </w:r>
      <w:r w:rsidRPr="009A6CF7">
        <w:rPr>
          <w:rFonts w:ascii="Garamond" w:hAnsi="Garamond"/>
          <w:color w:val="000000" w:themeColor="text1"/>
          <w:szCs w:val="24"/>
        </w:rPr>
        <w:t xml:space="preserve">To platí i ve všech případech, kdy bude nutné, aby ve věcech dříve napadlých do těchto oddělení učinil úkon soudce. </w:t>
      </w:r>
    </w:p>
    <w:p w:rsidR="00843DE4" w:rsidRPr="009A6CF7" w:rsidRDefault="00843DE4" w:rsidP="00967FAF">
      <w:pPr>
        <w:jc w:val="both"/>
        <w:rPr>
          <w:rFonts w:ascii="Garamond" w:hAnsi="Garamond" w:cstheme="minorHAnsi"/>
          <w:szCs w:val="24"/>
        </w:rPr>
      </w:pPr>
    </w:p>
    <w:p w:rsidR="009A6CF7" w:rsidRDefault="009A6CF7" w:rsidP="006F7099">
      <w:pPr>
        <w:jc w:val="both"/>
        <w:rPr>
          <w:rFonts w:ascii="Garamond" w:hAnsi="Garamond" w:cstheme="minorHAnsi"/>
          <w:szCs w:val="24"/>
        </w:rPr>
      </w:pPr>
    </w:p>
    <w:p w:rsidR="006F7099" w:rsidRPr="009A6CF7" w:rsidRDefault="006F7099" w:rsidP="006F7099">
      <w:pPr>
        <w:jc w:val="both"/>
        <w:rPr>
          <w:rFonts w:cstheme="minorHAnsi"/>
          <w:color w:val="000000" w:themeColor="text1"/>
          <w:szCs w:val="24"/>
        </w:rPr>
      </w:pPr>
      <w:r w:rsidRPr="009A6CF7">
        <w:rPr>
          <w:rFonts w:ascii="Garamond" w:hAnsi="Garamond"/>
          <w:color w:val="000000" w:themeColor="text1"/>
          <w:szCs w:val="24"/>
        </w:rPr>
        <w:t>Z důvodu zániku funkce soudce JUDr. Radima Švece, pokud bude nutné, aby ve věcech dříve napadlých do soudního oddělení 15 D učinil úkon soudce, učiní tak ve věcech notářů Mgr. Trčkové, Mgr. Dombrovské a Mgr. Chvistkové soudkyně JUDr. Ivana Bačová a ve věcech notářů Mgr. Mirafuentes a Mgr. Recmana soudkyně Mgr. Miroslava Káňová.</w:t>
      </w:r>
    </w:p>
    <w:p w:rsidR="00643BC5" w:rsidRPr="009A6CF7" w:rsidRDefault="00643BC5" w:rsidP="00643BC5">
      <w:pPr>
        <w:pStyle w:val="Default"/>
        <w:jc w:val="both"/>
        <w:rPr>
          <w:color w:val="000000" w:themeColor="text1"/>
        </w:rPr>
      </w:pPr>
    </w:p>
    <w:p w:rsidR="00967FAF" w:rsidRPr="009A6CF7" w:rsidRDefault="00967FAF" w:rsidP="00967FAF">
      <w:pPr>
        <w:jc w:val="both"/>
        <w:rPr>
          <w:rFonts w:ascii="Garamond" w:hAnsi="Garamond" w:cstheme="minorHAnsi"/>
          <w:szCs w:val="24"/>
        </w:rPr>
      </w:pPr>
    </w:p>
    <w:p w:rsidR="00967FAF" w:rsidRPr="009A6CF7" w:rsidRDefault="00967FAF" w:rsidP="00967FAF">
      <w:pPr>
        <w:jc w:val="both"/>
        <w:rPr>
          <w:rFonts w:ascii="Garamond" w:hAnsi="Garamond" w:cstheme="minorHAnsi"/>
          <w:szCs w:val="24"/>
          <w:u w:val="single"/>
        </w:rPr>
      </w:pPr>
      <w:r w:rsidRPr="009A6CF7">
        <w:rPr>
          <w:rFonts w:ascii="Garamond" w:hAnsi="Garamond" w:cstheme="minorHAnsi"/>
          <w:szCs w:val="24"/>
          <w:u w:val="single"/>
        </w:rPr>
        <w:t xml:space="preserve">Strana 33 </w:t>
      </w:r>
    </w:p>
    <w:p w:rsidR="00967FAF" w:rsidRPr="009A6CF7" w:rsidRDefault="00967FAF" w:rsidP="00967FAF">
      <w:pPr>
        <w:jc w:val="both"/>
        <w:rPr>
          <w:rFonts w:ascii="Garamond" w:hAnsi="Garamond" w:cstheme="minorHAnsi"/>
          <w:szCs w:val="24"/>
          <w:u w:val="single"/>
        </w:rPr>
      </w:pPr>
    </w:p>
    <w:p w:rsidR="00967FAF" w:rsidRPr="009A6CF7" w:rsidRDefault="00967FAF" w:rsidP="00967FAF">
      <w:pPr>
        <w:jc w:val="both"/>
        <w:rPr>
          <w:rFonts w:ascii="Garamond" w:hAnsi="Garamond" w:cstheme="minorHAnsi"/>
          <w:b/>
          <w:szCs w:val="24"/>
        </w:rPr>
      </w:pPr>
      <w:r w:rsidRPr="009A6CF7">
        <w:rPr>
          <w:rFonts w:ascii="Garamond" w:hAnsi="Garamond" w:cstheme="minorHAnsi"/>
          <w:b/>
          <w:szCs w:val="24"/>
        </w:rPr>
        <w:t>Úsek občanskoprávní – výkon rozhodnutí a exekuce</w:t>
      </w:r>
    </w:p>
    <w:p w:rsidR="00967FAF" w:rsidRPr="009A6CF7" w:rsidRDefault="00967FAF" w:rsidP="00967FAF">
      <w:pPr>
        <w:jc w:val="both"/>
        <w:rPr>
          <w:rFonts w:ascii="Garamond" w:hAnsi="Garamond" w:cstheme="minorHAnsi"/>
          <w:szCs w:val="24"/>
        </w:rPr>
      </w:pPr>
    </w:p>
    <w:p w:rsidR="00967FAF" w:rsidRDefault="00967FAF" w:rsidP="00967FAF">
      <w:pPr>
        <w:pStyle w:val="Default"/>
        <w:jc w:val="both"/>
        <w:rPr>
          <w:rFonts w:cstheme="minorHAnsi"/>
          <w:bCs/>
        </w:rPr>
      </w:pPr>
      <w:r w:rsidRPr="009A6CF7">
        <w:rPr>
          <w:rFonts w:cstheme="minorHAnsi"/>
        </w:rPr>
        <w:t xml:space="preserve">30/ V tabulce u soudního oddělení </w:t>
      </w:r>
      <w:r w:rsidRPr="009A6CF7">
        <w:rPr>
          <w:rFonts w:cstheme="minorHAnsi"/>
          <w:bCs/>
        </w:rPr>
        <w:t>46 E, 56 EXE, 51 EXE, 45 E, 28 Nc</w:t>
      </w:r>
      <w:r w:rsidR="008A463D" w:rsidRPr="009A6CF7">
        <w:rPr>
          <w:rFonts w:cstheme="minorHAnsi"/>
          <w:bCs/>
        </w:rPr>
        <w:t xml:space="preserve"> se vy</w:t>
      </w:r>
      <w:r w:rsidR="00643BC5" w:rsidRPr="009A6CF7">
        <w:rPr>
          <w:rFonts w:cstheme="minorHAnsi"/>
          <w:bCs/>
        </w:rPr>
        <w:t xml:space="preserve">pouští </w:t>
      </w:r>
      <w:r w:rsidR="008A463D" w:rsidRPr="009A6CF7">
        <w:rPr>
          <w:rFonts w:cstheme="minorHAnsi"/>
          <w:bCs/>
        </w:rPr>
        <w:t xml:space="preserve">slova </w:t>
      </w:r>
      <w:r w:rsidR="00643BC5" w:rsidRPr="009A6CF7">
        <w:rPr>
          <w:rFonts w:cstheme="minorHAnsi"/>
          <w:bCs/>
        </w:rPr>
        <w:t>- soudce JUDr. Radim Švec,</w:t>
      </w:r>
      <w:r w:rsidRPr="009A6CF7">
        <w:rPr>
          <w:rFonts w:cstheme="minorHAnsi"/>
          <w:bCs/>
        </w:rPr>
        <w:t xml:space="preserve"> od 1. 6. 2021 zastaven nápad nových věcí. </w:t>
      </w:r>
    </w:p>
    <w:p w:rsidR="007B797B" w:rsidRDefault="007B797B" w:rsidP="00967FAF">
      <w:pPr>
        <w:pStyle w:val="Default"/>
        <w:jc w:val="both"/>
        <w:rPr>
          <w:rFonts w:cstheme="minorHAnsi"/>
          <w:bCs/>
        </w:rPr>
      </w:pPr>
    </w:p>
    <w:p w:rsidR="007B797B" w:rsidRPr="007B797B" w:rsidRDefault="007B797B" w:rsidP="00967FAF">
      <w:pPr>
        <w:pStyle w:val="Default"/>
        <w:jc w:val="both"/>
        <w:rPr>
          <w:rFonts w:cstheme="minorHAnsi"/>
          <w:bCs/>
          <w:u w:val="single"/>
        </w:rPr>
      </w:pPr>
      <w:r w:rsidRPr="007B797B">
        <w:rPr>
          <w:rFonts w:cstheme="minorHAnsi"/>
          <w:bCs/>
          <w:u w:val="single"/>
        </w:rPr>
        <w:t>Strana 34</w:t>
      </w:r>
    </w:p>
    <w:p w:rsidR="00967FAF" w:rsidRPr="009A6CF7" w:rsidRDefault="00967FAF" w:rsidP="00967FAF">
      <w:pPr>
        <w:pStyle w:val="Default"/>
        <w:jc w:val="both"/>
        <w:rPr>
          <w:rFonts w:cstheme="minorHAnsi"/>
          <w:bCs/>
        </w:rPr>
      </w:pPr>
    </w:p>
    <w:p w:rsidR="000C4961" w:rsidRPr="009A6CF7" w:rsidRDefault="00967FAF" w:rsidP="00967FAF">
      <w:pPr>
        <w:pStyle w:val="Default"/>
        <w:jc w:val="both"/>
        <w:rPr>
          <w:rFonts w:cstheme="minorHAnsi"/>
          <w:bCs/>
        </w:rPr>
      </w:pPr>
      <w:r w:rsidRPr="009A6CF7">
        <w:rPr>
          <w:rFonts w:cstheme="minorHAnsi"/>
        </w:rPr>
        <w:t xml:space="preserve">31/ </w:t>
      </w:r>
      <w:r w:rsidR="000C4961" w:rsidRPr="009A6CF7">
        <w:rPr>
          <w:rFonts w:cstheme="minorHAnsi"/>
        </w:rPr>
        <w:t>V tabulce u soudních</w:t>
      </w:r>
      <w:r w:rsidRPr="009A6CF7">
        <w:rPr>
          <w:rFonts w:cstheme="minorHAnsi"/>
        </w:rPr>
        <w:t xml:space="preserve"> oddělení </w:t>
      </w:r>
      <w:r w:rsidRPr="009A6CF7">
        <w:rPr>
          <w:rFonts w:cstheme="minorHAnsi"/>
          <w:bCs/>
        </w:rPr>
        <w:t>47 E, 5</w:t>
      </w:r>
      <w:r w:rsidR="000C4961" w:rsidRPr="009A6CF7">
        <w:rPr>
          <w:rFonts w:cstheme="minorHAnsi"/>
          <w:bCs/>
        </w:rPr>
        <w:t xml:space="preserve">7 EXE, 51 EXE, 45 E, 28 Nc se vypouští </w:t>
      </w:r>
      <w:r w:rsidR="008A463D" w:rsidRPr="009A6CF7">
        <w:rPr>
          <w:rFonts w:cstheme="minorHAnsi"/>
          <w:bCs/>
        </w:rPr>
        <w:t>slova</w:t>
      </w:r>
      <w:r w:rsidR="000C4961" w:rsidRPr="009A6CF7">
        <w:rPr>
          <w:rFonts w:cstheme="minorHAnsi"/>
          <w:bCs/>
        </w:rPr>
        <w:t>- soudce JUDr. Radim Švec,</w:t>
      </w:r>
      <w:r w:rsidRPr="009A6CF7">
        <w:rPr>
          <w:rFonts w:cstheme="minorHAnsi"/>
          <w:bCs/>
        </w:rPr>
        <w:t xml:space="preserve"> od 1. 6. 2021 zastaven nápad nových věcí. </w:t>
      </w:r>
    </w:p>
    <w:p w:rsidR="000C4961" w:rsidRPr="009A6CF7" w:rsidRDefault="000C4961" w:rsidP="00967FAF">
      <w:pPr>
        <w:pStyle w:val="Default"/>
        <w:jc w:val="both"/>
        <w:rPr>
          <w:rFonts w:cstheme="minorHAnsi"/>
          <w:bCs/>
        </w:rPr>
      </w:pPr>
    </w:p>
    <w:p w:rsidR="00967FAF" w:rsidRPr="009A6CF7" w:rsidRDefault="00967FAF" w:rsidP="00967FAF">
      <w:pPr>
        <w:pStyle w:val="Default"/>
        <w:jc w:val="both"/>
        <w:rPr>
          <w:rFonts w:cstheme="minorHAnsi"/>
          <w:bCs/>
        </w:rPr>
      </w:pPr>
      <w:r w:rsidRPr="009A6CF7">
        <w:rPr>
          <w:rFonts w:cstheme="minorHAnsi"/>
        </w:rPr>
        <w:t xml:space="preserve">32/ </w:t>
      </w:r>
      <w:r w:rsidR="000C4961" w:rsidRPr="009A6CF7">
        <w:rPr>
          <w:rFonts w:cstheme="minorHAnsi"/>
        </w:rPr>
        <w:t>V tabulce u soudních</w:t>
      </w:r>
      <w:r w:rsidRPr="009A6CF7">
        <w:rPr>
          <w:rFonts w:cstheme="minorHAnsi"/>
        </w:rPr>
        <w:t xml:space="preserve"> oddělení </w:t>
      </w:r>
      <w:r w:rsidRPr="009A6CF7">
        <w:rPr>
          <w:rFonts w:cstheme="minorHAnsi"/>
          <w:bCs/>
        </w:rPr>
        <w:t>48 E, 5</w:t>
      </w:r>
      <w:r w:rsidR="000C4961" w:rsidRPr="009A6CF7">
        <w:rPr>
          <w:rFonts w:cstheme="minorHAnsi"/>
          <w:bCs/>
        </w:rPr>
        <w:t xml:space="preserve">8 EXE, 51 EXE, 45 E, 28 Nc se vypouští </w:t>
      </w:r>
      <w:r w:rsidR="008A463D" w:rsidRPr="009A6CF7">
        <w:rPr>
          <w:rFonts w:cstheme="minorHAnsi"/>
          <w:bCs/>
        </w:rPr>
        <w:t xml:space="preserve">slova </w:t>
      </w:r>
      <w:r w:rsidR="000C4961" w:rsidRPr="009A6CF7">
        <w:rPr>
          <w:rFonts w:cstheme="minorHAnsi"/>
          <w:bCs/>
        </w:rPr>
        <w:t>- soudce JUDr. Radim Švec,</w:t>
      </w:r>
      <w:r w:rsidRPr="009A6CF7">
        <w:rPr>
          <w:rFonts w:cstheme="minorHAnsi"/>
          <w:bCs/>
        </w:rPr>
        <w:t xml:space="preserve"> od 1. 6. 2021 zastaven nápad nových věcí. </w:t>
      </w:r>
    </w:p>
    <w:p w:rsidR="000C4961" w:rsidRPr="009A6CF7" w:rsidRDefault="000C4961" w:rsidP="00967FAF">
      <w:pPr>
        <w:pStyle w:val="Default"/>
        <w:jc w:val="both"/>
        <w:rPr>
          <w:rFonts w:cstheme="minorHAnsi"/>
          <w:bCs/>
        </w:rPr>
      </w:pPr>
    </w:p>
    <w:p w:rsidR="008A463D" w:rsidRPr="009A6CF7" w:rsidRDefault="008A463D" w:rsidP="00967FAF">
      <w:pPr>
        <w:jc w:val="both"/>
        <w:rPr>
          <w:rFonts w:ascii="Garamond" w:hAnsi="Garamond" w:cstheme="minorHAnsi"/>
          <w:szCs w:val="24"/>
          <w:u w:val="single"/>
        </w:rPr>
      </w:pPr>
    </w:p>
    <w:p w:rsidR="00967FAF" w:rsidRPr="009A6CF7" w:rsidRDefault="00717809" w:rsidP="00967FAF">
      <w:pPr>
        <w:jc w:val="both"/>
        <w:rPr>
          <w:rFonts w:ascii="Garamond" w:hAnsi="Garamond"/>
          <w:szCs w:val="24"/>
          <w:u w:val="single"/>
        </w:rPr>
      </w:pPr>
      <w:r w:rsidRPr="009A6CF7">
        <w:rPr>
          <w:rFonts w:ascii="Garamond" w:hAnsi="Garamond"/>
          <w:szCs w:val="24"/>
          <w:u w:val="single"/>
        </w:rPr>
        <w:t>Strana 35:</w:t>
      </w:r>
    </w:p>
    <w:p w:rsidR="00717809" w:rsidRPr="009A6CF7" w:rsidRDefault="00717809" w:rsidP="00717809">
      <w:pPr>
        <w:jc w:val="both"/>
        <w:rPr>
          <w:rFonts w:ascii="Garamond" w:hAnsi="Garamond"/>
          <w:szCs w:val="24"/>
        </w:rPr>
      </w:pPr>
      <w:r w:rsidRPr="009A6CF7">
        <w:rPr>
          <w:rFonts w:ascii="Garamond" w:hAnsi="Garamond"/>
          <w:szCs w:val="24"/>
        </w:rPr>
        <w:t>P</w:t>
      </w:r>
      <w:r w:rsidR="009A6CF7">
        <w:rPr>
          <w:rFonts w:ascii="Garamond" w:hAnsi="Garamond"/>
          <w:szCs w:val="24"/>
        </w:rPr>
        <w:t>řed zásady pro přidělování věcí</w:t>
      </w:r>
      <w:r w:rsidRPr="009A6CF7">
        <w:rPr>
          <w:rFonts w:ascii="Garamond" w:hAnsi="Garamond"/>
          <w:szCs w:val="24"/>
        </w:rPr>
        <w:t xml:space="preserve"> se vkládá nový odstavec, který zní:</w:t>
      </w:r>
    </w:p>
    <w:p w:rsidR="00717809" w:rsidRPr="009A6CF7" w:rsidRDefault="00717809" w:rsidP="00717809">
      <w:pPr>
        <w:jc w:val="both"/>
        <w:rPr>
          <w:rFonts w:ascii="Garamond" w:hAnsi="Garamond"/>
          <w:szCs w:val="24"/>
        </w:rPr>
      </w:pPr>
    </w:p>
    <w:p w:rsidR="00717809" w:rsidRDefault="00717809" w:rsidP="00717809">
      <w:pPr>
        <w:jc w:val="both"/>
        <w:rPr>
          <w:rFonts w:ascii="Garamond" w:hAnsi="Garamond"/>
          <w:color w:val="000000" w:themeColor="text1"/>
          <w:szCs w:val="24"/>
        </w:rPr>
      </w:pPr>
      <w:r w:rsidRPr="009A6CF7">
        <w:rPr>
          <w:rFonts w:ascii="Garamond" w:hAnsi="Garamond"/>
          <w:color w:val="000000" w:themeColor="text1"/>
          <w:szCs w:val="24"/>
        </w:rPr>
        <w:t>Miroslav Rosa zajišťuje práce ve spisovně v budově na ulici Divadelní, zastává funkci soudního vykonavatele a doručovatele.</w:t>
      </w:r>
    </w:p>
    <w:p w:rsidR="00314AB9" w:rsidRDefault="00314AB9" w:rsidP="00717809">
      <w:pPr>
        <w:jc w:val="both"/>
        <w:rPr>
          <w:rFonts w:ascii="Garamond" w:hAnsi="Garamond"/>
          <w:color w:val="000000" w:themeColor="text1"/>
          <w:szCs w:val="24"/>
        </w:rPr>
      </w:pPr>
    </w:p>
    <w:p w:rsidR="00717809" w:rsidRPr="009A6CF7" w:rsidRDefault="00717809" w:rsidP="00717809">
      <w:pPr>
        <w:jc w:val="both"/>
        <w:rPr>
          <w:rFonts w:ascii="Garamond" w:hAnsi="Garamond"/>
          <w:color w:val="000000" w:themeColor="text1"/>
          <w:szCs w:val="24"/>
        </w:rPr>
      </w:pPr>
    </w:p>
    <w:p w:rsidR="00717809" w:rsidRPr="009A6CF7" w:rsidRDefault="00717809" w:rsidP="00717809">
      <w:pPr>
        <w:jc w:val="both"/>
        <w:rPr>
          <w:rFonts w:ascii="Garamond" w:hAnsi="Garamond"/>
          <w:color w:val="FF0000"/>
          <w:szCs w:val="24"/>
        </w:rPr>
      </w:pPr>
    </w:p>
    <w:p w:rsidR="00967FAF" w:rsidRDefault="004168A5" w:rsidP="00967FAF">
      <w:pPr>
        <w:jc w:val="both"/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Nový Jičín, 2</w:t>
      </w:r>
      <w:r w:rsidR="00F460C4">
        <w:rPr>
          <w:rFonts w:ascii="Garamond" w:hAnsi="Garamond" w:cstheme="minorHAnsi"/>
          <w:szCs w:val="24"/>
        </w:rPr>
        <w:t>8</w:t>
      </w:r>
      <w:r>
        <w:rPr>
          <w:rFonts w:ascii="Garamond" w:hAnsi="Garamond" w:cstheme="minorHAnsi"/>
          <w:szCs w:val="24"/>
        </w:rPr>
        <w:t>.6.2021</w:t>
      </w:r>
    </w:p>
    <w:p w:rsidR="004168A5" w:rsidRDefault="004168A5" w:rsidP="00967FAF">
      <w:pPr>
        <w:jc w:val="both"/>
        <w:rPr>
          <w:rFonts w:ascii="Garamond" w:hAnsi="Garamond" w:cstheme="minorHAnsi"/>
          <w:szCs w:val="24"/>
        </w:rPr>
      </w:pPr>
    </w:p>
    <w:p w:rsidR="004168A5" w:rsidRDefault="004168A5" w:rsidP="00967FAF">
      <w:pPr>
        <w:jc w:val="both"/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>Mgr. Jaroslav Sosík</w:t>
      </w:r>
    </w:p>
    <w:p w:rsidR="004168A5" w:rsidRPr="009A6CF7" w:rsidRDefault="004168A5" w:rsidP="00967FAF">
      <w:pPr>
        <w:jc w:val="both"/>
        <w:rPr>
          <w:rFonts w:ascii="Garamond" w:hAnsi="Garamond" w:cstheme="minorHAnsi"/>
          <w:szCs w:val="24"/>
        </w:rPr>
      </w:pPr>
      <w:r>
        <w:rPr>
          <w:rFonts w:ascii="Garamond" w:hAnsi="Garamond" w:cstheme="minorHAnsi"/>
          <w:szCs w:val="24"/>
        </w:rPr>
        <w:t xml:space="preserve">předseda Okresního soudu v Novém Jičíně </w:t>
      </w:r>
    </w:p>
    <w:p w:rsidR="00967FAF" w:rsidRPr="00F1397D" w:rsidRDefault="00967FAF" w:rsidP="00967FAF">
      <w:pPr>
        <w:pStyle w:val="Default"/>
        <w:jc w:val="both"/>
        <w:rPr>
          <w:rFonts w:cstheme="minorHAnsi"/>
        </w:rPr>
      </w:pPr>
    </w:p>
    <w:p w:rsidR="00C301E7" w:rsidRDefault="00C301E7"/>
    <w:sectPr w:rsidR="00C301E7" w:rsidSect="00F1397D">
      <w:headerReference w:type="default" r:id="rId6"/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754" w:rsidRDefault="000A6754">
      <w:r>
        <w:separator/>
      </w:r>
    </w:p>
  </w:endnote>
  <w:endnote w:type="continuationSeparator" w:id="0">
    <w:p w:rsidR="000A6754" w:rsidRDefault="000A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8B" w:rsidRDefault="00844DEF">
    <w:pPr>
      <w:pStyle w:val="Zpat"/>
    </w:pPr>
  </w:p>
  <w:p w:rsidR="003D5C8B" w:rsidRDefault="00844DE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754" w:rsidRDefault="000A6754">
      <w:r>
        <w:separator/>
      </w:r>
    </w:p>
  </w:footnote>
  <w:footnote w:type="continuationSeparator" w:id="0">
    <w:p w:rsidR="000A6754" w:rsidRDefault="000A6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C8B" w:rsidRDefault="00844DEF">
    <w:pPr>
      <w:pStyle w:val="Zhlav"/>
      <w:jc w:val="center"/>
    </w:pPr>
  </w:p>
  <w:p w:rsidR="003D5C8B" w:rsidRDefault="00844DE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AF"/>
    <w:rsid w:val="000A6754"/>
    <w:rsid w:val="000C4961"/>
    <w:rsid w:val="001855AF"/>
    <w:rsid w:val="00306132"/>
    <w:rsid w:val="00314AB9"/>
    <w:rsid w:val="004168A5"/>
    <w:rsid w:val="00553508"/>
    <w:rsid w:val="00643BC5"/>
    <w:rsid w:val="006613CB"/>
    <w:rsid w:val="00694E34"/>
    <w:rsid w:val="006F7099"/>
    <w:rsid w:val="00717809"/>
    <w:rsid w:val="0074739E"/>
    <w:rsid w:val="00781378"/>
    <w:rsid w:val="00791003"/>
    <w:rsid w:val="007B797B"/>
    <w:rsid w:val="007D3A6C"/>
    <w:rsid w:val="00843DE4"/>
    <w:rsid w:val="00844DEF"/>
    <w:rsid w:val="008A463D"/>
    <w:rsid w:val="00967FAF"/>
    <w:rsid w:val="009A6CF7"/>
    <w:rsid w:val="00A27C4D"/>
    <w:rsid w:val="00AA2971"/>
    <w:rsid w:val="00AC2FCC"/>
    <w:rsid w:val="00B22EDC"/>
    <w:rsid w:val="00C301E7"/>
    <w:rsid w:val="00CF229E"/>
    <w:rsid w:val="00E53350"/>
    <w:rsid w:val="00E5470B"/>
    <w:rsid w:val="00EE0890"/>
    <w:rsid w:val="00F460C4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E2216-E6CA-44ED-A7F8-DCA2B8190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7FAF"/>
    <w:pPr>
      <w:spacing w:after="0" w:line="240" w:lineRule="auto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67FA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ezmezer">
    <w:name w:val="No Spacing"/>
    <w:uiPriority w:val="1"/>
    <w:qFormat/>
    <w:rsid w:val="00967FAF"/>
    <w:pPr>
      <w:spacing w:after="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967F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FAF"/>
    <w:rPr>
      <w:sz w:val="24"/>
    </w:rPr>
  </w:style>
  <w:style w:type="paragraph" w:styleId="Zpat">
    <w:name w:val="footer"/>
    <w:basedOn w:val="Normln"/>
    <w:link w:val="ZpatChar"/>
    <w:uiPriority w:val="99"/>
    <w:unhideWhenUsed/>
    <w:rsid w:val="00967F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FAF"/>
    <w:rPr>
      <w:sz w:val="24"/>
    </w:rPr>
  </w:style>
  <w:style w:type="paragraph" w:styleId="Odstavecseseznamem">
    <w:name w:val="List Paragraph"/>
    <w:basedOn w:val="Normln"/>
    <w:uiPriority w:val="34"/>
    <w:qFormat/>
    <w:rsid w:val="00967FA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68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8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2795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Okresní soud v Novém Jičíně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Slaná Silvie JUDr.</dc:creator>
  <cp:keywords/>
  <dc:description/>
  <cp:lastModifiedBy>Holišová Renata</cp:lastModifiedBy>
  <cp:revision>2</cp:revision>
  <cp:lastPrinted>2021-06-30T10:06:00Z</cp:lastPrinted>
  <dcterms:created xsi:type="dcterms:W3CDTF">2021-06-30T10:06:00Z</dcterms:created>
  <dcterms:modified xsi:type="dcterms:W3CDTF">2021-06-30T10:06:00Z</dcterms:modified>
</cp:coreProperties>
</file>