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8" w:rsidRDefault="00E86948" w:rsidP="00E8694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Karviné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  <w:t xml:space="preserve">    </w:t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Karviná </w:t>
      </w:r>
      <w:proofErr w:type="spellStart"/>
      <w:r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 </w:t>
      </w:r>
      <w:r w:rsidR="00151B58">
        <w:rPr>
          <w:rFonts w:ascii="Garamond" w:hAnsi="Garamond"/>
          <w:b/>
          <w:sz w:val="24"/>
          <w:szCs w:val="24"/>
        </w:rPr>
        <w:t>777/2023</w:t>
      </w:r>
    </w:p>
    <w:p w:rsidR="00E86948" w:rsidRDefault="00E86948" w:rsidP="00E86948">
      <w:pPr>
        <w:rPr>
          <w:rFonts w:ascii="Garamond" w:hAnsi="Garamond"/>
          <w:b/>
          <w:sz w:val="24"/>
          <w:szCs w:val="24"/>
        </w:rPr>
      </w:pPr>
    </w:p>
    <w:p w:rsidR="00E86948" w:rsidRDefault="00E86948" w:rsidP="00E86948">
      <w:pPr>
        <w:rPr>
          <w:rFonts w:ascii="Garamond" w:hAnsi="Garamond"/>
          <w:b/>
          <w:sz w:val="24"/>
          <w:szCs w:val="24"/>
        </w:rPr>
      </w:pPr>
    </w:p>
    <w:p w:rsidR="00E86948" w:rsidRDefault="00E86948" w:rsidP="00E86948">
      <w:pPr>
        <w:rPr>
          <w:rFonts w:ascii="Garamond" w:hAnsi="Garamond"/>
          <w:b/>
          <w:sz w:val="24"/>
          <w:szCs w:val="24"/>
        </w:rPr>
      </w:pPr>
    </w:p>
    <w:p w:rsidR="00E86948" w:rsidRDefault="007D6486" w:rsidP="00E86948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Z m ě n a    č.</w:t>
      </w:r>
      <w:proofErr w:type="gramEnd"/>
      <w:r>
        <w:rPr>
          <w:rFonts w:ascii="Garamond" w:hAnsi="Garamond"/>
          <w:b/>
          <w:sz w:val="24"/>
          <w:szCs w:val="24"/>
        </w:rPr>
        <w:t xml:space="preserve"> 3</w:t>
      </w:r>
      <w:r w:rsidR="00991A92">
        <w:rPr>
          <w:rFonts w:ascii="Garamond" w:hAnsi="Garamond"/>
          <w:b/>
          <w:sz w:val="24"/>
          <w:szCs w:val="24"/>
        </w:rPr>
        <w:t xml:space="preserve"> - návrh</w:t>
      </w:r>
    </w:p>
    <w:p w:rsidR="00E86948" w:rsidRDefault="00E86948" w:rsidP="00E86948">
      <w:pPr>
        <w:jc w:val="center"/>
        <w:rPr>
          <w:rFonts w:ascii="Garamond" w:hAnsi="Garamond"/>
          <w:b/>
          <w:sz w:val="24"/>
          <w:szCs w:val="24"/>
        </w:rPr>
      </w:pPr>
    </w:p>
    <w:p w:rsidR="00E86948" w:rsidRDefault="00E86948" w:rsidP="00E8694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rozvrhu práce Okresního soudu v Karviné na rok 2023</w:t>
      </w:r>
    </w:p>
    <w:p w:rsidR="00E86948" w:rsidRDefault="00E86948" w:rsidP="00E8694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:rsidR="00E86948" w:rsidRDefault="00E86948" w:rsidP="00E86948">
      <w:pPr>
        <w:rPr>
          <w:rFonts w:ascii="Garamond" w:hAnsi="Garamond"/>
          <w:b/>
          <w:sz w:val="24"/>
          <w:szCs w:val="24"/>
        </w:rPr>
      </w:pPr>
    </w:p>
    <w:p w:rsidR="00E86948" w:rsidRDefault="00E86948" w:rsidP="00E86948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 práce Okresního soudu v Karviné na</w:t>
      </w:r>
      <w:r w:rsidR="007D6486">
        <w:rPr>
          <w:rFonts w:ascii="Garamond" w:hAnsi="Garamond"/>
          <w:b/>
          <w:sz w:val="24"/>
          <w:szCs w:val="24"/>
        </w:rPr>
        <w:t xml:space="preserve"> rok 2023 se s účinností od 1. 4</w:t>
      </w:r>
      <w:r>
        <w:rPr>
          <w:rFonts w:ascii="Garamond" w:hAnsi="Garamond"/>
          <w:b/>
          <w:sz w:val="24"/>
          <w:szCs w:val="24"/>
        </w:rPr>
        <w:t>. 2023   m ě n í   a   d o p l ň u j e    takto:</w:t>
      </w:r>
    </w:p>
    <w:p w:rsidR="007A6658" w:rsidRDefault="00E86948" w:rsidP="00151B58">
      <w:pPr>
        <w:jc w:val="both"/>
        <w:rPr>
          <w:rFonts w:ascii="Garamond" w:hAnsi="Garamond"/>
          <w:b/>
          <w:sz w:val="24"/>
          <w:szCs w:val="24"/>
          <w:lang w:eastAsia="cs-CZ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:rsidR="008200CE" w:rsidRPr="007D6486" w:rsidRDefault="008200CE" w:rsidP="007D6486">
      <w:pPr>
        <w:pStyle w:val="Odstavecseseznamem"/>
        <w:numPr>
          <w:ilvl w:val="0"/>
          <w:numId w:val="8"/>
        </w:numPr>
        <w:tabs>
          <w:tab w:val="left" w:pos="2880"/>
        </w:tabs>
        <w:rPr>
          <w:rFonts w:ascii="Garamond" w:hAnsi="Garamond" w:cs="Garamond"/>
          <w:color w:val="000000"/>
          <w:sz w:val="23"/>
          <w:szCs w:val="23"/>
        </w:rPr>
      </w:pPr>
      <w:r w:rsidRPr="007D6486">
        <w:rPr>
          <w:rFonts w:ascii="Garamond" w:hAnsi="Garamond"/>
          <w:b/>
        </w:rPr>
        <w:t>Úřední hodiny:</w:t>
      </w:r>
    </w:p>
    <w:p w:rsidR="007A6658" w:rsidRDefault="007A6658" w:rsidP="007A6658">
      <w:pPr>
        <w:tabs>
          <w:tab w:val="left" w:pos="2410"/>
        </w:tabs>
        <w:autoSpaceDE w:val="0"/>
        <w:autoSpaceDN w:val="0"/>
        <w:adjustRightInd w:val="0"/>
        <w:spacing w:after="0" w:line="254" w:lineRule="auto"/>
        <w:ind w:left="709"/>
        <w:rPr>
          <w:rFonts w:ascii="Garamond" w:hAnsi="Garamond" w:cs="Garamond"/>
          <w:color w:val="000000"/>
          <w:sz w:val="23"/>
          <w:szCs w:val="23"/>
          <w:lang w:eastAsia="cs-CZ"/>
        </w:rPr>
      </w:pPr>
    </w:p>
    <w:p w:rsidR="007A6658" w:rsidRDefault="007A6658" w:rsidP="007A6658">
      <w:pPr>
        <w:autoSpaceDE w:val="0"/>
        <w:autoSpaceDN w:val="0"/>
        <w:adjustRightInd w:val="0"/>
        <w:spacing w:after="160" w:line="254" w:lineRule="auto"/>
        <w:rPr>
          <w:rFonts w:ascii="Garamond" w:hAnsi="Garamond" w:cs="Garamond"/>
          <w:color w:val="000000"/>
          <w:sz w:val="23"/>
          <w:szCs w:val="23"/>
          <w:lang w:eastAsia="cs-CZ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  <w:lang w:eastAsia="cs-CZ"/>
        </w:rPr>
        <w:t xml:space="preserve"> podatelna </w:t>
      </w:r>
    </w:p>
    <w:p w:rsidR="007A6658" w:rsidRDefault="007A6658" w:rsidP="007A6658">
      <w:pPr>
        <w:tabs>
          <w:tab w:val="left" w:pos="2410"/>
        </w:tabs>
        <w:autoSpaceDE w:val="0"/>
        <w:autoSpaceDN w:val="0"/>
        <w:adjustRightInd w:val="0"/>
        <w:spacing w:after="0" w:line="254" w:lineRule="auto"/>
        <w:ind w:left="709"/>
        <w:rPr>
          <w:rFonts w:ascii="Garamond" w:hAnsi="Garamond" w:cs="Garamond"/>
          <w:color w:val="000000"/>
          <w:sz w:val="23"/>
          <w:szCs w:val="23"/>
          <w:lang w:eastAsia="cs-CZ"/>
        </w:rPr>
      </w:pPr>
      <w:r>
        <w:rPr>
          <w:rFonts w:ascii="Garamond" w:hAnsi="Garamond" w:cs="Garamond"/>
          <w:color w:val="000000"/>
          <w:sz w:val="23"/>
          <w:szCs w:val="23"/>
          <w:lang w:eastAsia="cs-CZ"/>
        </w:rPr>
        <w:t xml:space="preserve">pondělí - čtvrtek: </w:t>
      </w:r>
      <w:r>
        <w:rPr>
          <w:rFonts w:ascii="Garamond" w:hAnsi="Garamond" w:cs="Garamond"/>
          <w:color w:val="000000"/>
          <w:sz w:val="23"/>
          <w:szCs w:val="23"/>
          <w:lang w:eastAsia="cs-CZ"/>
        </w:rPr>
        <w:tab/>
      </w:r>
      <w:r>
        <w:rPr>
          <w:rFonts w:ascii="Garamond" w:hAnsi="Garamond" w:cs="Garamond"/>
          <w:color w:val="000000"/>
          <w:sz w:val="23"/>
          <w:szCs w:val="23"/>
          <w:lang w:eastAsia="cs-CZ"/>
        </w:rPr>
        <w:tab/>
        <w:t xml:space="preserve">7.15 hod. – 15.00 hod. </w:t>
      </w:r>
    </w:p>
    <w:p w:rsidR="007A6658" w:rsidRDefault="007A6658" w:rsidP="007A6658">
      <w:pPr>
        <w:tabs>
          <w:tab w:val="left" w:pos="2410"/>
        </w:tabs>
        <w:autoSpaceDE w:val="0"/>
        <w:autoSpaceDN w:val="0"/>
        <w:adjustRightInd w:val="0"/>
        <w:spacing w:after="0" w:line="254" w:lineRule="auto"/>
        <w:ind w:left="709"/>
        <w:rPr>
          <w:rFonts w:ascii="Garamond" w:hAnsi="Garamond" w:cs="Garamond"/>
          <w:color w:val="000000"/>
          <w:sz w:val="23"/>
          <w:szCs w:val="23"/>
          <w:lang w:eastAsia="cs-CZ"/>
        </w:rPr>
      </w:pPr>
      <w:r>
        <w:rPr>
          <w:rFonts w:ascii="Garamond" w:hAnsi="Garamond" w:cs="Garamond"/>
          <w:color w:val="000000"/>
          <w:sz w:val="23"/>
          <w:szCs w:val="23"/>
          <w:lang w:eastAsia="cs-CZ"/>
        </w:rPr>
        <w:t xml:space="preserve">pátek: </w:t>
      </w:r>
      <w:r>
        <w:rPr>
          <w:rFonts w:ascii="Garamond" w:hAnsi="Garamond" w:cs="Garamond"/>
          <w:color w:val="000000"/>
          <w:sz w:val="23"/>
          <w:szCs w:val="23"/>
          <w:lang w:eastAsia="cs-CZ"/>
        </w:rPr>
        <w:tab/>
      </w:r>
      <w:r>
        <w:rPr>
          <w:rFonts w:ascii="Garamond" w:hAnsi="Garamond" w:cs="Garamond"/>
          <w:color w:val="000000"/>
          <w:sz w:val="23"/>
          <w:szCs w:val="23"/>
          <w:lang w:eastAsia="cs-CZ"/>
        </w:rPr>
        <w:tab/>
        <w:t xml:space="preserve">7.15 hod. – 13.00 hod. </w:t>
      </w:r>
    </w:p>
    <w:p w:rsidR="007A6658" w:rsidRDefault="007A6658" w:rsidP="007A6658">
      <w:pPr>
        <w:tabs>
          <w:tab w:val="left" w:pos="2410"/>
        </w:tabs>
        <w:autoSpaceDE w:val="0"/>
        <w:autoSpaceDN w:val="0"/>
        <w:adjustRightInd w:val="0"/>
        <w:spacing w:after="0" w:line="254" w:lineRule="auto"/>
        <w:ind w:left="709"/>
        <w:rPr>
          <w:rFonts w:ascii="Garamond" w:hAnsi="Garamond" w:cs="Garamond"/>
          <w:color w:val="000000"/>
          <w:sz w:val="23"/>
          <w:szCs w:val="23"/>
          <w:lang w:eastAsia="cs-CZ"/>
        </w:rPr>
      </w:pPr>
    </w:p>
    <w:p w:rsidR="007A6658" w:rsidRDefault="007A6658" w:rsidP="007A6658">
      <w:pPr>
        <w:tabs>
          <w:tab w:val="left" w:pos="2410"/>
        </w:tabs>
        <w:autoSpaceDE w:val="0"/>
        <w:autoSpaceDN w:val="0"/>
        <w:adjustRightInd w:val="0"/>
        <w:spacing w:after="0" w:line="254" w:lineRule="auto"/>
        <w:ind w:left="709"/>
        <w:rPr>
          <w:rFonts w:ascii="Garamond" w:hAnsi="Garamond" w:cs="Garamond"/>
          <w:color w:val="000000"/>
          <w:sz w:val="23"/>
          <w:szCs w:val="23"/>
          <w:lang w:eastAsia="cs-CZ"/>
        </w:rPr>
      </w:pPr>
    </w:p>
    <w:p w:rsidR="007A6658" w:rsidRDefault="007A6658" w:rsidP="007A6658">
      <w:pPr>
        <w:autoSpaceDE w:val="0"/>
        <w:autoSpaceDN w:val="0"/>
        <w:adjustRightInd w:val="0"/>
        <w:spacing w:after="160" w:line="254" w:lineRule="auto"/>
        <w:rPr>
          <w:rFonts w:ascii="Garamond" w:hAnsi="Garamond" w:cs="Garamond"/>
          <w:color w:val="000000"/>
          <w:sz w:val="23"/>
          <w:szCs w:val="23"/>
          <w:lang w:eastAsia="cs-CZ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  <w:lang w:eastAsia="cs-CZ"/>
        </w:rPr>
        <w:t xml:space="preserve"> pokladna a informační kancelář </w:t>
      </w:r>
    </w:p>
    <w:p w:rsidR="007A6658" w:rsidRDefault="007A6658" w:rsidP="007A6658">
      <w:pPr>
        <w:autoSpaceDE w:val="0"/>
        <w:autoSpaceDN w:val="0"/>
        <w:adjustRightInd w:val="0"/>
        <w:spacing w:after="0" w:line="254" w:lineRule="auto"/>
        <w:ind w:left="709"/>
        <w:rPr>
          <w:rFonts w:ascii="Garamond" w:hAnsi="Garamond" w:cs="Garamond"/>
          <w:color w:val="000000"/>
          <w:sz w:val="23"/>
          <w:szCs w:val="23"/>
          <w:lang w:eastAsia="cs-CZ"/>
        </w:rPr>
      </w:pPr>
      <w:r>
        <w:rPr>
          <w:rFonts w:ascii="Garamond" w:hAnsi="Garamond" w:cs="Garamond"/>
          <w:color w:val="000000"/>
          <w:sz w:val="23"/>
          <w:szCs w:val="23"/>
          <w:lang w:eastAsia="cs-CZ"/>
        </w:rPr>
        <w:t xml:space="preserve">pondělí - čtvrtek: </w:t>
      </w:r>
      <w:r>
        <w:rPr>
          <w:rFonts w:ascii="Garamond" w:hAnsi="Garamond" w:cs="Garamond"/>
          <w:color w:val="000000"/>
          <w:sz w:val="23"/>
          <w:szCs w:val="23"/>
          <w:lang w:eastAsia="cs-CZ"/>
        </w:rPr>
        <w:tab/>
        <w:t xml:space="preserve">7.15 hod. – 12.00 hod. </w:t>
      </w:r>
      <w:r>
        <w:rPr>
          <w:rFonts w:ascii="Garamond" w:hAnsi="Garamond" w:cs="Garamond"/>
          <w:color w:val="000000"/>
          <w:sz w:val="23"/>
          <w:szCs w:val="23"/>
          <w:lang w:eastAsia="cs-CZ"/>
        </w:rPr>
        <w:tab/>
      </w:r>
      <w:r>
        <w:rPr>
          <w:rFonts w:ascii="Garamond" w:hAnsi="Garamond" w:cs="Garamond"/>
          <w:color w:val="000000"/>
          <w:sz w:val="23"/>
          <w:szCs w:val="23"/>
          <w:lang w:eastAsia="cs-CZ"/>
        </w:rPr>
        <w:tab/>
        <w:t xml:space="preserve">12.30 hod. – 15.00 hod. </w:t>
      </w:r>
    </w:p>
    <w:p w:rsidR="007A6658" w:rsidRDefault="007A6658" w:rsidP="007A6658">
      <w:pPr>
        <w:autoSpaceDE w:val="0"/>
        <w:autoSpaceDN w:val="0"/>
        <w:adjustRightInd w:val="0"/>
        <w:spacing w:after="0" w:line="254" w:lineRule="auto"/>
        <w:ind w:left="709"/>
        <w:rPr>
          <w:rFonts w:ascii="Garamond" w:hAnsi="Garamond"/>
          <w:b/>
          <w:sz w:val="24"/>
          <w:szCs w:val="24"/>
          <w:lang w:eastAsia="cs-CZ"/>
        </w:rPr>
      </w:pPr>
      <w:r>
        <w:rPr>
          <w:rFonts w:ascii="Garamond" w:hAnsi="Garamond" w:cs="Garamond"/>
          <w:color w:val="000000"/>
          <w:sz w:val="23"/>
          <w:szCs w:val="23"/>
          <w:lang w:eastAsia="cs-CZ"/>
        </w:rPr>
        <w:t xml:space="preserve">pátek: </w:t>
      </w:r>
      <w:r>
        <w:rPr>
          <w:rFonts w:ascii="Garamond" w:hAnsi="Garamond" w:cs="Garamond"/>
          <w:color w:val="000000"/>
          <w:sz w:val="23"/>
          <w:szCs w:val="23"/>
          <w:lang w:eastAsia="cs-CZ"/>
        </w:rPr>
        <w:tab/>
      </w:r>
      <w:r>
        <w:rPr>
          <w:rFonts w:ascii="Garamond" w:hAnsi="Garamond" w:cs="Garamond"/>
          <w:color w:val="000000"/>
          <w:sz w:val="23"/>
          <w:szCs w:val="23"/>
          <w:lang w:eastAsia="cs-CZ"/>
        </w:rPr>
        <w:tab/>
      </w:r>
      <w:r>
        <w:rPr>
          <w:rFonts w:ascii="Garamond" w:hAnsi="Garamond" w:cs="Garamond"/>
          <w:color w:val="000000"/>
          <w:sz w:val="23"/>
          <w:szCs w:val="23"/>
          <w:lang w:eastAsia="cs-CZ"/>
        </w:rPr>
        <w:tab/>
        <w:t xml:space="preserve">7.15 hod. – 13.00 hod. </w:t>
      </w:r>
      <w:r>
        <w:rPr>
          <w:rFonts w:ascii="Garamond" w:hAnsi="Garamond" w:cs="Garamond"/>
          <w:color w:val="000000"/>
          <w:sz w:val="23"/>
          <w:szCs w:val="23"/>
          <w:lang w:eastAsia="cs-CZ"/>
        </w:rPr>
        <w:tab/>
      </w:r>
      <w:r>
        <w:rPr>
          <w:rFonts w:ascii="Garamond" w:hAnsi="Garamond" w:cs="Garamond"/>
          <w:color w:val="000000"/>
          <w:sz w:val="23"/>
          <w:szCs w:val="23"/>
          <w:lang w:eastAsia="cs-CZ"/>
        </w:rPr>
        <w:tab/>
      </w:r>
    </w:p>
    <w:p w:rsidR="007A6658" w:rsidRDefault="007A6658" w:rsidP="007A6658">
      <w:pPr>
        <w:spacing w:after="0" w:line="240" w:lineRule="auto"/>
        <w:rPr>
          <w:rFonts w:ascii="Garamond" w:hAnsi="Garamond"/>
          <w:b/>
          <w:sz w:val="24"/>
          <w:szCs w:val="24"/>
          <w:lang w:eastAsia="cs-CZ"/>
        </w:rPr>
      </w:pPr>
    </w:p>
    <w:p w:rsidR="00DE3EA9" w:rsidRDefault="00DE3EA9" w:rsidP="007D6486">
      <w:pPr>
        <w:pStyle w:val="Odstavecseseznamem"/>
        <w:numPr>
          <w:ilvl w:val="0"/>
          <w:numId w:val="8"/>
        </w:numPr>
        <w:rPr>
          <w:rFonts w:ascii="Garamond" w:hAnsi="Garamond"/>
          <w:b/>
        </w:rPr>
      </w:pPr>
      <w:r w:rsidRPr="007D6486">
        <w:rPr>
          <w:rFonts w:ascii="Garamond" w:hAnsi="Garamond"/>
          <w:b/>
        </w:rPr>
        <w:lastRenderedPageBreak/>
        <w:t>úsek trestní</w:t>
      </w:r>
    </w:p>
    <w:p w:rsidR="00151B58" w:rsidRDefault="00151B58" w:rsidP="00151B58">
      <w:pPr>
        <w:pStyle w:val="Odstavecseseznamem"/>
        <w:ind w:left="1080"/>
        <w:rPr>
          <w:rFonts w:ascii="Garamond" w:hAnsi="Garamond"/>
          <w:b/>
        </w:rPr>
      </w:pPr>
    </w:p>
    <w:p w:rsidR="00040A18" w:rsidRPr="00151B58" w:rsidRDefault="00040A18" w:rsidP="00151B58">
      <w:pPr>
        <w:pStyle w:val="Odstavecseseznamem"/>
        <w:numPr>
          <w:ilvl w:val="0"/>
          <w:numId w:val="12"/>
        </w:numPr>
        <w:rPr>
          <w:rFonts w:ascii="Garamond" w:hAnsi="Garamond"/>
        </w:rPr>
      </w:pPr>
      <w:r w:rsidRPr="00151B58">
        <w:rPr>
          <w:rFonts w:ascii="Garamond" w:hAnsi="Garamond"/>
        </w:rPr>
        <w:t>přidělování věcí do jednotlivých soudních oddělení</w:t>
      </w:r>
    </w:p>
    <w:p w:rsidR="00040A18" w:rsidRPr="00040A18" w:rsidRDefault="00040A18" w:rsidP="00040A18">
      <w:pPr>
        <w:rPr>
          <w:rFonts w:ascii="Garamond" w:hAnsi="Garamond"/>
          <w:b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DE3EA9" w:rsidTr="00DE3EA9">
        <w:trPr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JUDr. Gražyna Pustówková</w:t>
            </w:r>
          </w:p>
          <w:p w:rsidR="00DE3EA9" w:rsidRDefault="00DE3EA9">
            <w:pPr>
              <w:spacing w:after="0" w:line="240" w:lineRule="auto"/>
              <w:ind w:left="18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1. Mgr. Jan Martikán</w:t>
            </w:r>
          </w:p>
          <w:p w:rsidR="00DE3EA9" w:rsidRDefault="00DE3EA9">
            <w:pPr>
              <w:spacing w:after="0" w:line="240" w:lineRule="auto"/>
              <w:ind w:left="18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2. Mgr. Hana Raszyková</w:t>
            </w:r>
          </w:p>
          <w:p w:rsidR="00DE3EA9" w:rsidRDefault="00DE3EA9">
            <w:pPr>
              <w:spacing w:after="0" w:line="240" w:lineRule="auto"/>
              <w:ind w:left="18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3. JUDr. Alena Zajícová</w:t>
            </w:r>
          </w:p>
          <w:p w:rsidR="00DE3EA9" w:rsidRDefault="00DE3EA9">
            <w:pPr>
              <w:spacing w:after="0" w:line="240" w:lineRule="auto"/>
              <w:ind w:left="18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4. Mgr. Kamil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Babušek</w:t>
            </w:r>
            <w:proofErr w:type="spellEnd"/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5. JUDr. Eva Fabšíková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Hana Raszyková - pro věci se specializací „CIZINA“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</w:p>
        </w:tc>
      </w:tr>
      <w:tr w:rsidR="00DE3EA9" w:rsidTr="00151B58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specializace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„CIZINA“</w:t>
            </w: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</w:p>
        </w:tc>
      </w:tr>
      <w:tr w:rsidR="00DE3EA9" w:rsidTr="00151B58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100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(oddíly rejstříku viz příloha č. 1 rozvrhu práce)</w:t>
            </w: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</w:p>
        </w:tc>
      </w:tr>
      <w:tr w:rsidR="00DE3EA9" w:rsidTr="00151B58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Gabriela Skulinová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Adriana Franková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Pindejová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(rejstřík T)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Jana Jiříčková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Vašková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Vašková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(rejstřík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Nt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Td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Pindejová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Jana Jiříčková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Protokolující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Ivana Szabó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všechny protokolující úřednice úseku trestního</w:t>
            </w:r>
          </w:p>
        </w:tc>
      </w:tr>
    </w:tbl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 w:cstheme="minorBidi"/>
          <w:b/>
          <w:sz w:val="24"/>
          <w:szCs w:val="24"/>
          <w:u w:val="single"/>
          <w:lang w:eastAsia="cs-CZ"/>
        </w:rPr>
      </w:pPr>
    </w:p>
    <w:p w:rsidR="00151B58" w:rsidRDefault="00151B58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 w:cstheme="minorBidi"/>
          <w:b/>
          <w:sz w:val="24"/>
          <w:szCs w:val="24"/>
          <w:u w:val="single"/>
          <w:lang w:eastAsia="cs-CZ"/>
        </w:rPr>
      </w:pPr>
    </w:p>
    <w:p w:rsidR="00151B58" w:rsidRDefault="00151B58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 w:cstheme="minorBidi"/>
          <w:b/>
          <w:sz w:val="24"/>
          <w:szCs w:val="24"/>
          <w:u w:val="single"/>
          <w:lang w:eastAsia="cs-CZ"/>
        </w:rPr>
      </w:pPr>
    </w:p>
    <w:p w:rsidR="00151B58" w:rsidRDefault="00151B58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 w:cstheme="minorBidi"/>
          <w:b/>
          <w:sz w:val="24"/>
          <w:szCs w:val="24"/>
          <w:u w:val="single"/>
          <w:lang w:eastAsia="cs-CZ"/>
        </w:rPr>
      </w:pPr>
    </w:p>
    <w:p w:rsidR="00151B58" w:rsidRDefault="00151B58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 w:cstheme="minorBidi"/>
          <w:b/>
          <w:sz w:val="24"/>
          <w:szCs w:val="24"/>
          <w:u w:val="single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DE3EA9" w:rsidTr="00DE3EA9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DE3EA9" w:rsidTr="00DE3EA9">
        <w:trPr>
          <w:cantSplit/>
          <w:trHeight w:val="3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věci se specializací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„ZKR.ŘÍZENÍ“ 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JUDr. Alena Zajícová</w:t>
            </w:r>
          </w:p>
          <w:p w:rsidR="00DE3EA9" w:rsidRDefault="00DE3EA9">
            <w:pPr>
              <w:numPr>
                <w:ilvl w:val="3"/>
                <w:numId w:val="4"/>
              </w:numPr>
              <w:spacing w:after="0" w:line="240" w:lineRule="auto"/>
              <w:ind w:left="583"/>
              <w:contextualSpacing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soudce úseku trestního dle nařízené pracovní pohotovosti</w:t>
            </w:r>
          </w:p>
          <w:p w:rsidR="00DE3EA9" w:rsidRDefault="00DE3EA9">
            <w:pPr>
              <w:numPr>
                <w:ilvl w:val="3"/>
                <w:numId w:val="4"/>
              </w:numPr>
              <w:spacing w:after="0" w:line="240" w:lineRule="auto"/>
              <w:ind w:left="583"/>
              <w:contextualSpacing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soudce úseku trestního, určený místopředsedou soudu pro úsek trestní dle abecedního pořadí, s přihlédnutím k aktuálním překážkám v práci a jeho pracovnímu vytížení</w:t>
            </w:r>
          </w:p>
          <w:p w:rsidR="00DE3EA9" w:rsidRDefault="00DE3EA9">
            <w:pPr>
              <w:spacing w:after="0" w:line="240" w:lineRule="auto"/>
              <w:ind w:left="583"/>
              <w:contextualSpacing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151B58">
        <w:trPr>
          <w:cantSplit/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věci se specializací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„ZKR.ŘÍZENÍ“</w:t>
            </w: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151B58">
        <w:trPr>
          <w:cantSplit/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- přípravné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(oddíly rejstříku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viz příloha č. 1 rozvrhu práce)</w:t>
            </w: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151B58">
        <w:trPr>
          <w:cantSplit/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- přípravné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(oddíly rejstříku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viz příloha č. 1 rozvrhu práce)</w:t>
            </w: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151B58">
        <w:trPr>
          <w:cantSplit/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úkony týkající se zajištění videokonference</w:t>
            </w: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Vyšší soudní úřednice (Karviná)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Gabriela Skulinová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Adriana Franková</w:t>
            </w:r>
          </w:p>
        </w:tc>
      </w:tr>
      <w:tr w:rsidR="00DE3EA9" w:rsidTr="00DE3EA9"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Vyšší soudní úřednice (Havířov)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Boturová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Vlasta Svrčková</w:t>
            </w:r>
          </w:p>
        </w:tc>
      </w:tr>
      <w:tr w:rsidR="00DE3EA9" w:rsidTr="00DE3EA9">
        <w:trPr>
          <w:trHeight w:val="52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 (Karviná)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Vašková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Jana Jiříčková, Pavla Pindejová</w:t>
            </w:r>
          </w:p>
        </w:tc>
      </w:tr>
      <w:tr w:rsidR="00DE3EA9" w:rsidTr="00DE3EA9"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 (Havířov)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Renáta Blaniková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Dagmar Koláčková</w:t>
            </w:r>
          </w:p>
        </w:tc>
      </w:tr>
      <w:tr w:rsidR="00DE3EA9" w:rsidTr="00DE3EA9">
        <w:trPr>
          <w:trHeight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Protokolující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všechny protokolující úřednice úseku trestního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vzájemný zástup</w:t>
            </w:r>
          </w:p>
        </w:tc>
      </w:tr>
    </w:tbl>
    <w:p w:rsidR="00DE3EA9" w:rsidRDefault="00DE3EA9" w:rsidP="00DE3EA9">
      <w:pPr>
        <w:spacing w:after="0" w:line="240" w:lineRule="auto"/>
        <w:rPr>
          <w:rFonts w:ascii="Times New Roman" w:hAnsi="Times New Roman" w:cstheme="minorBidi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151B58" w:rsidRDefault="00151B58" w:rsidP="00DE3EA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151B58" w:rsidRDefault="00151B58" w:rsidP="00DE3EA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151B58" w:rsidRDefault="00151B58" w:rsidP="00DE3EA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151B58" w:rsidRDefault="00151B58" w:rsidP="00DE3EA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151B58" w:rsidRDefault="00151B58" w:rsidP="00DE3EA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151B58" w:rsidRDefault="00151B58" w:rsidP="00DE3EA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151B58" w:rsidRDefault="00151B58" w:rsidP="00DE3EA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151B58" w:rsidRDefault="00151B58" w:rsidP="00DE3EA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DE3EA9" w:rsidTr="00DE3EA9">
        <w:trPr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Hana Raszyková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JUDr. Eva Fabšíková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 Mgr. Jan Martikán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3. Mgr. Kamil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Babušek</w:t>
            </w:r>
            <w:proofErr w:type="spellEnd"/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 JUDr. Gražyna Pustówková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 JUDr. Alena Zajícová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JUDr. Gražyna Pustówková - pro věci se specializací „CIZINA“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151B58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specializace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„CIZINA“</w:t>
            </w: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151B58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(oddíly rejstříku viz příloha č. 1 rozvrhu práce)</w:t>
            </w: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151B58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Adriana Franková</w:t>
            </w: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Gabriela Skulinová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Jana Jiříčková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(rejstřík T)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Pindejová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Vašková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Vašková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(rejstřík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Nt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Td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Jana Jiříčková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Pindejová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Protokolující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Michaličková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všechny protokolující úřednice úseku trestního</w:t>
            </w:r>
          </w:p>
        </w:tc>
      </w:tr>
    </w:tbl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Garamond" w:hAnsi="Garamond" w:cstheme="minorBidi"/>
          <w:b/>
          <w:color w:val="FF0000"/>
          <w:sz w:val="24"/>
          <w:szCs w:val="24"/>
          <w:u w:val="single"/>
          <w:lang w:eastAsia="cs-CZ"/>
        </w:rPr>
      </w:pPr>
    </w:p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DE3EA9" w:rsidTr="00DE3EA9">
        <w:trPr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DE3EA9" w:rsidTr="00DE3EA9">
        <w:trPr>
          <w:cantSplit/>
          <w:trHeight w:val="5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Jan Martikán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1. JUDr. Gražyna Pustówková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2. JUDr. Alena Zajícová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3. JUDr. Eva Fabšíková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4. Mgr. Hana Raszyková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5. Mgr. Kamil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Babušek</w:t>
            </w:r>
            <w:proofErr w:type="spellEnd"/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Mgr. Petra Richterková – pro věci se specializací „KORUPCE“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</w:p>
        </w:tc>
      </w:tr>
      <w:tr w:rsidR="00DE3EA9" w:rsidTr="00151B58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specializace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„KORUPCE“</w:t>
            </w: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</w:p>
        </w:tc>
      </w:tr>
      <w:tr w:rsidR="00DE3EA9" w:rsidTr="00151B58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50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(oddíly rejstříku viz příloha č. 1 rozvrhu práce)</w:t>
            </w: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</w:p>
        </w:tc>
      </w:tr>
      <w:tr w:rsidR="00DE3EA9" w:rsidTr="00151B58"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Bc. Adriana Franková </w:t>
            </w: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Gabriela Skulinová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Jana Jiříčková 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(rejstřík T)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Pindejová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Vašková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Vašková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(rejstřík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Nt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Td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Jana Jiříčková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Pindejová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Protokolující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Barbora Dudová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všechny protokolující úřednice úseku trestního</w:t>
            </w:r>
          </w:p>
        </w:tc>
      </w:tr>
    </w:tbl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 w:cstheme="minorBidi"/>
          <w:b/>
          <w:color w:val="FF0000"/>
          <w:sz w:val="32"/>
          <w:szCs w:val="32"/>
          <w:u w:val="single"/>
          <w:lang w:eastAsia="cs-CZ"/>
        </w:rPr>
      </w:pPr>
    </w:p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DE3EA9" w:rsidRDefault="00DE3EA9" w:rsidP="00DE3EA9">
      <w:pPr>
        <w:tabs>
          <w:tab w:val="left" w:pos="708"/>
        </w:tabs>
        <w:spacing w:after="0" w:line="240" w:lineRule="auto"/>
        <w:ind w:left="360" w:hanging="360"/>
        <w:rPr>
          <w:rFonts w:ascii="Times New Roman" w:hAnsi="Times New Roman"/>
          <w:b/>
          <w:color w:val="FF0000"/>
          <w:sz w:val="32"/>
          <w:szCs w:val="32"/>
          <w:u w:val="single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DE3EA9" w:rsidTr="00DE3EA9">
        <w:trPr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DE3EA9" w:rsidTr="00DE3EA9">
        <w:trPr>
          <w:cantSplit/>
          <w:trHeight w:val="9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100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(oddíly rejstříku viz příloha č. 1 rozvrhu práce) 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JUDr. Alena Zajícová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 Mgr. Kamil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Babušek</w:t>
            </w:r>
            <w:proofErr w:type="spellEnd"/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 JUDr. Eva Fabšíková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 JUDr. Gražyna Pustówková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 Mgr. Jan Martikán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 Mgr. Hana Raszyková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Gabriela Skulinová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Adriana Franková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Pindejová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(rejstřík T)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Jana Jiříčková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Vašková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Monika Vašková 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(rejstřík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Nt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, PP)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Jana Jiříčková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Pindejová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Protokolující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Petra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Elblová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všechny protokolující úřednice úseku trestního</w:t>
            </w:r>
          </w:p>
        </w:tc>
      </w:tr>
    </w:tbl>
    <w:p w:rsidR="00DE3EA9" w:rsidRDefault="00DE3EA9" w:rsidP="00DE3EA9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DE3EA9" w:rsidTr="00DE3EA9">
        <w:trPr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DE3EA9" w:rsidTr="00DE3EA9">
        <w:trPr>
          <w:cantSplit/>
          <w:trHeight w:val="39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Mgr. Kamil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Babušek</w:t>
            </w:r>
            <w:proofErr w:type="spellEnd"/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 JUDr. Alena Zajícová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 JUDr. Gražyna Pustówková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 Mgr. Hana Raszyková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 JUDr. Eva Fabšíková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 Mgr. Jan Martikán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Petra Richterková - pro věci se specializací „DOPRAVNÍ“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specializace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„DOPRAVNÍ“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specializace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„DOPRAVNÍ“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(oddíly rejstříku viz příloha č. 1 rozvrhu práce)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Gabriela Skulinová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Adriana Franková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Pavla Pindejová 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(rejstřík T,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Tm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Jana Jiříčková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Vašková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Vašková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(rejstřík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Nt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Td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Pindejová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Jana Jiříčková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Protokolující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Lucie Zielonková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všechny protokolující úřednice úseku trestního</w:t>
            </w:r>
          </w:p>
        </w:tc>
      </w:tr>
    </w:tbl>
    <w:p w:rsidR="00DE3EA9" w:rsidRDefault="00DE3EA9" w:rsidP="00DE3EA9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DE3EA9" w:rsidTr="00DE3EA9">
        <w:trPr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80 %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JUDr. Eva Fabšíková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 Mgr. Hana Raszyková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2. Mgr. Kamil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Babušek</w:t>
            </w:r>
            <w:proofErr w:type="spellEnd"/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 Mgr. Jan Martikán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 JUDr. Alena Zajícová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 JUDr. Gražyna Pustówková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Mgr. Tomasz Kafka - pro věci agendy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Tm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Ntm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>, Rod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80 %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(oddíly rejstříku viz příloha č. 1 rozvrhu práce)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100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cs-CZ"/>
              </w:rPr>
              <w:t>(vyjma specializace „DOPRAVNÍ“)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100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(oddíly rejstříku viz příloha č. 1 rozvrhu práce)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včetně specializací 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Bc. Adriana Franková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Gabriela Skulinová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Jana Jiříčková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(rejstřík T,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Tm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Pindejová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Vašková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Monika Vašková 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(rejstřík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Nt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Ntm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, Rod)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Jana Jiříčková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Pavla Pindejová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Protokolující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Veronika Petková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všechny protokolující úřednice úseku trestního</w:t>
            </w:r>
          </w:p>
        </w:tc>
      </w:tr>
    </w:tbl>
    <w:p w:rsidR="00DE3EA9" w:rsidRDefault="00DE3EA9" w:rsidP="00DE3EA9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DE3EA9" w:rsidTr="00DE3EA9">
        <w:trPr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(nápad obnoven plynulým zařazením do systému přidělování věcí)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JUDr. Lívia Laššáková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 JUDr. Lubomíra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Binová</w:t>
            </w:r>
            <w:proofErr w:type="spellEnd"/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 Mgr. Tomasz Kafka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 Mgr. Petra Richterková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 Mgr. Lucie Böhmová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specializace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„CIZINA“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:rsidR="00DE3EA9" w:rsidRDefault="00DE3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(oddíly rejstříku viz příloha č. 1 rozvrhu práce)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Boturová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Vlasta Svrčková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Renáta Blaniková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Dagmar Koláčková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Protokolující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Iveta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Zapletálková</w:t>
            </w:r>
            <w:proofErr w:type="spellEnd"/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všechny protokolující úřednice úseku trestního</w:t>
            </w:r>
          </w:p>
        </w:tc>
      </w:tr>
    </w:tbl>
    <w:p w:rsidR="00DE3EA9" w:rsidRDefault="00DE3EA9" w:rsidP="00DE3EA9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DE3EA9" w:rsidTr="00DE3EA9">
        <w:trPr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Petra Richterková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 Mgr. Tomasz Kafka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2. JUDr. Lubomíra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Binová</w:t>
            </w:r>
            <w:proofErr w:type="spellEnd"/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 JUDr. Lívia Laššáková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 Mgr. Lucie Böhmová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 Jan Martikán - pro věci se specializací „KORUPCE“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Mgr. Kamil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Babušek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– pro věci se specializací „DOPRAVNÍ“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specializace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„KORUPCE“ 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specializace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„DOPRAVNÍ“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specializace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„DOPRAVNÍ“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(oddíly rejstříku viz příloha č. 1 rozvrhu práce)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Boturová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Vlasta Svrčková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Renáta Blaniková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Dagmar Koláčková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Protokolující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Martina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Čížiková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všechny protokolující úřednice úseku trestního</w:t>
            </w:r>
          </w:p>
        </w:tc>
      </w:tr>
    </w:tbl>
    <w:p w:rsidR="00DE3EA9" w:rsidRDefault="00DE3EA9" w:rsidP="00DE3EA9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DE3EA9" w:rsidTr="00DE3EA9">
        <w:trPr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 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JUDr. Lubomíra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Binová</w:t>
            </w:r>
            <w:proofErr w:type="spellEnd"/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 JUDr. Lívia Laššáková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 Mgr. Petra Richterková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 Mgr. Tomasz Kafka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 Mgr. Lucie Böhmová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specializace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„CIZINA“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100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(oddíly rejstříku viz příloha č. 1 rozvrhu práce)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Vlasta Svrčková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Boturová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Soudní tajemnice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Veronika Dýrrová</w:t>
            </w:r>
          </w:p>
          <w:p w:rsidR="00DE3EA9" w:rsidRDefault="00DE3EA9" w:rsidP="00AD30D6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(pro věci pravomocně skončené po datu 1. 1. 2023)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Boturová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Vlasta Svrčková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Dagmar Koláčková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Renáta Blaniková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Protokolující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Pavlína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Vyhňáková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všechny protokolující úřednice úseku trestního</w:t>
            </w:r>
          </w:p>
        </w:tc>
      </w:tr>
    </w:tbl>
    <w:p w:rsidR="00DE3EA9" w:rsidRDefault="00DE3EA9" w:rsidP="00DE3EA9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DE3EA9" w:rsidTr="00DE3EA9">
        <w:trPr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80 %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Tomasz Kafka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 Mgr. Petra Richterková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 JUDr. Lívia Laššáková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3. JUDr. Lubomíra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Binová</w:t>
            </w:r>
            <w:proofErr w:type="spellEnd"/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 Mgr. Lucie Böhmová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JUDr. Eva Fabšíková - pro věci agendy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Tm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Ntm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>, Rod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80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(oddíly rejstříku viz příloha č. 1 rozvrhu práce)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cs-CZ"/>
              </w:rPr>
              <w:t>(vyjma specializace „DOPRAVNÍ“)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(oddíly rejstříku viz příloha č. 1 rozvrhu práce)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Vlasta Svrčková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Boturová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Soudní tajemnice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Veronika Dýrrová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(pro věci agendy Rod pravomocně skončené po datu 1. 1. 2023)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Boturová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Vlasta Svrčková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Dagmar Koláčková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Renáta Blaniková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Protokolující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Simona Štěrbová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všechny protokolující úřednice úseku trestního</w:t>
            </w:r>
          </w:p>
        </w:tc>
      </w:tr>
    </w:tbl>
    <w:p w:rsidR="00DE3EA9" w:rsidRDefault="00DE3EA9" w:rsidP="00DE3EA9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3EA9" w:rsidRDefault="00DE3EA9" w:rsidP="00DE3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DE3EA9" w:rsidTr="00DE3EA9">
        <w:trPr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DE3EA9" w:rsidTr="00DE3EA9">
        <w:trPr>
          <w:cantSplit/>
          <w:trHeight w:val="48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- nápad zastaven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trike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Mgr. Lucie Böhmová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 JUDr. Lívia Laššáková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2. JUDr. Lubomíra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Binová</w:t>
            </w:r>
            <w:proofErr w:type="spellEnd"/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 Mgr. Tomasz Kafka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 Mgr. Petra Richterková</w:t>
            </w: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0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(oddíly rejstříku viz příloha č. 1 rozvrhu práce) - 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nápad zastaven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cantSplit/>
          <w:trHeight w:val="4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Td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0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  - nápad zastaven</w:t>
            </w:r>
          </w:p>
        </w:tc>
        <w:tc>
          <w:tcPr>
            <w:tcW w:w="7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DE3EA9" w:rsidTr="00DE3EA9">
        <w:trPr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Vlasta Svrčková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Boturová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trike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Dagmar Koláčková</w:t>
            </w:r>
            <w:r>
              <w:rPr>
                <w:rFonts w:ascii="Garamond" w:hAnsi="Garamond"/>
                <w:i/>
                <w:strike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Renáta Blaniková</w:t>
            </w:r>
          </w:p>
        </w:tc>
      </w:tr>
      <w:tr w:rsidR="00DE3EA9" w:rsidTr="00DE3EA9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Protokolující úřednice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Pavlína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Vyhňáková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9" w:rsidRDefault="00DE3EA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všechny protokolující úřednice úseku trestního</w:t>
            </w:r>
          </w:p>
        </w:tc>
      </w:tr>
    </w:tbl>
    <w:p w:rsidR="00DE3EA9" w:rsidRDefault="00DE3EA9" w:rsidP="00DE3EA9">
      <w:pPr>
        <w:spacing w:after="0" w:line="240" w:lineRule="auto"/>
        <w:rPr>
          <w:rFonts w:ascii="Times New Roman" w:hAnsi="Times New Roman" w:cstheme="minorBidi"/>
          <w:sz w:val="24"/>
          <w:szCs w:val="24"/>
          <w:lang w:eastAsia="cs-CZ"/>
        </w:rPr>
      </w:pPr>
    </w:p>
    <w:p w:rsidR="00151B58" w:rsidRDefault="00151B58" w:rsidP="00DE3EA9">
      <w:pPr>
        <w:spacing w:after="0" w:line="240" w:lineRule="auto"/>
        <w:rPr>
          <w:rFonts w:ascii="Times New Roman" w:hAnsi="Times New Roman" w:cstheme="minorBidi"/>
          <w:sz w:val="24"/>
          <w:szCs w:val="24"/>
          <w:lang w:eastAsia="cs-CZ"/>
        </w:rPr>
      </w:pPr>
    </w:p>
    <w:p w:rsidR="00151B58" w:rsidRDefault="00151B58" w:rsidP="00151B58">
      <w:pPr>
        <w:pStyle w:val="Odstavecseseznamem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z</w:t>
      </w:r>
      <w:r w:rsidRPr="00151B58">
        <w:rPr>
          <w:rFonts w:ascii="Garamond" w:hAnsi="Garamond"/>
        </w:rPr>
        <w:t> odd. 9 T</w:t>
      </w:r>
      <w:r>
        <w:rPr>
          <w:rFonts w:ascii="Garamond" w:hAnsi="Garamond"/>
        </w:rPr>
        <w:t xml:space="preserve"> se vyřazují přísedící: Jiří </w:t>
      </w:r>
      <w:proofErr w:type="spellStart"/>
      <w:r>
        <w:rPr>
          <w:rFonts w:ascii="Garamond" w:hAnsi="Garamond"/>
        </w:rPr>
        <w:t>Raszyk</w:t>
      </w:r>
      <w:proofErr w:type="spellEnd"/>
      <w:r>
        <w:rPr>
          <w:rFonts w:ascii="Garamond" w:hAnsi="Garamond"/>
        </w:rPr>
        <w:t>, Ing. Ján Beleš a Věra Doktorová</w:t>
      </w:r>
    </w:p>
    <w:p w:rsidR="00E524E8" w:rsidRPr="00151B58" w:rsidRDefault="00E524E8" w:rsidP="00E524E8">
      <w:pPr>
        <w:pStyle w:val="Odstavecseseznamem"/>
        <w:ind w:left="1440"/>
        <w:rPr>
          <w:rFonts w:ascii="Garamond" w:hAnsi="Garamond"/>
        </w:rPr>
      </w:pPr>
    </w:p>
    <w:p w:rsidR="00DE3EA9" w:rsidRDefault="00DE3EA9" w:rsidP="00DE3EA9">
      <w:pPr>
        <w:spacing w:after="0" w:line="240" w:lineRule="auto"/>
        <w:rPr>
          <w:rFonts w:ascii="Garamond" w:hAnsi="Garamond"/>
          <w:b/>
          <w:bCs/>
          <w:sz w:val="28"/>
          <w:szCs w:val="28"/>
          <w:lang w:eastAsia="cs-CZ"/>
        </w:rPr>
      </w:pPr>
    </w:p>
    <w:p w:rsidR="00536173" w:rsidRPr="00536173" w:rsidRDefault="00536173" w:rsidP="00536173">
      <w:pPr>
        <w:pStyle w:val="Odstavecseseznamem"/>
        <w:numPr>
          <w:ilvl w:val="0"/>
          <w:numId w:val="11"/>
        </w:numPr>
        <w:rPr>
          <w:rFonts w:ascii="Garamond" w:hAnsi="Garamond"/>
          <w:b/>
          <w:bCs/>
        </w:rPr>
      </w:pPr>
      <w:r w:rsidRPr="00536173">
        <w:rPr>
          <w:rFonts w:ascii="Garamond" w:hAnsi="Garamond"/>
          <w:b/>
          <w:bCs/>
        </w:rPr>
        <w:t>úsek občanskoprávní nesporný – pracoviště Karviná</w:t>
      </w:r>
    </w:p>
    <w:p w:rsidR="00536173" w:rsidRPr="00536173" w:rsidRDefault="00536173" w:rsidP="00536173">
      <w:pPr>
        <w:pStyle w:val="Odstavecseseznamem"/>
        <w:ind w:left="1080"/>
        <w:rPr>
          <w:rFonts w:ascii="Garamond" w:hAnsi="Garamond"/>
        </w:rPr>
      </w:pPr>
      <w:r w:rsidRPr="00536173">
        <w:rPr>
          <w:rFonts w:ascii="Garamond" w:hAnsi="Garamond"/>
        </w:rPr>
        <w:t>Do soudních oddělení 38, 39, 41, 42, 43 se na pozici</w:t>
      </w:r>
      <w:r w:rsidR="001669F1">
        <w:rPr>
          <w:rFonts w:ascii="Garamond" w:hAnsi="Garamond"/>
        </w:rPr>
        <w:t xml:space="preserve"> administrativní</w:t>
      </w:r>
      <w:r w:rsidRPr="00536173">
        <w:rPr>
          <w:rFonts w:ascii="Garamond" w:hAnsi="Garamond"/>
        </w:rPr>
        <w:t xml:space="preserve"> tajemnice zařazuje Iveta Olšarová vyjma věcí agendy L. Jako zástup Ivety Olšarové se určuje vyšší soudní úřednice nebo soudní tajemnice zařazená v konkrétním soudním oddělení (vyjma agendy L). </w:t>
      </w:r>
    </w:p>
    <w:p w:rsidR="00536173" w:rsidRDefault="00536173" w:rsidP="00536173">
      <w:pPr>
        <w:pStyle w:val="Odstavecseseznamem"/>
        <w:ind w:left="1080"/>
        <w:rPr>
          <w:rFonts w:ascii="Garamond" w:hAnsi="Garamond"/>
        </w:rPr>
      </w:pPr>
    </w:p>
    <w:p w:rsidR="00E524E8" w:rsidRDefault="00E524E8" w:rsidP="00536173">
      <w:pPr>
        <w:pStyle w:val="Odstavecseseznamem"/>
        <w:ind w:left="1080"/>
        <w:rPr>
          <w:rFonts w:ascii="Garamond" w:hAnsi="Garamond"/>
        </w:rPr>
      </w:pPr>
    </w:p>
    <w:p w:rsidR="00E524E8" w:rsidRDefault="00E524E8" w:rsidP="00536173">
      <w:pPr>
        <w:pStyle w:val="Odstavecseseznamem"/>
        <w:ind w:left="1080"/>
        <w:rPr>
          <w:rFonts w:ascii="Garamond" w:hAnsi="Garamond"/>
        </w:rPr>
      </w:pPr>
    </w:p>
    <w:p w:rsidR="00E524E8" w:rsidRDefault="00E524E8" w:rsidP="00536173">
      <w:pPr>
        <w:pStyle w:val="Odstavecseseznamem"/>
        <w:ind w:left="1080"/>
        <w:rPr>
          <w:rFonts w:ascii="Garamond" w:hAnsi="Garamond"/>
        </w:rPr>
      </w:pPr>
    </w:p>
    <w:p w:rsidR="00E524E8" w:rsidRDefault="00E524E8" w:rsidP="00536173">
      <w:pPr>
        <w:pStyle w:val="Odstavecseseznamem"/>
        <w:ind w:left="1080"/>
        <w:rPr>
          <w:rFonts w:ascii="Garamond" w:hAnsi="Garamond"/>
        </w:rPr>
      </w:pPr>
    </w:p>
    <w:p w:rsidR="00E524E8" w:rsidRDefault="00E524E8" w:rsidP="00536173">
      <w:pPr>
        <w:pStyle w:val="Odstavecseseznamem"/>
        <w:ind w:left="1080"/>
        <w:rPr>
          <w:rFonts w:ascii="Garamond" w:hAnsi="Garamond"/>
        </w:rPr>
      </w:pPr>
    </w:p>
    <w:p w:rsidR="00E524E8" w:rsidRDefault="00E524E8" w:rsidP="00536173">
      <w:pPr>
        <w:pStyle w:val="Odstavecseseznamem"/>
        <w:ind w:left="1080"/>
        <w:rPr>
          <w:rFonts w:ascii="Garamond" w:hAnsi="Garamond"/>
        </w:rPr>
      </w:pPr>
    </w:p>
    <w:p w:rsidR="005B28CE" w:rsidRDefault="00040A18" w:rsidP="00536173">
      <w:pPr>
        <w:pStyle w:val="Bezmezer"/>
        <w:numPr>
          <w:ilvl w:val="0"/>
          <w:numId w:val="11"/>
        </w:numPr>
        <w:rPr>
          <w:rFonts w:ascii="Garamond" w:hAnsi="Garamond"/>
          <w:b/>
          <w:sz w:val="24"/>
          <w:szCs w:val="24"/>
        </w:rPr>
      </w:pPr>
      <w:r w:rsidRPr="00151B58">
        <w:rPr>
          <w:rFonts w:ascii="Garamond" w:hAnsi="Garamond"/>
          <w:b/>
          <w:sz w:val="24"/>
          <w:szCs w:val="24"/>
        </w:rPr>
        <w:lastRenderedPageBreak/>
        <w:t xml:space="preserve">správa soudu </w:t>
      </w:r>
    </w:p>
    <w:p w:rsidR="001669F1" w:rsidRDefault="001669F1" w:rsidP="001669F1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040A18" w:rsidRPr="001669F1" w:rsidRDefault="00040A18" w:rsidP="005B28CE">
      <w:pPr>
        <w:ind w:firstLine="12"/>
        <w:jc w:val="both"/>
        <w:rPr>
          <w:rFonts w:ascii="Garamond" w:hAnsi="Garamond"/>
          <w:sz w:val="24"/>
          <w:szCs w:val="24"/>
          <w:lang w:eastAsia="cs-CZ"/>
        </w:rPr>
      </w:pPr>
    </w:p>
    <w:p w:rsidR="00991A92" w:rsidRPr="001669F1" w:rsidRDefault="00991A92" w:rsidP="00991A92">
      <w:pPr>
        <w:pStyle w:val="Odstavecseseznamem"/>
        <w:numPr>
          <w:ilvl w:val="0"/>
          <w:numId w:val="13"/>
        </w:numPr>
        <w:jc w:val="both"/>
        <w:rPr>
          <w:rFonts w:ascii="Garamond" w:hAnsi="Garamond"/>
        </w:rPr>
      </w:pPr>
      <w:r w:rsidRPr="001669F1">
        <w:rPr>
          <w:rFonts w:ascii="Garamond" w:hAnsi="Garamond"/>
        </w:rPr>
        <w:t>do funkce místopředsedkyně soudu byla jmenována Mgr. Petra Pomykaczová</w:t>
      </w:r>
    </w:p>
    <w:p w:rsidR="001669F1" w:rsidRPr="001669F1" w:rsidRDefault="001669F1" w:rsidP="001669F1">
      <w:pPr>
        <w:pStyle w:val="Odstavecseseznamem"/>
        <w:ind w:left="372"/>
        <w:jc w:val="both"/>
        <w:rPr>
          <w:rFonts w:ascii="Garamond" w:hAnsi="Garamond"/>
        </w:rPr>
      </w:pPr>
    </w:p>
    <w:p w:rsidR="001669F1" w:rsidRPr="001669F1" w:rsidRDefault="001669F1" w:rsidP="001669F1">
      <w:pPr>
        <w:pStyle w:val="Bezmezer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1669F1">
        <w:rPr>
          <w:rFonts w:ascii="Garamond" w:hAnsi="Garamond"/>
          <w:sz w:val="24"/>
          <w:szCs w:val="24"/>
        </w:rPr>
        <w:t>z</w:t>
      </w:r>
      <w:r w:rsidRPr="001669F1">
        <w:rPr>
          <w:rFonts w:ascii="Garamond" w:hAnsi="Garamond"/>
          <w:sz w:val="24"/>
          <w:szCs w:val="24"/>
        </w:rPr>
        <w:t xml:space="preserve"> funkce personalisty se vyřazuje Ing. Radomíra Kuželová a zařazuje se Bc. Radim Kubáň </w:t>
      </w:r>
    </w:p>
    <w:p w:rsidR="001669F1" w:rsidRPr="001669F1" w:rsidRDefault="001669F1" w:rsidP="001669F1">
      <w:pPr>
        <w:pStyle w:val="Bezmezer"/>
        <w:ind w:left="372"/>
        <w:rPr>
          <w:rFonts w:ascii="Garamond" w:hAnsi="Garamond"/>
          <w:sz w:val="24"/>
          <w:szCs w:val="24"/>
        </w:rPr>
      </w:pPr>
    </w:p>
    <w:p w:rsidR="005B28CE" w:rsidRPr="001669F1" w:rsidRDefault="001669F1" w:rsidP="001669F1">
      <w:pPr>
        <w:jc w:val="both"/>
        <w:rPr>
          <w:rFonts w:ascii="Garamond" w:hAnsi="Garamond"/>
          <w:sz w:val="24"/>
          <w:szCs w:val="24"/>
        </w:rPr>
      </w:pPr>
      <w:proofErr w:type="gramStart"/>
      <w:r w:rsidRPr="001669F1">
        <w:rPr>
          <w:rFonts w:ascii="Garamond" w:hAnsi="Garamond"/>
          <w:sz w:val="24"/>
          <w:szCs w:val="24"/>
        </w:rPr>
        <w:t xml:space="preserve">c)   </w:t>
      </w:r>
      <w:r w:rsidR="00991A92" w:rsidRPr="001669F1">
        <w:rPr>
          <w:rFonts w:ascii="Garamond" w:hAnsi="Garamond"/>
          <w:sz w:val="24"/>
          <w:szCs w:val="24"/>
        </w:rPr>
        <w:t>v</w:t>
      </w:r>
      <w:r w:rsidR="00040A18" w:rsidRPr="001669F1">
        <w:rPr>
          <w:rFonts w:ascii="Garamond" w:hAnsi="Garamond"/>
          <w:sz w:val="24"/>
          <w:szCs w:val="24"/>
        </w:rPr>
        <w:t>ymáhající</w:t>
      </w:r>
      <w:proofErr w:type="gramEnd"/>
      <w:r w:rsidR="00040A18" w:rsidRPr="001669F1">
        <w:rPr>
          <w:rFonts w:ascii="Garamond" w:hAnsi="Garamond"/>
          <w:sz w:val="24"/>
          <w:szCs w:val="24"/>
        </w:rPr>
        <w:t xml:space="preserve"> úřednice</w:t>
      </w:r>
      <w:r w:rsidRPr="001669F1">
        <w:rPr>
          <w:rFonts w:ascii="Garamond" w:hAnsi="Garamond"/>
          <w:sz w:val="24"/>
          <w:szCs w:val="24"/>
        </w:rPr>
        <w:t xml:space="preserve"> -</w:t>
      </w:r>
      <w:r w:rsidR="00040A18" w:rsidRPr="001669F1">
        <w:rPr>
          <w:rFonts w:ascii="Garamond" w:hAnsi="Garamond"/>
          <w:sz w:val="24"/>
          <w:szCs w:val="24"/>
        </w:rPr>
        <w:t xml:space="preserve"> pracoviště Karviná</w:t>
      </w:r>
      <w:r w:rsidRPr="001669F1">
        <w:rPr>
          <w:rFonts w:ascii="Garamond" w:hAnsi="Garamond"/>
          <w:sz w:val="24"/>
          <w:szCs w:val="24"/>
        </w:rPr>
        <w:t>:</w:t>
      </w:r>
    </w:p>
    <w:p w:rsidR="00991A92" w:rsidRPr="001669F1" w:rsidRDefault="00991A92" w:rsidP="00991A92">
      <w:pPr>
        <w:pStyle w:val="Odstavecseseznamem"/>
        <w:rPr>
          <w:rFonts w:ascii="Garamond" w:hAnsi="Garamond"/>
        </w:rPr>
      </w:pPr>
    </w:p>
    <w:p w:rsidR="005B28CE" w:rsidRPr="001669F1" w:rsidRDefault="005B28CE" w:rsidP="005B28CE">
      <w:pPr>
        <w:ind w:firstLine="12"/>
        <w:jc w:val="both"/>
        <w:rPr>
          <w:rFonts w:ascii="Garamond" w:hAnsi="Garamond"/>
          <w:sz w:val="24"/>
          <w:szCs w:val="24"/>
          <w:lang w:eastAsia="cs-CZ"/>
        </w:rPr>
      </w:pPr>
      <w:r w:rsidRPr="001669F1">
        <w:rPr>
          <w:rFonts w:ascii="Garamond" w:hAnsi="Garamond"/>
          <w:bCs/>
          <w:sz w:val="24"/>
          <w:szCs w:val="24"/>
          <w:lang w:eastAsia="cs-CZ"/>
        </w:rPr>
        <w:t>Zlatuše Bartková</w:t>
      </w:r>
      <w:r w:rsidRPr="001669F1">
        <w:rPr>
          <w:rFonts w:ascii="Garamond" w:hAnsi="Garamond"/>
          <w:sz w:val="24"/>
          <w:szCs w:val="24"/>
          <w:lang w:eastAsia="cs-CZ"/>
        </w:rPr>
        <w:t xml:space="preserve">         (rozsah písmen A – </w:t>
      </w:r>
      <w:proofErr w:type="spellStart"/>
      <w:r w:rsidRPr="001669F1">
        <w:rPr>
          <w:rFonts w:ascii="Garamond" w:hAnsi="Garamond"/>
          <w:sz w:val="24"/>
          <w:szCs w:val="24"/>
          <w:lang w:eastAsia="cs-CZ"/>
        </w:rPr>
        <w:t>Ferš</w:t>
      </w:r>
      <w:proofErr w:type="spellEnd"/>
      <w:r w:rsidRPr="001669F1">
        <w:rPr>
          <w:rFonts w:ascii="Garamond" w:hAnsi="Garamond"/>
          <w:sz w:val="24"/>
          <w:szCs w:val="24"/>
          <w:lang w:eastAsia="cs-CZ"/>
        </w:rPr>
        <w:t>)</w:t>
      </w:r>
    </w:p>
    <w:p w:rsidR="005B28CE" w:rsidRPr="001669F1" w:rsidRDefault="005B28CE" w:rsidP="005B28CE">
      <w:pPr>
        <w:ind w:firstLine="12"/>
        <w:jc w:val="both"/>
        <w:rPr>
          <w:rFonts w:ascii="Garamond" w:hAnsi="Garamond"/>
          <w:sz w:val="24"/>
          <w:szCs w:val="24"/>
          <w:lang w:eastAsia="cs-CZ"/>
        </w:rPr>
      </w:pPr>
      <w:r w:rsidRPr="001669F1">
        <w:rPr>
          <w:rFonts w:ascii="Garamond" w:hAnsi="Garamond"/>
          <w:bCs/>
          <w:sz w:val="24"/>
          <w:szCs w:val="24"/>
          <w:lang w:eastAsia="cs-CZ"/>
        </w:rPr>
        <w:t>Vlasta Semmlerová</w:t>
      </w:r>
      <w:r w:rsidRPr="001669F1">
        <w:rPr>
          <w:rFonts w:ascii="Garamond" w:hAnsi="Garamond"/>
          <w:sz w:val="24"/>
          <w:szCs w:val="24"/>
          <w:lang w:eastAsia="cs-CZ"/>
        </w:rPr>
        <w:t xml:space="preserve">      (rozsah písmen </w:t>
      </w:r>
      <w:proofErr w:type="spellStart"/>
      <w:r w:rsidRPr="001669F1">
        <w:rPr>
          <w:rFonts w:ascii="Garamond" w:hAnsi="Garamond"/>
          <w:sz w:val="24"/>
          <w:szCs w:val="24"/>
          <w:lang w:eastAsia="cs-CZ"/>
        </w:rPr>
        <w:t>Fert</w:t>
      </w:r>
      <w:proofErr w:type="spellEnd"/>
      <w:r w:rsidRPr="001669F1">
        <w:rPr>
          <w:rFonts w:ascii="Garamond" w:hAnsi="Garamond"/>
          <w:sz w:val="24"/>
          <w:szCs w:val="24"/>
          <w:lang w:eastAsia="cs-CZ"/>
        </w:rPr>
        <w:t xml:space="preserve"> – H)</w:t>
      </w:r>
    </w:p>
    <w:p w:rsidR="005B28CE" w:rsidRPr="001669F1" w:rsidRDefault="005B28CE" w:rsidP="005B28CE">
      <w:pPr>
        <w:ind w:firstLine="12"/>
        <w:jc w:val="both"/>
        <w:rPr>
          <w:rFonts w:ascii="Garamond" w:hAnsi="Garamond"/>
          <w:sz w:val="24"/>
          <w:szCs w:val="24"/>
          <w:lang w:eastAsia="cs-CZ"/>
        </w:rPr>
      </w:pPr>
      <w:r w:rsidRPr="001669F1">
        <w:rPr>
          <w:rFonts w:ascii="Garamond" w:hAnsi="Garamond"/>
          <w:bCs/>
          <w:sz w:val="24"/>
          <w:szCs w:val="24"/>
          <w:lang w:eastAsia="cs-CZ"/>
        </w:rPr>
        <w:t xml:space="preserve">Iveta Bartošová           </w:t>
      </w:r>
      <w:r w:rsidRPr="001669F1">
        <w:rPr>
          <w:rFonts w:ascii="Garamond" w:hAnsi="Garamond"/>
          <w:sz w:val="24"/>
          <w:szCs w:val="24"/>
          <w:lang w:eastAsia="cs-CZ"/>
        </w:rPr>
        <w:t xml:space="preserve">(rozsah písmen I – </w:t>
      </w:r>
      <w:proofErr w:type="spellStart"/>
      <w:r w:rsidRPr="001669F1">
        <w:rPr>
          <w:rFonts w:ascii="Garamond" w:hAnsi="Garamond"/>
          <w:sz w:val="24"/>
          <w:szCs w:val="24"/>
          <w:lang w:eastAsia="cs-CZ"/>
        </w:rPr>
        <w:t>Kuc</w:t>
      </w:r>
      <w:proofErr w:type="spellEnd"/>
      <w:r w:rsidRPr="001669F1">
        <w:rPr>
          <w:rFonts w:ascii="Garamond" w:hAnsi="Garamond"/>
          <w:sz w:val="24"/>
          <w:szCs w:val="24"/>
          <w:lang w:eastAsia="cs-CZ"/>
        </w:rPr>
        <w:t>)</w:t>
      </w:r>
    </w:p>
    <w:p w:rsidR="005B28CE" w:rsidRPr="001669F1" w:rsidRDefault="005B28CE" w:rsidP="005B28CE">
      <w:pPr>
        <w:ind w:firstLine="12"/>
        <w:jc w:val="both"/>
        <w:rPr>
          <w:rFonts w:ascii="Garamond" w:hAnsi="Garamond"/>
          <w:sz w:val="24"/>
          <w:szCs w:val="24"/>
          <w:lang w:eastAsia="cs-CZ"/>
        </w:rPr>
      </w:pPr>
      <w:r w:rsidRPr="001669F1">
        <w:rPr>
          <w:rFonts w:ascii="Garamond" w:hAnsi="Garamond"/>
          <w:bCs/>
          <w:sz w:val="24"/>
          <w:szCs w:val="24"/>
          <w:lang w:eastAsia="cs-CZ"/>
        </w:rPr>
        <w:t>Marie Bláhová</w:t>
      </w:r>
      <w:r w:rsidRPr="001669F1">
        <w:rPr>
          <w:rFonts w:ascii="Garamond" w:hAnsi="Garamond"/>
          <w:sz w:val="24"/>
          <w:szCs w:val="24"/>
          <w:lang w:eastAsia="cs-CZ"/>
        </w:rPr>
        <w:t xml:space="preserve">             (rozsah písmen Kuč – </w:t>
      </w:r>
      <w:proofErr w:type="spellStart"/>
      <w:r w:rsidRPr="001669F1">
        <w:rPr>
          <w:rFonts w:ascii="Garamond" w:hAnsi="Garamond"/>
          <w:sz w:val="24"/>
          <w:szCs w:val="24"/>
          <w:lang w:eastAsia="cs-CZ"/>
        </w:rPr>
        <w:t>Paw</w:t>
      </w:r>
      <w:proofErr w:type="spellEnd"/>
      <w:r w:rsidRPr="001669F1">
        <w:rPr>
          <w:rFonts w:ascii="Garamond" w:hAnsi="Garamond"/>
          <w:sz w:val="24"/>
          <w:szCs w:val="24"/>
          <w:lang w:eastAsia="cs-CZ"/>
        </w:rPr>
        <w:t>)</w:t>
      </w:r>
    </w:p>
    <w:p w:rsidR="005B28CE" w:rsidRPr="001669F1" w:rsidRDefault="005B28CE" w:rsidP="005B28CE">
      <w:pPr>
        <w:ind w:firstLine="12"/>
        <w:jc w:val="both"/>
        <w:rPr>
          <w:rFonts w:ascii="Garamond" w:hAnsi="Garamond"/>
          <w:sz w:val="24"/>
          <w:szCs w:val="24"/>
          <w:lang w:eastAsia="cs-CZ"/>
        </w:rPr>
      </w:pPr>
      <w:r w:rsidRPr="001669F1">
        <w:rPr>
          <w:rFonts w:ascii="Garamond" w:hAnsi="Garamond"/>
          <w:bCs/>
          <w:sz w:val="24"/>
          <w:szCs w:val="24"/>
          <w:lang w:eastAsia="cs-CZ"/>
        </w:rPr>
        <w:t>Šárka Mikstajová</w:t>
      </w:r>
      <w:r w:rsidRPr="001669F1">
        <w:rPr>
          <w:rFonts w:ascii="Garamond" w:hAnsi="Garamond"/>
          <w:sz w:val="24"/>
          <w:szCs w:val="24"/>
          <w:lang w:eastAsia="cs-CZ"/>
        </w:rPr>
        <w:t xml:space="preserve">        (rozsah písmen Paz – </w:t>
      </w:r>
      <w:proofErr w:type="spellStart"/>
      <w:r w:rsidRPr="001669F1">
        <w:rPr>
          <w:rFonts w:ascii="Garamond" w:hAnsi="Garamond"/>
          <w:sz w:val="24"/>
          <w:szCs w:val="24"/>
          <w:lang w:eastAsia="cs-CZ"/>
        </w:rPr>
        <w:t>Su</w:t>
      </w:r>
      <w:proofErr w:type="spellEnd"/>
      <w:r w:rsidRPr="001669F1">
        <w:rPr>
          <w:rFonts w:ascii="Garamond" w:hAnsi="Garamond"/>
          <w:sz w:val="24"/>
          <w:szCs w:val="24"/>
          <w:lang w:eastAsia="cs-CZ"/>
        </w:rPr>
        <w:t>)</w:t>
      </w:r>
    </w:p>
    <w:p w:rsidR="005B28CE" w:rsidRPr="0056068D" w:rsidRDefault="005B28CE" w:rsidP="005B28CE">
      <w:pPr>
        <w:ind w:firstLine="12"/>
        <w:jc w:val="both"/>
        <w:rPr>
          <w:rFonts w:ascii="Garamond" w:hAnsi="Garamond"/>
          <w:lang w:eastAsia="cs-CZ"/>
        </w:rPr>
      </w:pPr>
      <w:r w:rsidRPr="00991A92">
        <w:rPr>
          <w:rFonts w:ascii="Garamond" w:hAnsi="Garamond"/>
          <w:bCs/>
          <w:lang w:eastAsia="cs-CZ"/>
        </w:rPr>
        <w:t>Andrea Foltynová</w:t>
      </w:r>
      <w:r w:rsidRPr="0056068D">
        <w:rPr>
          <w:rFonts w:ascii="Garamond" w:hAnsi="Garamond"/>
          <w:lang w:eastAsia="cs-CZ"/>
        </w:rPr>
        <w:t xml:space="preserve">        (rozsah písmen </w:t>
      </w:r>
      <w:proofErr w:type="spellStart"/>
      <w:r w:rsidRPr="0056068D">
        <w:rPr>
          <w:rFonts w:ascii="Garamond" w:hAnsi="Garamond"/>
          <w:lang w:eastAsia="cs-CZ"/>
        </w:rPr>
        <w:t>Sv</w:t>
      </w:r>
      <w:proofErr w:type="spellEnd"/>
      <w:r w:rsidRPr="0056068D">
        <w:rPr>
          <w:rFonts w:ascii="Garamond" w:hAnsi="Garamond"/>
          <w:lang w:eastAsia="cs-CZ"/>
        </w:rPr>
        <w:t xml:space="preserve"> – Ž)</w:t>
      </w:r>
    </w:p>
    <w:p w:rsidR="005B28CE" w:rsidRPr="0056068D" w:rsidRDefault="005B28CE" w:rsidP="005B28CE">
      <w:pPr>
        <w:rPr>
          <w:rFonts w:ascii="Garamond" w:hAnsi="Garamond"/>
          <w:lang w:eastAsia="cs-CZ"/>
        </w:rPr>
      </w:pPr>
      <w:r w:rsidRPr="0056068D">
        <w:rPr>
          <w:rFonts w:ascii="Garamond" w:hAnsi="Garamond"/>
          <w:lang w:eastAsia="cs-CZ"/>
        </w:rPr>
        <w:t>Zástupce: vzájemný zástup</w:t>
      </w:r>
    </w:p>
    <w:p w:rsidR="005B28CE" w:rsidRPr="0056068D" w:rsidRDefault="005B28CE" w:rsidP="005B28CE">
      <w:pPr>
        <w:numPr>
          <w:ilvl w:val="0"/>
          <w:numId w:val="9"/>
        </w:numPr>
        <w:spacing w:after="160" w:line="252" w:lineRule="auto"/>
        <w:contextualSpacing/>
        <w:jc w:val="both"/>
        <w:rPr>
          <w:rFonts w:ascii="Garamond" w:hAnsi="Garamond"/>
        </w:rPr>
      </w:pPr>
      <w:r w:rsidRPr="0056068D">
        <w:rPr>
          <w:rFonts w:ascii="Garamond" w:hAnsi="Garamond"/>
        </w:rPr>
        <w:t xml:space="preserve">vymáhání pohledávek a činnosti s tím spojené dle zákona č. 280/2009 Sb. (daňový řád), </w:t>
      </w:r>
    </w:p>
    <w:p w:rsidR="005B28CE" w:rsidRDefault="005B28CE" w:rsidP="00040A18">
      <w:pPr>
        <w:spacing w:after="160" w:line="252" w:lineRule="auto"/>
        <w:contextualSpacing/>
        <w:jc w:val="both"/>
        <w:rPr>
          <w:rFonts w:ascii="Garamond" w:hAnsi="Garamond"/>
          <w:strike/>
          <w:color w:val="FF0000"/>
        </w:rPr>
      </w:pPr>
    </w:p>
    <w:p w:rsidR="005B28CE" w:rsidRDefault="005B28CE" w:rsidP="005B28CE">
      <w:pPr>
        <w:numPr>
          <w:ilvl w:val="0"/>
          <w:numId w:val="9"/>
        </w:numPr>
        <w:spacing w:after="160" w:line="252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podávání přihlášek do insolvenčního a pozůstalostního řízení, </w:t>
      </w:r>
    </w:p>
    <w:p w:rsidR="005B28CE" w:rsidRDefault="005B28CE" w:rsidP="005B28CE">
      <w:pPr>
        <w:numPr>
          <w:ilvl w:val="0"/>
          <w:numId w:val="9"/>
        </w:numPr>
        <w:spacing w:after="160" w:line="252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úkony týkající se žádostí o prominutí pohledávky, odepisování, promlčování pohledávek, inventarizace pohledávek,</w:t>
      </w:r>
    </w:p>
    <w:p w:rsidR="005B28CE" w:rsidRDefault="005B28CE" w:rsidP="005B28CE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vedení evidence v informačním systému IRES.</w:t>
      </w:r>
    </w:p>
    <w:p w:rsidR="005B28CE" w:rsidRDefault="005B28CE" w:rsidP="005B28CE">
      <w:pPr>
        <w:ind w:firstLine="12"/>
        <w:jc w:val="both"/>
        <w:rPr>
          <w:rFonts w:ascii="Garamond" w:hAnsi="Garamond"/>
          <w:lang w:eastAsia="cs-CZ"/>
        </w:rPr>
      </w:pPr>
    </w:p>
    <w:p w:rsidR="007D6486" w:rsidRDefault="007D6486" w:rsidP="00151B58">
      <w:pPr>
        <w:spacing w:after="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JUDr. Iva Hrdinová</w:t>
      </w:r>
    </w:p>
    <w:p w:rsidR="00E27810" w:rsidRDefault="007D6486" w:rsidP="00991A92">
      <w:pPr>
        <w:spacing w:after="0"/>
        <w:jc w:val="both"/>
      </w:pPr>
      <w:r>
        <w:rPr>
          <w:rFonts w:ascii="Garamond" w:hAnsi="Garamond"/>
          <w:sz w:val="24"/>
          <w:szCs w:val="24"/>
        </w:rPr>
        <w:t xml:space="preserve">předsedkyně okresního soudu </w:t>
      </w:r>
    </w:p>
    <w:sectPr w:rsidR="00E27810" w:rsidSect="00151B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49" w:rsidRDefault="002F2E49" w:rsidP="00D26BD0">
      <w:pPr>
        <w:spacing w:after="0" w:line="240" w:lineRule="auto"/>
      </w:pPr>
      <w:r>
        <w:separator/>
      </w:r>
    </w:p>
  </w:endnote>
  <w:endnote w:type="continuationSeparator" w:id="0">
    <w:p w:rsidR="002F2E49" w:rsidRDefault="002F2E49" w:rsidP="00D2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49" w:rsidRDefault="002F2E49" w:rsidP="00D26BD0">
      <w:pPr>
        <w:spacing w:after="0" w:line="240" w:lineRule="auto"/>
      </w:pPr>
      <w:r>
        <w:separator/>
      </w:r>
    </w:p>
  </w:footnote>
  <w:footnote w:type="continuationSeparator" w:id="0">
    <w:p w:rsidR="002F2E49" w:rsidRDefault="002F2E49" w:rsidP="00D2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51D"/>
    <w:multiLevelType w:val="hybridMultilevel"/>
    <w:tmpl w:val="63B8E85C"/>
    <w:lvl w:ilvl="0" w:tplc="CA14D5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CF36A2"/>
    <w:multiLevelType w:val="hybridMultilevel"/>
    <w:tmpl w:val="B3CE54C0"/>
    <w:lvl w:ilvl="0" w:tplc="723839A4">
      <w:start w:val="3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D3453"/>
    <w:multiLevelType w:val="hybridMultilevel"/>
    <w:tmpl w:val="2A0EB3D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rFonts w:cs="Times New Roman"/>
        <w:b/>
        <w:strike w:val="0"/>
        <w:dstrike w:val="0"/>
        <w:color w:val="auto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CF43B4"/>
    <w:multiLevelType w:val="hybridMultilevel"/>
    <w:tmpl w:val="5F2EC0AA"/>
    <w:lvl w:ilvl="0" w:tplc="FB3A9BC4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403B4EA9"/>
    <w:multiLevelType w:val="hybridMultilevel"/>
    <w:tmpl w:val="3B78E45C"/>
    <w:lvl w:ilvl="0" w:tplc="494EBC4C">
      <w:start w:val="3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638956FC"/>
    <w:multiLevelType w:val="hybridMultilevel"/>
    <w:tmpl w:val="BDD4EB42"/>
    <w:lvl w:ilvl="0" w:tplc="C6960E48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Calibri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464DF"/>
    <w:multiLevelType w:val="hybridMultilevel"/>
    <w:tmpl w:val="6E0E711E"/>
    <w:lvl w:ilvl="0" w:tplc="FD3233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24AFC"/>
    <w:multiLevelType w:val="hybridMultilevel"/>
    <w:tmpl w:val="F8A44F86"/>
    <w:lvl w:ilvl="0" w:tplc="09765890">
      <w:start w:val="1"/>
      <w:numFmt w:val="lowerLetter"/>
      <w:lvlText w:val="%1)"/>
      <w:lvlJc w:val="left"/>
      <w:pPr>
        <w:ind w:left="720" w:hanging="360"/>
      </w:pPr>
      <w:rPr>
        <w:rFonts w:eastAsiaTheme="minorHAnsi" w:cs="Calibri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07BAB"/>
    <w:multiLevelType w:val="hybridMultilevel"/>
    <w:tmpl w:val="8692FFE6"/>
    <w:lvl w:ilvl="0" w:tplc="C01A268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F15B1"/>
    <w:multiLevelType w:val="hybridMultilevel"/>
    <w:tmpl w:val="D3F0367A"/>
    <w:lvl w:ilvl="0" w:tplc="500C38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4648E"/>
    <w:multiLevelType w:val="hybridMultilevel"/>
    <w:tmpl w:val="0700DE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58"/>
    <w:rsid w:val="00040A18"/>
    <w:rsid w:val="00151B58"/>
    <w:rsid w:val="001669F1"/>
    <w:rsid w:val="002F2E49"/>
    <w:rsid w:val="00536173"/>
    <w:rsid w:val="0056068D"/>
    <w:rsid w:val="005B28CE"/>
    <w:rsid w:val="007A6658"/>
    <w:rsid w:val="007D6486"/>
    <w:rsid w:val="008200CE"/>
    <w:rsid w:val="00991A92"/>
    <w:rsid w:val="00AD30D6"/>
    <w:rsid w:val="00D26BD0"/>
    <w:rsid w:val="00DE3EA9"/>
    <w:rsid w:val="00E27810"/>
    <w:rsid w:val="00E524E8"/>
    <w:rsid w:val="00E8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658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DE3EA9"/>
    <w:pPr>
      <w:spacing w:after="0" w:line="240" w:lineRule="auto"/>
    </w:pPr>
    <w:rPr>
      <w:rFonts w:ascii="Times New Roman" w:eastAsiaTheme="minorHAnsi" w:hAnsi="Times New Roman" w:cstheme="minorBidi"/>
      <w:lang w:val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DE3EA9"/>
    <w:rPr>
      <w:rFonts w:ascii="Times New Roman" w:hAnsi="Times New Roman"/>
      <w:lang w:val="x-none"/>
    </w:rPr>
  </w:style>
  <w:style w:type="paragraph" w:styleId="Zhlav">
    <w:name w:val="header"/>
    <w:basedOn w:val="Normln"/>
    <w:link w:val="Zhlav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E3EA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3EA9"/>
    <w:rPr>
      <w:rFonts w:ascii="Calibri" w:eastAsia="Times New Roman" w:hAnsi="Calibri" w:cs="Times New Roman"/>
      <w:szCs w:val="21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3EA9"/>
    <w:rPr>
      <w:b/>
    </w:rPr>
  </w:style>
  <w:style w:type="character" w:customStyle="1" w:styleId="PedmtkomenteChar">
    <w:name w:val="Předmět komentáře Char"/>
    <w:basedOn w:val="TextkomenteChar"/>
    <w:link w:val="Pedmtkomente"/>
    <w:semiHidden/>
    <w:rsid w:val="00DE3EA9"/>
    <w:rPr>
      <w:rFonts w:ascii="Times New Roman" w:hAnsi="Times New Roman"/>
      <w:b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A9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3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AbecednseznamHTML">
    <w:name w:val="Abecední seznam HTML"/>
    <w:basedOn w:val="Normln"/>
    <w:rsid w:val="00DE3EA9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E3EA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Zdraznnintenzivn">
    <w:name w:val="Intense Emphasis"/>
    <w:uiPriority w:val="21"/>
    <w:qFormat/>
    <w:rsid w:val="00DE3EA9"/>
    <w:rPr>
      <w:b/>
      <w:bCs w:val="0"/>
      <w:i/>
      <w:iCs w:val="0"/>
      <w:color w:val="4F81BD"/>
    </w:rPr>
  </w:style>
  <w:style w:type="character" w:customStyle="1" w:styleId="TextbublinyChar1">
    <w:name w:val="Text bubliny Char1"/>
    <w:basedOn w:val="Standardnpsmoodstavce"/>
    <w:uiPriority w:val="99"/>
    <w:semiHidden/>
    <w:rsid w:val="00DE3EA9"/>
    <w:rPr>
      <w:rFonts w:ascii="Tahoma" w:hAnsi="Tahoma" w:cs="Tahoma" w:hint="default"/>
      <w:sz w:val="16"/>
      <w:szCs w:val="16"/>
    </w:rPr>
  </w:style>
  <w:style w:type="character" w:customStyle="1" w:styleId="TextkomenteChar1">
    <w:name w:val="Text komentáře Char1"/>
    <w:basedOn w:val="Standardnpsmoodstavce"/>
    <w:uiPriority w:val="99"/>
    <w:semiHidden/>
    <w:rsid w:val="00DE3EA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DE3EA9"/>
    <w:rPr>
      <w:b/>
      <w:bCs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DE3EA9"/>
    <w:rPr>
      <w:rFonts w:ascii="Consolas" w:hAnsi="Consolas" w:hint="default"/>
      <w:sz w:val="21"/>
      <w:szCs w:val="21"/>
    </w:rPr>
  </w:style>
  <w:style w:type="character" w:styleId="Siln">
    <w:name w:val="Strong"/>
    <w:basedOn w:val="Standardnpsmoodstavce"/>
    <w:uiPriority w:val="22"/>
    <w:qFormat/>
    <w:rsid w:val="00E86948"/>
    <w:rPr>
      <w:b/>
      <w:bCs/>
    </w:rPr>
  </w:style>
  <w:style w:type="paragraph" w:styleId="Bezmezer">
    <w:name w:val="No Spacing"/>
    <w:uiPriority w:val="1"/>
    <w:qFormat/>
    <w:rsid w:val="0053617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658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DE3EA9"/>
    <w:pPr>
      <w:spacing w:after="0" w:line="240" w:lineRule="auto"/>
    </w:pPr>
    <w:rPr>
      <w:rFonts w:ascii="Times New Roman" w:eastAsiaTheme="minorHAnsi" w:hAnsi="Times New Roman" w:cstheme="minorBidi"/>
      <w:lang w:val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DE3EA9"/>
    <w:rPr>
      <w:rFonts w:ascii="Times New Roman" w:hAnsi="Times New Roman"/>
      <w:lang w:val="x-none"/>
    </w:rPr>
  </w:style>
  <w:style w:type="paragraph" w:styleId="Zhlav">
    <w:name w:val="header"/>
    <w:basedOn w:val="Normln"/>
    <w:link w:val="Zhlav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E3EA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3EA9"/>
    <w:rPr>
      <w:rFonts w:ascii="Calibri" w:eastAsia="Times New Roman" w:hAnsi="Calibri" w:cs="Times New Roman"/>
      <w:szCs w:val="21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3EA9"/>
    <w:rPr>
      <w:b/>
    </w:rPr>
  </w:style>
  <w:style w:type="character" w:customStyle="1" w:styleId="PedmtkomenteChar">
    <w:name w:val="Předmět komentáře Char"/>
    <w:basedOn w:val="TextkomenteChar"/>
    <w:link w:val="Pedmtkomente"/>
    <w:semiHidden/>
    <w:rsid w:val="00DE3EA9"/>
    <w:rPr>
      <w:rFonts w:ascii="Times New Roman" w:hAnsi="Times New Roman"/>
      <w:b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A9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3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AbecednseznamHTML">
    <w:name w:val="Abecední seznam HTML"/>
    <w:basedOn w:val="Normln"/>
    <w:rsid w:val="00DE3EA9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E3EA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Zdraznnintenzivn">
    <w:name w:val="Intense Emphasis"/>
    <w:uiPriority w:val="21"/>
    <w:qFormat/>
    <w:rsid w:val="00DE3EA9"/>
    <w:rPr>
      <w:b/>
      <w:bCs w:val="0"/>
      <w:i/>
      <w:iCs w:val="0"/>
      <w:color w:val="4F81BD"/>
    </w:rPr>
  </w:style>
  <w:style w:type="character" w:customStyle="1" w:styleId="TextbublinyChar1">
    <w:name w:val="Text bubliny Char1"/>
    <w:basedOn w:val="Standardnpsmoodstavce"/>
    <w:uiPriority w:val="99"/>
    <w:semiHidden/>
    <w:rsid w:val="00DE3EA9"/>
    <w:rPr>
      <w:rFonts w:ascii="Tahoma" w:hAnsi="Tahoma" w:cs="Tahoma" w:hint="default"/>
      <w:sz w:val="16"/>
      <w:szCs w:val="16"/>
    </w:rPr>
  </w:style>
  <w:style w:type="character" w:customStyle="1" w:styleId="TextkomenteChar1">
    <w:name w:val="Text komentáře Char1"/>
    <w:basedOn w:val="Standardnpsmoodstavce"/>
    <w:uiPriority w:val="99"/>
    <w:semiHidden/>
    <w:rsid w:val="00DE3EA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DE3EA9"/>
    <w:rPr>
      <w:b/>
      <w:bCs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DE3EA9"/>
    <w:rPr>
      <w:rFonts w:ascii="Consolas" w:hAnsi="Consolas" w:hint="default"/>
      <w:sz w:val="21"/>
      <w:szCs w:val="21"/>
    </w:rPr>
  </w:style>
  <w:style w:type="character" w:styleId="Siln">
    <w:name w:val="Strong"/>
    <w:basedOn w:val="Standardnpsmoodstavce"/>
    <w:uiPriority w:val="22"/>
    <w:qFormat/>
    <w:rsid w:val="00E86948"/>
    <w:rPr>
      <w:b/>
      <w:bCs/>
    </w:rPr>
  </w:style>
  <w:style w:type="paragraph" w:styleId="Bezmezer">
    <w:name w:val="No Spacing"/>
    <w:uiPriority w:val="1"/>
    <w:qFormat/>
    <w:rsid w:val="005361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314B-39B5-49E2-BC29-3F96E93A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1801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Hrdinová Iva</dc:creator>
  <cp:lastModifiedBy>Morcinková Renáta</cp:lastModifiedBy>
  <cp:revision>10</cp:revision>
  <cp:lastPrinted>2023-03-30T11:42:00Z</cp:lastPrinted>
  <dcterms:created xsi:type="dcterms:W3CDTF">2023-03-24T09:09:00Z</dcterms:created>
  <dcterms:modified xsi:type="dcterms:W3CDTF">2023-03-30T11:42:00Z</dcterms:modified>
</cp:coreProperties>
</file>