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3B" w:rsidRDefault="00DA3835" w:rsidP="00DA3835">
      <w:pPr>
        <w:jc w:val="both"/>
      </w:pPr>
      <w:r>
        <w:t>Protokol o přerozdělení spisů pravomocně neskončených věcí k 28. 2. 202</w:t>
      </w:r>
      <w:r w:rsidR="00ED6589">
        <w:t>2</w:t>
      </w:r>
      <w:bookmarkStart w:id="0" w:name="_GoBack"/>
      <w:bookmarkEnd w:id="0"/>
      <w:r>
        <w:t xml:space="preserve"> přidělených Mgr. Davidu Arochi Vergara Schmuckovi</w:t>
      </w:r>
    </w:p>
    <w:p w:rsidR="00DA3835" w:rsidRDefault="00DA383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Spisová značka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 xml:space="preserve">Přiděleno: 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3 T 50/2017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Mgr. Tomáš Petráň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67/2019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JUDr. Helena Huláková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123/2020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Mgr. Denisa Horáková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39/2021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JUDr. Jana Slezáková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67/2021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Mgr. Zdeněk Roch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75/2021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Mgr. Tomáš Petráň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116/2021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JUDr. Helena Huláková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117/2021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Mgr. Denisa Horáková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118/2021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JUDr. Jana Slezáková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120/2021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Mgr. Zdeněk Roch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122/2021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Mgr. Tomáš Petráň</w:t>
            </w:r>
          </w:p>
        </w:tc>
      </w:tr>
      <w:tr w:rsidR="007E1F5E" w:rsidTr="007E1F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6 T 6/2022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5E" w:rsidRDefault="007E1F5E">
            <w:r>
              <w:t>JUDr. Helena Huláková</w:t>
            </w:r>
          </w:p>
        </w:tc>
      </w:tr>
    </w:tbl>
    <w:p w:rsidR="00DA3835" w:rsidRDefault="00DA3835"/>
    <w:sectPr w:rsidR="00DA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4"/>
    <w:rsid w:val="005625C4"/>
    <w:rsid w:val="007E1F5E"/>
    <w:rsid w:val="00A5483B"/>
    <w:rsid w:val="00DA3835"/>
    <w:rsid w:val="00E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472</Characters>
  <Application>Microsoft Office Word</Application>
  <DocSecurity>0</DocSecurity>
  <Lines>3</Lines>
  <Paragraphs>1</Paragraphs>
  <ScaleCrop>false</ScaleCrop>
  <Company>MSP ČR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Martina Mgr.</dc:creator>
  <cp:keywords/>
  <dc:description/>
  <cp:lastModifiedBy>Kubátová Martina Mgr.</cp:lastModifiedBy>
  <cp:revision>6</cp:revision>
  <dcterms:created xsi:type="dcterms:W3CDTF">2022-02-28T13:04:00Z</dcterms:created>
  <dcterms:modified xsi:type="dcterms:W3CDTF">2022-03-01T06:08:00Z</dcterms:modified>
</cp:coreProperties>
</file>