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CFF" w:rsidRDefault="00172CFF" w:rsidP="00172CFF">
      <w:pPr>
        <w:pStyle w:val="Normlnweb"/>
        <w:rPr>
          <w:color w:val="000000"/>
        </w:rPr>
      </w:pPr>
      <w:r>
        <w:rPr>
          <w:color w:val="000000"/>
        </w:rPr>
        <w:t>​</w:t>
      </w:r>
      <w:r>
        <w:rPr>
          <w:noProof/>
          <w:color w:val="000000"/>
        </w:rPr>
        <mc:AlternateContent>
          <mc:Choice Requires="wps">
            <w:drawing>
              <wp:inline distT="0" distB="0" distL="0" distR="0" wp14:anchorId="40649B7F" wp14:editId="6EAE2B94">
                <wp:extent cx="142875" cy="142875"/>
                <wp:effectExtent l="0" t="0" r="0" b="0"/>
                <wp:docPr id="3" name="AutoShape 4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ckeimageresizer1"/>
          <w:color w:val="000000"/>
          <w:specVanish w:val="0"/>
        </w:rPr>
        <w:t>​</w:t>
      </w:r>
      <w:r>
        <w:rPr>
          <w:color w:val="000000"/>
        </w:rPr>
        <w:t>​</w:t>
      </w:r>
      <w:r>
        <w:rPr>
          <w:noProof/>
          <w:color w:val="000000"/>
        </w:rPr>
        <w:drawing>
          <wp:inline distT="0" distB="0" distL="0" distR="0">
            <wp:extent cx="5760720" cy="38608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FF" w:rsidRDefault="00172CFF" w:rsidP="00172CFF">
      <w:pPr>
        <w:pStyle w:val="Normlnweb"/>
        <w:rPr>
          <w:color w:val="000000"/>
        </w:rPr>
      </w:pPr>
    </w:p>
    <w:p w:rsidR="00172CFF" w:rsidRDefault="00172CFF" w:rsidP="00172CFF">
      <w:pPr>
        <w:pStyle w:val="Normlnweb"/>
        <w:rPr>
          <w:color w:val="000000"/>
        </w:rPr>
      </w:pPr>
      <w:r>
        <w:rPr>
          <w:color w:val="000000"/>
        </w:rPr>
        <w:t>    Budova  Okresního soudu v Hradci Králové  je umístěna v těsné blízkosti Zimního stadionu. Do budovy se vchází hlavním vchodem od zastávky MHD-ZIMNÍ STADION,  ke které se lze dopravit spoji číslo 2,16,18,19,23,27 .</w:t>
      </w:r>
    </w:p>
    <w:p w:rsidR="00172CFF" w:rsidRDefault="00172CFF" w:rsidP="00172CFF">
      <w:pPr>
        <w:pStyle w:val="Normlnweb"/>
        <w:rPr>
          <w:color w:val="000000"/>
        </w:rPr>
      </w:pPr>
      <w:r>
        <w:rPr>
          <w:color w:val="000000"/>
        </w:rPr>
        <w:t>   Veřejnost přicházející do budovy je povinna projít přes stanoviště justiční stráže, která podá veškeré informace o číslech kanceláří a jednacích síní.</w:t>
      </w:r>
    </w:p>
    <w:p w:rsidR="00172CFF" w:rsidRDefault="00172CFF" w:rsidP="00172CFF">
      <w:pPr>
        <w:pStyle w:val="Normlnweb"/>
        <w:rPr>
          <w:color w:val="000000"/>
        </w:rPr>
      </w:pPr>
    </w:p>
    <w:p w:rsidR="00172CFF" w:rsidRDefault="00172CFF" w:rsidP="00172CFF">
      <w:pPr>
        <w:pStyle w:val="Normlnweb"/>
        <w:rPr>
          <w:b/>
          <w:bCs/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t>Do budovy  Okresního soudu v Hradci Králové  je umožněn bezbariérový přístup .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>Informace pro občany se zdravotním handicapem: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 xml:space="preserve">Informace občanům podají příslušníci justiční stráže u hlavního vchodu do budovy. Přístup do budovy Okresního soudu je bezbariérový, zajištěný výtahem. Jednací síně, podatelna a informační kancelář se nacházejí ve 2.NP budovy soudu. 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>Rozměry výtahu: dveře 80 cm, kabina 135x110 cm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>Rozměry dveří: vstupní dveře do budovy mají šířku 88 cm, u ostatních dveří je minimální šířka 80 cm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>Hygienické zařízení: nachází se ve 2. a 3. NP budovy soudu, informace a klíče u justiční stráže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lastRenderedPageBreak/>
        <w:t>Indukční smyčka v jednacích síních: není k dispozici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>Umožnění indukčního poslechu v informační kanceláři: není k dispozici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 xml:space="preserve">Vizuální kontrast na schodištích: ano, schodiště je označeno dle platných předpisů (první a poslední stupeň) 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>Akustický výstup výtahu: není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 xml:space="preserve">Popisky v </w:t>
      </w:r>
      <w:proofErr w:type="spellStart"/>
      <w:r w:rsidRPr="003230AD">
        <w:rPr>
          <w:color w:val="000000"/>
        </w:rPr>
        <w:t>Brailově</w:t>
      </w:r>
      <w:proofErr w:type="spellEnd"/>
      <w:r w:rsidRPr="003230AD">
        <w:rPr>
          <w:color w:val="000000"/>
        </w:rPr>
        <w:t xml:space="preserve"> písmu: pouze ve výtahu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>Vyhrazené parkovací místo: ano, na prvním dvoře budovy, označeno dopravní značkou</w:t>
      </w:r>
    </w:p>
    <w:p w:rsidR="003230AD" w:rsidRPr="003230AD" w:rsidRDefault="003230AD" w:rsidP="003230AD">
      <w:pPr>
        <w:pStyle w:val="Normlnweb"/>
        <w:rPr>
          <w:color w:val="000000"/>
        </w:rPr>
      </w:pPr>
      <w:r w:rsidRPr="003230AD">
        <w:rPr>
          <w:color w:val="000000"/>
        </w:rPr>
        <w:t>Vybavení budovy akustickým majáčkem: budova není vybavena</w:t>
      </w:r>
    </w:p>
    <w:p w:rsidR="003230AD" w:rsidRDefault="003230AD" w:rsidP="00172CFF">
      <w:pPr>
        <w:pStyle w:val="Normlnweb"/>
        <w:rPr>
          <w:color w:val="000000"/>
        </w:rPr>
      </w:pPr>
    </w:p>
    <w:p w:rsidR="00752AC2" w:rsidRPr="003230AD" w:rsidRDefault="00752AC2" w:rsidP="003230AD">
      <w:pPr>
        <w:pStyle w:val="Normlnweb"/>
        <w:rPr>
          <w:color w:val="000000"/>
        </w:rPr>
      </w:pPr>
    </w:p>
    <w:sectPr w:rsidR="00752AC2" w:rsidRPr="00323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FF"/>
    <w:rsid w:val="00172CFF"/>
    <w:rsid w:val="003230AD"/>
    <w:rsid w:val="0070580A"/>
    <w:rsid w:val="00752AC2"/>
    <w:rsid w:val="00CA056B"/>
    <w:rsid w:val="00D7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72CF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cs-CZ"/>
    </w:rPr>
  </w:style>
  <w:style w:type="character" w:customStyle="1" w:styleId="ckeimageresizer1">
    <w:name w:val="cke_image_resizer1"/>
    <w:basedOn w:val="Standardnpsmoodstavce"/>
    <w:rsid w:val="00172CFF"/>
    <w:rPr>
      <w:vanish/>
      <w:webHidden w:val="0"/>
      <w:shd w:val="clear" w:color="auto" w:fill="000000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2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72CF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cs-CZ"/>
    </w:rPr>
  </w:style>
  <w:style w:type="character" w:customStyle="1" w:styleId="ckeimageresizer1">
    <w:name w:val="cke_image_resizer1"/>
    <w:basedOn w:val="Standardnpsmoodstavce"/>
    <w:rsid w:val="00172CFF"/>
    <w:rPr>
      <w:vanish/>
      <w:webHidden w:val="0"/>
      <w:shd w:val="clear" w:color="auto" w:fill="000000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2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8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86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207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Lejpová Petra</dc:creator>
  <cp:lastModifiedBy>Lejpová Petra</cp:lastModifiedBy>
  <cp:revision>2</cp:revision>
  <dcterms:created xsi:type="dcterms:W3CDTF">2018-09-07T05:15:00Z</dcterms:created>
  <dcterms:modified xsi:type="dcterms:W3CDTF">2018-09-13T05:31:00Z</dcterms:modified>
</cp:coreProperties>
</file>