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147"/>
        <w:tblW w:w="0" w:type="auto"/>
        <w:tblLook w:val="04A0" w:firstRow="1" w:lastRow="0" w:firstColumn="1" w:lastColumn="0" w:noHBand="0" w:noVBand="1"/>
      </w:tblPr>
      <w:tblGrid>
        <w:gridCol w:w="1475"/>
        <w:gridCol w:w="2576"/>
        <w:gridCol w:w="2399"/>
        <w:gridCol w:w="2612"/>
      </w:tblGrid>
      <w:tr w:rsidR="005C5ED8" w:rsidRPr="00CD155A" w14:paraId="06EB0022" w14:textId="77777777" w:rsidTr="008635C2">
        <w:tc>
          <w:tcPr>
            <w:tcW w:w="4390" w:type="dxa"/>
            <w:gridSpan w:val="2"/>
            <w:shd w:val="clear" w:color="auto" w:fill="D0CECE" w:themeFill="background2" w:themeFillShade="E6"/>
          </w:tcPr>
          <w:p w14:paraId="35FA1282" w14:textId="77777777" w:rsidR="005C5ED8" w:rsidRPr="00CD155A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Institut: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55A4D998" w14:textId="77777777" w:rsidR="005C5ED8" w:rsidRPr="00CD155A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 xml:space="preserve">Kolikrát aplikováno </w:t>
            </w:r>
          </w:p>
          <w:p w14:paraId="303C8A4A" w14:textId="77777777" w:rsidR="005C5ED8" w:rsidRPr="00CD155A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od 1. 8. 2018 do 31. 7. 2023</w:t>
            </w:r>
          </w:p>
        </w:tc>
        <w:tc>
          <w:tcPr>
            <w:tcW w:w="2795" w:type="dxa"/>
            <w:shd w:val="clear" w:color="auto" w:fill="D0CECE" w:themeFill="background2" w:themeFillShade="E6"/>
          </w:tcPr>
          <w:p w14:paraId="1D920C35" w14:textId="77777777" w:rsidR="005C5ED8" w:rsidRPr="00CD155A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Za jaké TČ (vč. různých souběhů)?</w:t>
            </w:r>
          </w:p>
        </w:tc>
      </w:tr>
      <w:tr w:rsidR="005C5ED8" w:rsidRPr="00CD155A" w14:paraId="1215ED0F" w14:textId="77777777" w:rsidTr="008635C2">
        <w:tc>
          <w:tcPr>
            <w:tcW w:w="1557" w:type="dxa"/>
          </w:tcPr>
          <w:p w14:paraId="0070D8A5" w14:textId="77777777" w:rsidR="005C5ED8" w:rsidRPr="00CD155A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účinná lítost</w:t>
            </w:r>
          </w:p>
        </w:tc>
        <w:tc>
          <w:tcPr>
            <w:tcW w:w="2833" w:type="dxa"/>
          </w:tcPr>
          <w:p w14:paraId="0433DF94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33 TZ</w:t>
            </w:r>
          </w:p>
        </w:tc>
        <w:tc>
          <w:tcPr>
            <w:tcW w:w="2551" w:type="dxa"/>
          </w:tcPr>
          <w:p w14:paraId="5514D5A1" w14:textId="5A486925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1B5474EA" w14:textId="03D1D2E5" w:rsidR="005C5ED8" w:rsidRPr="00CD155A" w:rsidRDefault="005C5ED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4F9204E0" w14:textId="77777777" w:rsidTr="008635C2">
        <w:tc>
          <w:tcPr>
            <w:tcW w:w="1557" w:type="dxa"/>
          </w:tcPr>
          <w:p w14:paraId="6E3406D4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3" w:type="dxa"/>
          </w:tcPr>
          <w:p w14:paraId="5CF6DD90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197 TZ</w:t>
            </w:r>
          </w:p>
        </w:tc>
        <w:tc>
          <w:tcPr>
            <w:tcW w:w="2551" w:type="dxa"/>
          </w:tcPr>
          <w:p w14:paraId="059EC28B" w14:textId="5A26C935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2795" w:type="dxa"/>
          </w:tcPr>
          <w:p w14:paraId="369A112F" w14:textId="69B67424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§ 196</w:t>
            </w:r>
          </w:p>
        </w:tc>
      </w:tr>
      <w:tr w:rsidR="005C5ED8" w:rsidRPr="00CD155A" w14:paraId="2E48E8EB" w14:textId="77777777" w:rsidTr="008635C2">
        <w:tc>
          <w:tcPr>
            <w:tcW w:w="1557" w:type="dxa"/>
          </w:tcPr>
          <w:p w14:paraId="2FD1E62F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3" w:type="dxa"/>
          </w:tcPr>
          <w:p w14:paraId="227866A1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242 TZ</w:t>
            </w:r>
          </w:p>
        </w:tc>
        <w:tc>
          <w:tcPr>
            <w:tcW w:w="2551" w:type="dxa"/>
          </w:tcPr>
          <w:p w14:paraId="0005E1E5" w14:textId="1D01E107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7CB7B287" w14:textId="2394594F" w:rsidR="005C5ED8" w:rsidRPr="00CD155A" w:rsidRDefault="005C5ED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3B73BD61" w14:textId="77777777" w:rsidTr="008635C2">
        <w:tc>
          <w:tcPr>
            <w:tcW w:w="1557" w:type="dxa"/>
          </w:tcPr>
          <w:p w14:paraId="3E1C5B29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3" w:type="dxa"/>
          </w:tcPr>
          <w:p w14:paraId="60E1FAED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248a TZ</w:t>
            </w:r>
          </w:p>
        </w:tc>
        <w:tc>
          <w:tcPr>
            <w:tcW w:w="2551" w:type="dxa"/>
          </w:tcPr>
          <w:p w14:paraId="5864376E" w14:textId="6C229D29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17AF4EEE" w14:textId="0FECAC00" w:rsidR="005C5ED8" w:rsidRPr="00CD155A" w:rsidRDefault="005C5ED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3F12B867" w14:textId="77777777" w:rsidTr="008635C2">
        <w:tc>
          <w:tcPr>
            <w:tcW w:w="1557" w:type="dxa"/>
          </w:tcPr>
          <w:p w14:paraId="6234FF90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3" w:type="dxa"/>
          </w:tcPr>
          <w:p w14:paraId="263D2289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312b TZ</w:t>
            </w:r>
          </w:p>
        </w:tc>
        <w:tc>
          <w:tcPr>
            <w:tcW w:w="2551" w:type="dxa"/>
          </w:tcPr>
          <w:p w14:paraId="1262B8D7" w14:textId="06F42303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7059C620" w14:textId="62539F06" w:rsidR="005C5ED8" w:rsidRPr="00CD155A" w:rsidRDefault="005C5ED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44AAB70C" w14:textId="77777777" w:rsidTr="008635C2">
        <w:tc>
          <w:tcPr>
            <w:tcW w:w="1557" w:type="dxa"/>
          </w:tcPr>
          <w:p w14:paraId="4C392E25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3" w:type="dxa"/>
          </w:tcPr>
          <w:p w14:paraId="48AC1C67" w14:textId="77777777" w:rsidR="005C5ED8" w:rsidRPr="00CD155A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362 TZ</w:t>
            </w:r>
          </w:p>
        </w:tc>
        <w:tc>
          <w:tcPr>
            <w:tcW w:w="2551" w:type="dxa"/>
          </w:tcPr>
          <w:p w14:paraId="0DCA88E4" w14:textId="5EEFD9F8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2DF254C4" w14:textId="0CD04EE3" w:rsidR="005C5ED8" w:rsidRPr="00CD155A" w:rsidRDefault="005C5ED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5D6B7498" w14:textId="77777777" w:rsidTr="008635C2">
        <w:tc>
          <w:tcPr>
            <w:tcW w:w="9736" w:type="dxa"/>
            <w:gridSpan w:val="4"/>
          </w:tcPr>
          <w:p w14:paraId="19A80243" w14:textId="23D636E6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 xml:space="preserve">(vč. procesních ustanovení k zastavení trestního stíhání podle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188 odst. 1 písm. c) TŘ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či zproštění obžaloby dle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226 písm. e) TŘ</w:t>
            </w:r>
            <w:r w:rsidRPr="00CD155A">
              <w:rPr>
                <w:rFonts w:ascii="Garamond" w:hAnsi="Garamond"/>
                <w:sz w:val="22"/>
                <w:szCs w:val="22"/>
              </w:rPr>
              <w:t>, k nimž však nepotřebuji statistiky)</w:t>
            </w:r>
          </w:p>
        </w:tc>
      </w:tr>
      <w:tr w:rsidR="005C5ED8" w:rsidRPr="00CD155A" w14:paraId="7AC623AB" w14:textId="77777777" w:rsidTr="008635C2">
        <w:tc>
          <w:tcPr>
            <w:tcW w:w="9736" w:type="dxa"/>
            <w:gridSpan w:val="4"/>
          </w:tcPr>
          <w:p w14:paraId="7E64C428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30A34F76" w14:textId="77777777" w:rsidTr="008635C2">
        <w:tc>
          <w:tcPr>
            <w:tcW w:w="4390" w:type="dxa"/>
            <w:gridSpan w:val="2"/>
          </w:tcPr>
          <w:p w14:paraId="1E53621E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zánik trestnosti přípravy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20 odst. 3 TZ</w:t>
            </w:r>
          </w:p>
        </w:tc>
        <w:tc>
          <w:tcPr>
            <w:tcW w:w="2551" w:type="dxa"/>
          </w:tcPr>
          <w:p w14:paraId="7FE7CA46" w14:textId="2E6F0327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7A47D42A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47ACF83D" w14:textId="77777777" w:rsidTr="008635C2">
        <w:tc>
          <w:tcPr>
            <w:tcW w:w="4390" w:type="dxa"/>
            <w:gridSpan w:val="2"/>
          </w:tcPr>
          <w:p w14:paraId="042C339E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zánik trestnosti pokusu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21 odst. 3 TZ</w:t>
            </w:r>
          </w:p>
        </w:tc>
        <w:tc>
          <w:tcPr>
            <w:tcW w:w="2551" w:type="dxa"/>
          </w:tcPr>
          <w:p w14:paraId="2EC4EE65" w14:textId="73D8BAD8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53FA62CB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04E0FA90" w14:textId="77777777" w:rsidTr="008635C2">
        <w:tc>
          <w:tcPr>
            <w:tcW w:w="4390" w:type="dxa"/>
            <w:gridSpan w:val="2"/>
          </w:tcPr>
          <w:p w14:paraId="51BC049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zánik trestnosti účastenství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24 odst. 3 TZ</w:t>
            </w:r>
          </w:p>
        </w:tc>
        <w:tc>
          <w:tcPr>
            <w:tcW w:w="2551" w:type="dxa"/>
          </w:tcPr>
          <w:p w14:paraId="3509EDAD" w14:textId="5C84DBD7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58EFDC3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7FF7B0B5" w14:textId="77777777" w:rsidTr="008635C2">
        <w:tc>
          <w:tcPr>
            <w:tcW w:w="9736" w:type="dxa"/>
            <w:gridSpan w:val="4"/>
          </w:tcPr>
          <w:p w14:paraId="45F91717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 xml:space="preserve">(vč. procesních ustanovení k zastavení trestního stíhání podle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 xml:space="preserve">§ 188 odst. 1 písm. c) TŘ, </w:t>
            </w:r>
            <w:r w:rsidRPr="00CD155A">
              <w:rPr>
                <w:rFonts w:ascii="Garamond" w:hAnsi="Garamond"/>
                <w:sz w:val="22"/>
                <w:szCs w:val="22"/>
              </w:rPr>
              <w:t>k nimž však nepotřebuji statistiky)</w:t>
            </w:r>
          </w:p>
        </w:tc>
      </w:tr>
      <w:tr w:rsidR="005C5ED8" w:rsidRPr="00CD155A" w14:paraId="12F34553" w14:textId="77777777" w:rsidTr="008635C2">
        <w:tc>
          <w:tcPr>
            <w:tcW w:w="9736" w:type="dxa"/>
            <w:gridSpan w:val="4"/>
          </w:tcPr>
          <w:p w14:paraId="5C430A69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2DC1271D" w14:textId="77777777" w:rsidTr="008635C2">
        <w:tc>
          <w:tcPr>
            <w:tcW w:w="4390" w:type="dxa"/>
            <w:gridSpan w:val="2"/>
          </w:tcPr>
          <w:p w14:paraId="19B73934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upuštění od potrestání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46 TZ</w:t>
            </w:r>
          </w:p>
        </w:tc>
        <w:tc>
          <w:tcPr>
            <w:tcW w:w="2551" w:type="dxa"/>
          </w:tcPr>
          <w:p w14:paraId="251A2E46" w14:textId="7193E102" w:rsidR="005C5ED8" w:rsidRPr="00CD155A" w:rsidRDefault="00D44DA8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795" w:type="dxa"/>
          </w:tcPr>
          <w:p w14:paraId="786DF79C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7EBDB21F" w14:textId="77777777" w:rsidTr="008635C2">
        <w:tc>
          <w:tcPr>
            <w:tcW w:w="4390" w:type="dxa"/>
            <w:gridSpan w:val="2"/>
          </w:tcPr>
          <w:p w14:paraId="66065EB9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podmíněné upuštění od potrestání s dohledem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48 TZ</w:t>
            </w:r>
          </w:p>
        </w:tc>
        <w:tc>
          <w:tcPr>
            <w:tcW w:w="2551" w:type="dxa"/>
          </w:tcPr>
          <w:p w14:paraId="1D6CBB39" w14:textId="6FF2AC2E" w:rsidR="005C5ED8" w:rsidRPr="00CD155A" w:rsidRDefault="0033418C" w:rsidP="0033418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6F572F47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6C495B02" w14:textId="77777777" w:rsidTr="008635C2">
        <w:tc>
          <w:tcPr>
            <w:tcW w:w="9736" w:type="dxa"/>
            <w:gridSpan w:val="4"/>
          </w:tcPr>
          <w:p w14:paraId="4E674ED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2B397E39" w14:textId="77777777" w:rsidTr="008635C2">
        <w:tc>
          <w:tcPr>
            <w:tcW w:w="4390" w:type="dxa"/>
            <w:gridSpan w:val="2"/>
          </w:tcPr>
          <w:p w14:paraId="55355D0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podmíněné propuštění z VTOS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88 TZ</w:t>
            </w:r>
          </w:p>
        </w:tc>
        <w:tc>
          <w:tcPr>
            <w:tcW w:w="2551" w:type="dxa"/>
          </w:tcPr>
          <w:p w14:paraId="7B3FA957" w14:textId="512C0E0D" w:rsidR="005C5ED8" w:rsidRPr="00CD155A" w:rsidRDefault="00D44DA8" w:rsidP="00D44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545064D7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00D54676" w14:textId="77777777" w:rsidTr="008635C2">
        <w:tc>
          <w:tcPr>
            <w:tcW w:w="9736" w:type="dxa"/>
            <w:gridSpan w:val="4"/>
          </w:tcPr>
          <w:p w14:paraId="57AC1CAF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 xml:space="preserve">(vč. procesních ustanovení k rozhodnutí podle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 xml:space="preserve">§ 331-§ 333 TŘ, </w:t>
            </w:r>
            <w:r w:rsidRPr="00CD155A">
              <w:rPr>
                <w:rFonts w:ascii="Garamond" w:hAnsi="Garamond"/>
                <w:sz w:val="22"/>
                <w:szCs w:val="22"/>
              </w:rPr>
              <w:t>k nimž však nepotřebuji statistiky)</w:t>
            </w:r>
          </w:p>
        </w:tc>
      </w:tr>
      <w:tr w:rsidR="005C5ED8" w:rsidRPr="00CD155A" w14:paraId="4D057AD3" w14:textId="77777777" w:rsidTr="008635C2">
        <w:tc>
          <w:tcPr>
            <w:tcW w:w="9736" w:type="dxa"/>
            <w:gridSpan w:val="4"/>
          </w:tcPr>
          <w:p w14:paraId="10FCCB07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22FBCA4C" w14:textId="77777777" w:rsidTr="008635C2">
        <w:tc>
          <w:tcPr>
            <w:tcW w:w="4390" w:type="dxa"/>
            <w:gridSpan w:val="2"/>
          </w:tcPr>
          <w:p w14:paraId="6645C73B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narovnání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309 TŘ</w:t>
            </w:r>
          </w:p>
        </w:tc>
        <w:tc>
          <w:tcPr>
            <w:tcW w:w="2551" w:type="dxa"/>
          </w:tcPr>
          <w:p w14:paraId="1DF90B09" w14:textId="2223DA2C" w:rsidR="005C5ED8" w:rsidRPr="00CD155A" w:rsidRDefault="00D44DA8" w:rsidP="00D44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795" w:type="dxa"/>
          </w:tcPr>
          <w:p w14:paraId="7629219F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4E8839BD" w14:textId="77777777" w:rsidTr="008635C2">
        <w:tc>
          <w:tcPr>
            <w:tcW w:w="4390" w:type="dxa"/>
            <w:gridSpan w:val="2"/>
          </w:tcPr>
          <w:p w14:paraId="308C9110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podmíněné zastavení trestního stíhání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A5E948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 xml:space="preserve">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307 TŘ</w:t>
            </w:r>
          </w:p>
        </w:tc>
        <w:tc>
          <w:tcPr>
            <w:tcW w:w="2551" w:type="dxa"/>
          </w:tcPr>
          <w:p w14:paraId="46F33A29" w14:textId="3CE76C2F" w:rsidR="005C5ED8" w:rsidRPr="00CD155A" w:rsidRDefault="00D44DA8" w:rsidP="00D44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2795" w:type="dxa"/>
          </w:tcPr>
          <w:p w14:paraId="7C0B09E9" w14:textId="44A4566E" w:rsidR="005C5ED8" w:rsidRPr="00CD155A" w:rsidRDefault="00D44DA8" w:rsidP="00D44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zejména majetková trestná činnost</w:t>
            </w:r>
          </w:p>
        </w:tc>
      </w:tr>
      <w:tr w:rsidR="005C5ED8" w:rsidRPr="00CD155A" w14:paraId="01B27780" w14:textId="77777777" w:rsidTr="008635C2">
        <w:tc>
          <w:tcPr>
            <w:tcW w:w="9736" w:type="dxa"/>
            <w:gridSpan w:val="4"/>
          </w:tcPr>
          <w:p w14:paraId="5B1BD882" w14:textId="77777777" w:rsidR="005C5ED8" w:rsidRPr="00CD155A" w:rsidRDefault="005C5ED8" w:rsidP="008635C2">
            <w:pPr>
              <w:jc w:val="both"/>
              <w:rPr>
                <w:rFonts w:ascii="Garamond" w:eastAsia="Times New Roman" w:hAnsi="Garamond" w:cs="Arial"/>
                <w:b/>
                <w:bCs/>
                <w:color w:val="FF84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 xml:space="preserve">(vč. procesních ustanovení k rozhodnutí podle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223a TŘ</w:t>
            </w:r>
            <w:r w:rsidRPr="00CD155A">
              <w:rPr>
                <w:rFonts w:ascii="Garamond" w:hAnsi="Garamond"/>
                <w:sz w:val="22"/>
                <w:szCs w:val="22"/>
              </w:rPr>
              <w:t>, k nimž však nepotřebuji statistiky)</w:t>
            </w:r>
          </w:p>
          <w:p w14:paraId="564DCCB1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31FC7382" w14:textId="77777777" w:rsidTr="008635C2">
        <w:tc>
          <w:tcPr>
            <w:tcW w:w="4390" w:type="dxa"/>
            <w:gridSpan w:val="2"/>
          </w:tcPr>
          <w:p w14:paraId="369F0AC5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CF3E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95" w:type="dxa"/>
          </w:tcPr>
          <w:p w14:paraId="04D672BD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CD155A" w14:paraId="08AFCBE1" w14:textId="77777777" w:rsidTr="008635C2">
        <w:tc>
          <w:tcPr>
            <w:tcW w:w="4390" w:type="dxa"/>
            <w:gridSpan w:val="2"/>
          </w:tcPr>
          <w:p w14:paraId="3CE81A91" w14:textId="77777777" w:rsidR="005C5ED8" w:rsidRPr="00CD155A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b/>
                <w:bCs/>
                <w:sz w:val="22"/>
                <w:szCs w:val="22"/>
              </w:rPr>
              <w:t>zahlazení odsouzení</w:t>
            </w:r>
            <w:r w:rsidRPr="00CD155A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CD155A">
              <w:rPr>
                <w:rFonts w:ascii="Garamond" w:hAnsi="Garamond"/>
                <w:i/>
                <w:iCs/>
                <w:sz w:val="22"/>
                <w:szCs w:val="22"/>
              </w:rPr>
              <w:t>§ 105 TZ</w:t>
            </w:r>
          </w:p>
        </w:tc>
        <w:tc>
          <w:tcPr>
            <w:tcW w:w="2551" w:type="dxa"/>
          </w:tcPr>
          <w:p w14:paraId="2F500C6F" w14:textId="3AB16D3B" w:rsidR="005C5ED8" w:rsidRPr="00CD155A" w:rsidRDefault="00D44DA8" w:rsidP="00D44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124</w:t>
            </w:r>
          </w:p>
        </w:tc>
        <w:tc>
          <w:tcPr>
            <w:tcW w:w="2795" w:type="dxa"/>
          </w:tcPr>
          <w:p w14:paraId="2CF9DD69" w14:textId="489E3A2D" w:rsidR="005C5ED8" w:rsidRPr="00CD155A" w:rsidRDefault="001E3BA7" w:rsidP="001E3BA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155A">
              <w:rPr>
                <w:rFonts w:ascii="Garamond" w:hAnsi="Garamond"/>
                <w:sz w:val="22"/>
                <w:szCs w:val="22"/>
              </w:rPr>
              <w:t>v</w:t>
            </w:r>
            <w:r w:rsidR="00D44DA8" w:rsidRPr="00CD155A">
              <w:rPr>
                <w:rFonts w:ascii="Garamond" w:hAnsi="Garamond"/>
                <w:sz w:val="22"/>
                <w:szCs w:val="22"/>
              </w:rPr>
              <w:t>yhledávání by bylo časově velmi náro</w:t>
            </w:r>
            <w:r w:rsidRPr="00CD155A">
              <w:rPr>
                <w:rFonts w:ascii="Garamond" w:hAnsi="Garamond"/>
                <w:sz w:val="22"/>
                <w:szCs w:val="22"/>
              </w:rPr>
              <w:t>čné</w:t>
            </w:r>
          </w:p>
        </w:tc>
      </w:tr>
    </w:tbl>
    <w:p w14:paraId="6EF1A374" w14:textId="37FB9DA1" w:rsidR="001B2832" w:rsidRPr="00CD155A" w:rsidRDefault="005C5ED8">
      <w:pPr>
        <w:rPr>
          <w:rFonts w:ascii="Garamond" w:hAnsi="Garamond"/>
          <w:b/>
          <w:bCs/>
          <w:sz w:val="22"/>
          <w:szCs w:val="22"/>
          <w:u w:val="single"/>
        </w:rPr>
      </w:pPr>
      <w:r w:rsidRPr="00CD155A">
        <w:rPr>
          <w:rFonts w:ascii="Garamond" w:hAnsi="Garamond"/>
          <w:b/>
          <w:bCs/>
          <w:sz w:val="22"/>
          <w:szCs w:val="22"/>
          <w:u w:val="single"/>
        </w:rPr>
        <w:t>Tabulka č. 1:</w:t>
      </w:r>
    </w:p>
    <w:sectPr w:rsidR="001B2832" w:rsidRPr="00CD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Z?a?dost o informace - tabulka 01.09.2023 08:16:2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C5ED8"/>
    <w:rsid w:val="0013238B"/>
    <w:rsid w:val="001B2832"/>
    <w:rsid w:val="001E3BA7"/>
    <w:rsid w:val="0033418C"/>
    <w:rsid w:val="004C1525"/>
    <w:rsid w:val="004D3442"/>
    <w:rsid w:val="005621F6"/>
    <w:rsid w:val="005C5ED8"/>
    <w:rsid w:val="0071293A"/>
    <w:rsid w:val="00745ABC"/>
    <w:rsid w:val="00BE3839"/>
    <w:rsid w:val="00CD155A"/>
    <w:rsid w:val="00D126E3"/>
    <w:rsid w:val="00D44DA8"/>
    <w:rsid w:val="00E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EEC6"/>
  <w15:chartTrackingRefBased/>
  <w15:docId w15:val="{F62AB1C2-2311-7041-8E03-93EDF44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3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Vymazalová</dc:creator>
  <cp:keywords/>
  <dc:description/>
  <cp:lastModifiedBy>Solnickova Ilona</cp:lastModifiedBy>
  <cp:revision>2</cp:revision>
  <cp:lastPrinted>2023-09-08T10:25:00Z</cp:lastPrinted>
  <dcterms:created xsi:type="dcterms:W3CDTF">2023-09-08T10:27:00Z</dcterms:created>
  <dcterms:modified xsi:type="dcterms:W3CDTF">2023-09-08T10:27:00Z</dcterms:modified>
</cp:coreProperties>
</file>