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3F" w:rsidRPr="004A52D5" w:rsidRDefault="00176C3F" w:rsidP="00176C3F">
      <w:pPr>
        <w:jc w:val="center"/>
        <w:rPr>
          <w:rFonts w:ascii="Garamond" w:hAnsi="Garamond" w:cs="Garamond"/>
          <w:b/>
          <w:bCs/>
          <w:color w:val="000000"/>
        </w:rPr>
      </w:pPr>
      <w:bookmarkStart w:id="0" w:name="_GoBack"/>
      <w:bookmarkEnd w:id="0"/>
      <w:r w:rsidRPr="004A52D5">
        <w:rPr>
          <w:rFonts w:ascii="Garamond" w:hAnsi="Garamond" w:cs="Garamond"/>
          <w:b/>
          <w:bCs/>
          <w:color w:val="000000"/>
        </w:rPr>
        <w:t>OKRESNÍ SOUD V CHEBU</w:t>
      </w:r>
    </w:p>
    <w:p w:rsidR="00176C3F" w:rsidRPr="004A52D5" w:rsidRDefault="00176C3F" w:rsidP="00176C3F">
      <w:pPr>
        <w:pStyle w:val="Bezmezer"/>
        <w:jc w:val="center"/>
        <w:rPr>
          <w:rFonts w:ascii="Garamond" w:hAnsi="Garamond" w:cs="Garamond"/>
          <w:color w:val="000000"/>
          <w:sz w:val="24"/>
          <w:szCs w:val="24"/>
        </w:rPr>
      </w:pPr>
      <w:r w:rsidRPr="004A52D5">
        <w:rPr>
          <w:rFonts w:ascii="Garamond" w:hAnsi="Garamond" w:cs="Garamond"/>
          <w:color w:val="000000"/>
          <w:sz w:val="24"/>
          <w:szCs w:val="24"/>
        </w:rPr>
        <w:t>Lidická 1, 350 60  Cheb</w:t>
      </w:r>
    </w:p>
    <w:p w:rsidR="00176C3F" w:rsidRPr="004A52D5" w:rsidRDefault="00176C3F" w:rsidP="00176C3F">
      <w:pPr>
        <w:pStyle w:val="Bezmezer"/>
        <w:jc w:val="center"/>
        <w:rPr>
          <w:rFonts w:ascii="Garamond" w:hAnsi="Garamond" w:cs="Garamond"/>
          <w:color w:val="000000"/>
          <w:sz w:val="24"/>
          <w:szCs w:val="24"/>
        </w:rPr>
      </w:pPr>
      <w:r w:rsidRPr="004A52D5">
        <w:rPr>
          <w:rFonts w:ascii="Garamond" w:hAnsi="Garamond" w:cs="Garamond"/>
          <w:color w:val="000000"/>
          <w:sz w:val="24"/>
          <w:szCs w:val="24"/>
        </w:rPr>
        <w:t>___________________________________________________________________________</w:t>
      </w:r>
    </w:p>
    <w:p w:rsidR="00176C3F" w:rsidRPr="004A52D5" w:rsidRDefault="00176C3F" w:rsidP="00176C3F">
      <w:pPr>
        <w:pStyle w:val="Bezmezer"/>
        <w:jc w:val="center"/>
        <w:rPr>
          <w:rFonts w:ascii="Garamond" w:hAnsi="Garamond"/>
          <w:sz w:val="24"/>
          <w:szCs w:val="24"/>
        </w:rPr>
      </w:pPr>
      <w:r w:rsidRPr="004A52D5">
        <w:rPr>
          <w:rFonts w:ascii="Garamond" w:hAnsi="Garamond" w:cs="Garamond"/>
          <w:color w:val="000000"/>
          <w:sz w:val="24"/>
          <w:szCs w:val="24"/>
        </w:rPr>
        <w:t>tel.: 377 867 410, e-mail: podatelna@osoud.chb.justice.cz, IDDS: fpmabtu</w:t>
      </w:r>
    </w:p>
    <w:p w:rsidR="00176C3F" w:rsidRPr="004A52D5" w:rsidRDefault="00176C3F" w:rsidP="00176C3F">
      <w:pPr>
        <w:pStyle w:val="Bezmezer"/>
        <w:tabs>
          <w:tab w:val="left" w:pos="5445"/>
        </w:tabs>
        <w:rPr>
          <w:rFonts w:ascii="Garamond" w:hAnsi="Garamond"/>
          <w:sz w:val="24"/>
          <w:szCs w:val="24"/>
        </w:rPr>
      </w:pPr>
    </w:p>
    <w:p w:rsidR="00176C3F" w:rsidRPr="004A52D5" w:rsidRDefault="00395888" w:rsidP="00176C3F">
      <w:pPr>
        <w:pStyle w:val="Bezmezer"/>
        <w:tabs>
          <w:tab w:val="left" w:pos="5445"/>
        </w:tabs>
        <w:rPr>
          <w:rFonts w:ascii="Garamond" w:hAnsi="Garamond"/>
          <w:sz w:val="24"/>
          <w:szCs w:val="24"/>
        </w:rPr>
      </w:pPr>
      <w:r w:rsidRPr="004A52D5">
        <w:rPr>
          <w:rFonts w:ascii="Garamond" w:hAnsi="Garamond"/>
          <w:sz w:val="24"/>
          <w:szCs w:val="24"/>
        </w:rPr>
        <w:t xml:space="preserve">sp. zn.: Spr </w:t>
      </w:r>
      <w:r w:rsidR="00ED6727" w:rsidRPr="004A52D5">
        <w:rPr>
          <w:rFonts w:ascii="Garamond" w:hAnsi="Garamond"/>
          <w:sz w:val="24"/>
          <w:szCs w:val="24"/>
        </w:rPr>
        <w:t>229</w:t>
      </w:r>
      <w:r w:rsidRPr="004A52D5">
        <w:rPr>
          <w:rFonts w:ascii="Garamond" w:hAnsi="Garamond"/>
          <w:sz w:val="24"/>
          <w:szCs w:val="24"/>
        </w:rPr>
        <w:t>/2020</w:t>
      </w:r>
    </w:p>
    <w:p w:rsidR="00176C3F" w:rsidRPr="004A52D5" w:rsidRDefault="00176C3F" w:rsidP="00176C3F">
      <w:pPr>
        <w:pStyle w:val="Bezmezer"/>
        <w:tabs>
          <w:tab w:val="left" w:pos="5445"/>
        </w:tabs>
        <w:rPr>
          <w:rFonts w:ascii="Garamond" w:hAnsi="Garamond"/>
          <w:sz w:val="24"/>
          <w:szCs w:val="24"/>
        </w:rPr>
      </w:pPr>
      <w:r w:rsidRPr="004A52D5">
        <w:rPr>
          <w:rFonts w:ascii="Garamond" w:hAnsi="Garamond"/>
          <w:sz w:val="24"/>
          <w:szCs w:val="24"/>
        </w:rPr>
        <w:t>Cheb</w:t>
      </w:r>
      <w:r w:rsidR="00A37123" w:rsidRPr="004A52D5">
        <w:rPr>
          <w:rFonts w:ascii="Garamond" w:hAnsi="Garamond"/>
          <w:sz w:val="24"/>
          <w:szCs w:val="24"/>
        </w:rPr>
        <w:t xml:space="preserve"> 19.</w:t>
      </w:r>
      <w:r w:rsidR="00444C2B" w:rsidRPr="004A52D5">
        <w:rPr>
          <w:rFonts w:ascii="Garamond" w:hAnsi="Garamond"/>
          <w:sz w:val="24"/>
          <w:szCs w:val="24"/>
        </w:rPr>
        <w:t xml:space="preserve"> </w:t>
      </w:r>
      <w:r w:rsidR="004748ED" w:rsidRPr="004A52D5">
        <w:rPr>
          <w:rFonts w:ascii="Garamond" w:hAnsi="Garamond"/>
          <w:sz w:val="24"/>
          <w:szCs w:val="24"/>
        </w:rPr>
        <w:t>února</w:t>
      </w:r>
      <w:r w:rsidR="00395888" w:rsidRPr="004A52D5">
        <w:rPr>
          <w:rFonts w:ascii="Garamond" w:hAnsi="Garamond"/>
          <w:sz w:val="24"/>
          <w:szCs w:val="24"/>
        </w:rPr>
        <w:t xml:space="preserve"> 2020</w:t>
      </w:r>
    </w:p>
    <w:p w:rsidR="00176C3F" w:rsidRPr="004A52D5" w:rsidRDefault="00176C3F" w:rsidP="00176C3F">
      <w:pPr>
        <w:jc w:val="center"/>
        <w:rPr>
          <w:rFonts w:ascii="Garamond" w:hAnsi="Garamond"/>
          <w:u w:val="single"/>
        </w:rPr>
      </w:pPr>
    </w:p>
    <w:p w:rsidR="00176C3F" w:rsidRPr="004A52D5" w:rsidRDefault="00176C3F" w:rsidP="00176C3F">
      <w:pPr>
        <w:jc w:val="center"/>
        <w:rPr>
          <w:rFonts w:ascii="Garamond" w:hAnsi="Garamond"/>
          <w:b/>
          <w:sz w:val="32"/>
          <w:szCs w:val="32"/>
        </w:rPr>
      </w:pPr>
      <w:r w:rsidRPr="004A52D5">
        <w:rPr>
          <w:rFonts w:ascii="Garamond" w:hAnsi="Garamond"/>
          <w:b/>
          <w:sz w:val="32"/>
          <w:szCs w:val="32"/>
        </w:rPr>
        <w:t xml:space="preserve">Doplněk č. </w:t>
      </w:r>
      <w:r w:rsidR="004748ED" w:rsidRPr="004A52D5">
        <w:rPr>
          <w:rFonts w:ascii="Garamond" w:hAnsi="Garamond"/>
          <w:b/>
          <w:sz w:val="32"/>
          <w:szCs w:val="32"/>
        </w:rPr>
        <w:t>2</w:t>
      </w:r>
    </w:p>
    <w:p w:rsidR="00176C3F" w:rsidRPr="004A52D5" w:rsidRDefault="00395888" w:rsidP="00176C3F">
      <w:pPr>
        <w:jc w:val="center"/>
        <w:rPr>
          <w:rFonts w:ascii="Garamond" w:hAnsi="Garamond"/>
          <w:b/>
          <w:sz w:val="32"/>
          <w:szCs w:val="32"/>
        </w:rPr>
      </w:pPr>
      <w:r w:rsidRPr="004A52D5">
        <w:rPr>
          <w:rFonts w:ascii="Garamond" w:hAnsi="Garamond"/>
          <w:b/>
          <w:sz w:val="32"/>
          <w:szCs w:val="32"/>
        </w:rPr>
        <w:t>rozvrhu práce pro rok 20</w:t>
      </w:r>
      <w:r w:rsidR="006E3E0D" w:rsidRPr="004A52D5">
        <w:rPr>
          <w:rFonts w:ascii="Garamond" w:hAnsi="Garamond"/>
          <w:b/>
          <w:sz w:val="32"/>
          <w:szCs w:val="32"/>
        </w:rPr>
        <w:t>20</w:t>
      </w:r>
    </w:p>
    <w:p w:rsidR="00176C3F" w:rsidRPr="004A52D5" w:rsidRDefault="00176C3F" w:rsidP="00176C3F">
      <w:pPr>
        <w:rPr>
          <w:rFonts w:ascii="Garamond" w:hAnsi="Garamond"/>
        </w:rPr>
      </w:pPr>
    </w:p>
    <w:p w:rsidR="00176C3F" w:rsidRPr="004A52D5" w:rsidRDefault="00176C3F" w:rsidP="00176C3F">
      <w:pPr>
        <w:rPr>
          <w:rFonts w:ascii="Garamond" w:hAnsi="Garamond"/>
        </w:rPr>
      </w:pPr>
    </w:p>
    <w:p w:rsidR="00176C3F" w:rsidRPr="004A52D5" w:rsidRDefault="00176C3F" w:rsidP="00CA7C6B">
      <w:pPr>
        <w:jc w:val="both"/>
        <w:rPr>
          <w:rFonts w:ascii="Garamond" w:hAnsi="Garamond"/>
        </w:rPr>
      </w:pPr>
      <w:r w:rsidRPr="004A52D5">
        <w:rPr>
          <w:rFonts w:ascii="Garamond" w:hAnsi="Garamond"/>
        </w:rPr>
        <w:t>Rozvrh práce Okresního soudu v Chebu pro rok 20</w:t>
      </w:r>
      <w:r w:rsidR="00395888" w:rsidRPr="004A52D5">
        <w:rPr>
          <w:rFonts w:ascii="Garamond" w:hAnsi="Garamond"/>
        </w:rPr>
        <w:t>20</w:t>
      </w:r>
      <w:r w:rsidRPr="004A52D5">
        <w:rPr>
          <w:rFonts w:ascii="Garamond" w:hAnsi="Garamond"/>
        </w:rPr>
        <w:t xml:space="preserve"> </w:t>
      </w:r>
      <w:r w:rsidR="004109C4" w:rsidRPr="004A52D5">
        <w:rPr>
          <w:rFonts w:ascii="Garamond" w:hAnsi="Garamond"/>
        </w:rPr>
        <w:t xml:space="preserve">se </w:t>
      </w:r>
      <w:r w:rsidR="009C084D" w:rsidRPr="004A52D5">
        <w:rPr>
          <w:rFonts w:ascii="Garamond" w:hAnsi="Garamond"/>
        </w:rPr>
        <w:t>s účinností od</w:t>
      </w:r>
      <w:r w:rsidR="00E14B54" w:rsidRPr="004A52D5">
        <w:rPr>
          <w:rFonts w:ascii="Garamond" w:hAnsi="Garamond"/>
        </w:rPr>
        <w:t xml:space="preserve">e dne </w:t>
      </w:r>
      <w:r w:rsidR="00092D23" w:rsidRPr="004A52D5">
        <w:rPr>
          <w:rFonts w:ascii="Garamond" w:hAnsi="Garamond"/>
        </w:rPr>
        <w:t>20. 2. </w:t>
      </w:r>
      <w:r w:rsidR="00E14B54" w:rsidRPr="004A52D5">
        <w:rPr>
          <w:rFonts w:ascii="Garamond" w:hAnsi="Garamond"/>
        </w:rPr>
        <w:t>20</w:t>
      </w:r>
      <w:r w:rsidR="00307FD6" w:rsidRPr="004A52D5">
        <w:rPr>
          <w:rFonts w:ascii="Garamond" w:hAnsi="Garamond"/>
        </w:rPr>
        <w:t xml:space="preserve">20 </w:t>
      </w:r>
      <w:r w:rsidRPr="004A52D5">
        <w:rPr>
          <w:rFonts w:ascii="Garamond" w:hAnsi="Garamond"/>
        </w:rPr>
        <w:t>mění a doplňuje takto:</w:t>
      </w:r>
    </w:p>
    <w:p w:rsidR="00092D23" w:rsidRPr="004A52D5" w:rsidRDefault="00092D23" w:rsidP="00CA7C6B">
      <w:pPr>
        <w:jc w:val="both"/>
        <w:rPr>
          <w:rFonts w:ascii="Garamond" w:hAnsi="Garamond"/>
        </w:rPr>
      </w:pPr>
    </w:p>
    <w:p w:rsidR="00092D23" w:rsidRPr="004A52D5" w:rsidRDefault="00092D23" w:rsidP="00651CB9">
      <w:pPr>
        <w:pStyle w:val="Odstavecseseznamem"/>
        <w:numPr>
          <w:ilvl w:val="0"/>
          <w:numId w:val="16"/>
        </w:numPr>
        <w:spacing w:after="120"/>
        <w:ind w:left="426" w:hanging="426"/>
        <w:contextualSpacing w:val="0"/>
        <w:jc w:val="both"/>
        <w:rPr>
          <w:rFonts w:ascii="Garamond" w:hAnsi="Garamond"/>
        </w:rPr>
      </w:pPr>
      <w:r w:rsidRPr="004A52D5">
        <w:rPr>
          <w:rFonts w:ascii="Garamond" w:hAnsi="Garamond"/>
        </w:rPr>
        <w:t>Bod 6.2.2. se</w:t>
      </w:r>
      <w:r w:rsidR="00A16B0B" w:rsidRPr="004A52D5">
        <w:rPr>
          <w:rFonts w:ascii="Garamond" w:hAnsi="Garamond"/>
        </w:rPr>
        <w:t xml:space="preserve"> doplňuje tak, že ode dne účinnosti tohoto doplňku rozvrhu práce do</w:t>
      </w:r>
      <w:r w:rsidR="00A37123" w:rsidRPr="004A52D5">
        <w:rPr>
          <w:rFonts w:ascii="Garamond" w:hAnsi="Garamond"/>
        </w:rPr>
        <w:t> </w:t>
      </w:r>
      <w:r w:rsidR="00BE6499" w:rsidRPr="004A52D5">
        <w:rPr>
          <w:rFonts w:ascii="Garamond" w:hAnsi="Garamond"/>
        </w:rPr>
        <w:t>20. 3. </w:t>
      </w:r>
      <w:r w:rsidR="00A16B0B" w:rsidRPr="004A52D5">
        <w:rPr>
          <w:rFonts w:ascii="Garamond" w:hAnsi="Garamond"/>
        </w:rPr>
        <w:t xml:space="preserve">2020 se zastavuje nápad věcí </w:t>
      </w:r>
      <w:r w:rsidR="00BE6499" w:rsidRPr="004A52D5">
        <w:rPr>
          <w:rFonts w:ascii="Garamond" w:hAnsi="Garamond"/>
        </w:rPr>
        <w:t xml:space="preserve">rejstříku EPR (aplikace CEPR) </w:t>
      </w:r>
      <w:r w:rsidR="00A16B0B" w:rsidRPr="004A52D5">
        <w:rPr>
          <w:rFonts w:ascii="Garamond" w:hAnsi="Garamond"/>
        </w:rPr>
        <w:t xml:space="preserve">do řešitelského </w:t>
      </w:r>
      <w:r w:rsidR="00BE6499" w:rsidRPr="004A52D5">
        <w:rPr>
          <w:rFonts w:ascii="Garamond" w:hAnsi="Garamond"/>
        </w:rPr>
        <w:t>t</w:t>
      </w:r>
      <w:r w:rsidR="00A37123" w:rsidRPr="004A52D5">
        <w:rPr>
          <w:rFonts w:ascii="Garamond" w:hAnsi="Garamond"/>
        </w:rPr>
        <w:t xml:space="preserve">ýmu Mgr. </w:t>
      </w:r>
      <w:r w:rsidR="00A16B0B" w:rsidRPr="004A52D5">
        <w:rPr>
          <w:rFonts w:ascii="Garamond" w:hAnsi="Garamond"/>
        </w:rPr>
        <w:t>Evy Novotné.</w:t>
      </w:r>
    </w:p>
    <w:p w:rsidR="00A16B0B" w:rsidRPr="004A52D5" w:rsidRDefault="00A16B0B" w:rsidP="00651CB9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="Garamond" w:hAnsi="Garamond"/>
        </w:rPr>
      </w:pPr>
      <w:r w:rsidRPr="004A52D5">
        <w:rPr>
          <w:rFonts w:ascii="Garamond" w:hAnsi="Garamond"/>
        </w:rPr>
        <w:t xml:space="preserve">V bodě 6.2.2. se </w:t>
      </w:r>
      <w:r w:rsidR="00BE6499" w:rsidRPr="004A52D5">
        <w:rPr>
          <w:rFonts w:ascii="Garamond" w:hAnsi="Garamond"/>
        </w:rPr>
        <w:t xml:space="preserve">nově </w:t>
      </w:r>
      <w:r w:rsidRPr="004A52D5">
        <w:rPr>
          <w:rFonts w:ascii="Garamond" w:hAnsi="Garamond"/>
        </w:rPr>
        <w:t>doplňuje zastupování vyšších soudních úřednic pro</w:t>
      </w:r>
      <w:r w:rsidR="00BE6499" w:rsidRPr="004A52D5">
        <w:rPr>
          <w:rFonts w:ascii="Garamond" w:hAnsi="Garamond"/>
        </w:rPr>
        <w:t xml:space="preserve"> vyřizování věcí</w:t>
      </w:r>
      <w:r w:rsidRPr="004A52D5">
        <w:rPr>
          <w:rFonts w:ascii="Garamond" w:hAnsi="Garamond"/>
        </w:rPr>
        <w:t xml:space="preserve"> rejstříku EPR (aplikace CEPR) takto: Danu Bartoňovou zastupuje Dagmar Koldinská,</w:t>
      </w:r>
      <w:r w:rsidR="00A37123" w:rsidRPr="004A52D5">
        <w:rPr>
          <w:rFonts w:ascii="Garamond" w:hAnsi="Garamond"/>
        </w:rPr>
        <w:t xml:space="preserve"> příp. </w:t>
      </w:r>
      <w:r w:rsidR="00935BB2" w:rsidRPr="004A52D5">
        <w:rPr>
          <w:rFonts w:ascii="Garamond" w:hAnsi="Garamond"/>
        </w:rPr>
        <w:t>Mgr. Eva Novotná,</w:t>
      </w:r>
      <w:r w:rsidRPr="004A52D5">
        <w:rPr>
          <w:rFonts w:ascii="Garamond" w:hAnsi="Garamond"/>
        </w:rPr>
        <w:t xml:space="preserve"> Světlanu Jarošovou zastupuje </w:t>
      </w:r>
      <w:r w:rsidR="00935BB2" w:rsidRPr="004A52D5">
        <w:rPr>
          <w:rFonts w:ascii="Garamond" w:hAnsi="Garamond"/>
        </w:rPr>
        <w:t>Mgr. Eva Novotná, příp. Dagmar Koldinská,</w:t>
      </w:r>
      <w:r w:rsidRPr="004A52D5">
        <w:rPr>
          <w:rFonts w:ascii="Garamond" w:hAnsi="Garamond"/>
        </w:rPr>
        <w:t xml:space="preserve"> Mgr. Evu Novotnou zastupuje Světlana Jarošová,</w:t>
      </w:r>
      <w:r w:rsidR="00935BB2" w:rsidRPr="004A52D5">
        <w:rPr>
          <w:rFonts w:ascii="Garamond" w:hAnsi="Garamond"/>
        </w:rPr>
        <w:t xml:space="preserve"> příp. Dana Bartoňová a</w:t>
      </w:r>
      <w:r w:rsidR="00A37123" w:rsidRPr="004A52D5">
        <w:rPr>
          <w:rFonts w:ascii="Garamond" w:hAnsi="Garamond"/>
        </w:rPr>
        <w:t> </w:t>
      </w:r>
      <w:r w:rsidRPr="004A52D5">
        <w:rPr>
          <w:rFonts w:ascii="Garamond" w:hAnsi="Garamond"/>
        </w:rPr>
        <w:t xml:space="preserve">Dagmar Koldinskou zastupuje </w:t>
      </w:r>
      <w:r w:rsidR="00935BB2" w:rsidRPr="004A52D5">
        <w:rPr>
          <w:rFonts w:ascii="Garamond" w:hAnsi="Garamond"/>
        </w:rPr>
        <w:t>Dana Bartoňová, příp. Světlana Jarošová</w:t>
      </w:r>
      <w:r w:rsidR="00075D32" w:rsidRPr="004A52D5">
        <w:rPr>
          <w:rFonts w:ascii="Garamond" w:hAnsi="Garamond"/>
        </w:rPr>
        <w:t>. Zastupování pro ostatní agendy zůstává beze změny.</w:t>
      </w:r>
    </w:p>
    <w:p w:rsidR="009C084D" w:rsidRPr="004A52D5" w:rsidRDefault="009C084D" w:rsidP="00CA7C6B">
      <w:pPr>
        <w:jc w:val="both"/>
        <w:rPr>
          <w:rFonts w:ascii="Garamond" w:hAnsi="Garamond"/>
        </w:rPr>
      </w:pPr>
    </w:p>
    <w:p w:rsidR="00176C3F" w:rsidRPr="004A52D5" w:rsidRDefault="00176C3F" w:rsidP="00176C3F">
      <w:pPr>
        <w:rPr>
          <w:rFonts w:ascii="Garamond" w:hAnsi="Garamond"/>
        </w:rPr>
      </w:pPr>
      <w:r w:rsidRPr="004A52D5">
        <w:rPr>
          <w:rFonts w:ascii="Garamond" w:hAnsi="Garamond"/>
        </w:rPr>
        <w:t>Tento doplněk byl projednán Soudcovskou radou dne</w:t>
      </w:r>
      <w:r w:rsidR="00A37123" w:rsidRPr="004A52D5">
        <w:rPr>
          <w:rFonts w:ascii="Garamond" w:hAnsi="Garamond"/>
        </w:rPr>
        <w:t xml:space="preserve"> 18. 2. </w:t>
      </w:r>
      <w:r w:rsidR="00395888" w:rsidRPr="004A52D5">
        <w:rPr>
          <w:rFonts w:ascii="Garamond" w:hAnsi="Garamond"/>
        </w:rPr>
        <w:t>2020</w:t>
      </w:r>
      <w:r w:rsidR="006D1E97" w:rsidRPr="004A52D5">
        <w:rPr>
          <w:rFonts w:ascii="Garamond" w:hAnsi="Garamond"/>
        </w:rPr>
        <w:t>.</w:t>
      </w:r>
    </w:p>
    <w:p w:rsidR="00176C3F" w:rsidRPr="004A52D5" w:rsidRDefault="00176C3F" w:rsidP="00176C3F">
      <w:pPr>
        <w:rPr>
          <w:rFonts w:ascii="Garamond" w:hAnsi="Garamond"/>
        </w:rPr>
      </w:pPr>
    </w:p>
    <w:p w:rsidR="003427D5" w:rsidRPr="004A52D5" w:rsidRDefault="003427D5" w:rsidP="00176C3F">
      <w:pPr>
        <w:rPr>
          <w:rFonts w:ascii="Garamond" w:hAnsi="Garamond"/>
        </w:rPr>
      </w:pPr>
    </w:p>
    <w:p w:rsidR="00176C3F" w:rsidRPr="004A52D5" w:rsidRDefault="00176C3F" w:rsidP="00176C3F">
      <w:pPr>
        <w:rPr>
          <w:rFonts w:ascii="Garamond" w:hAnsi="Garamond"/>
        </w:rPr>
      </w:pPr>
      <w:r w:rsidRPr="004A52D5">
        <w:rPr>
          <w:rFonts w:ascii="Garamond" w:hAnsi="Garamond"/>
        </w:rPr>
        <w:t>Mgr. Milan Homolka</w:t>
      </w:r>
      <w:r w:rsidR="006573BD" w:rsidRPr="004A52D5">
        <w:rPr>
          <w:rFonts w:ascii="Garamond" w:hAnsi="Garamond"/>
        </w:rPr>
        <w:t xml:space="preserve"> v. r. </w:t>
      </w:r>
    </w:p>
    <w:p w:rsidR="00176C3F" w:rsidRPr="004A52D5" w:rsidRDefault="00F53DD2" w:rsidP="00176C3F">
      <w:pPr>
        <w:rPr>
          <w:rFonts w:ascii="Garamond" w:hAnsi="Garamond"/>
        </w:rPr>
      </w:pPr>
      <w:r w:rsidRPr="004A52D5">
        <w:rPr>
          <w:rFonts w:ascii="Garamond" w:hAnsi="Garamond"/>
        </w:rPr>
        <w:t>předseda soudu</w:t>
      </w:r>
    </w:p>
    <w:sectPr w:rsidR="00176C3F" w:rsidRPr="004A52D5" w:rsidSect="00AF25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9BC" w:rsidRDefault="003F42F6">
      <w:r>
        <w:separator/>
      </w:r>
    </w:p>
  </w:endnote>
  <w:endnote w:type="continuationSeparator" w:id="0">
    <w:p w:rsidR="005E39BC" w:rsidRDefault="003F4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3BD" w:rsidRDefault="006573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3BD" w:rsidRPr="006573BD" w:rsidRDefault="006573BD">
    <w:pPr>
      <w:pStyle w:val="Zpat"/>
      <w:rPr>
        <w:rFonts w:ascii="Garamond" w:hAnsi="Garamond"/>
      </w:rPr>
    </w:pPr>
    <w:r>
      <w:rPr>
        <w:rFonts w:ascii="Garamond" w:hAnsi="Garamond"/>
      </w:rPr>
      <w:t>Za správnost vyhotovení: Petra Liptáková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3BD" w:rsidRDefault="006573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9BC" w:rsidRDefault="003F42F6">
      <w:r>
        <w:separator/>
      </w:r>
    </w:p>
  </w:footnote>
  <w:footnote w:type="continuationSeparator" w:id="0">
    <w:p w:rsidR="005E39BC" w:rsidRDefault="003F4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3BD" w:rsidRDefault="006573B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519" w:rsidRPr="00643519" w:rsidRDefault="004A52D5" w:rsidP="00643519">
    <w:pPr>
      <w:jc w:val="right"/>
      <w:rPr>
        <w:rFonts w:ascii="Garamond" w:hAnsi="Garamond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3BD" w:rsidRDefault="006573B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37C0"/>
    <w:multiLevelType w:val="hybridMultilevel"/>
    <w:tmpl w:val="072226E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4890B46"/>
    <w:multiLevelType w:val="hybridMultilevel"/>
    <w:tmpl w:val="63DEB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B7A7F"/>
    <w:multiLevelType w:val="hybridMultilevel"/>
    <w:tmpl w:val="61428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77B53"/>
    <w:multiLevelType w:val="hybridMultilevel"/>
    <w:tmpl w:val="CA5005F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5AE4DA9"/>
    <w:multiLevelType w:val="hybridMultilevel"/>
    <w:tmpl w:val="702A7994"/>
    <w:lvl w:ilvl="0" w:tplc="C85CF48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A66A2"/>
    <w:multiLevelType w:val="hybridMultilevel"/>
    <w:tmpl w:val="40E2B2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115E05"/>
    <w:multiLevelType w:val="hybridMultilevel"/>
    <w:tmpl w:val="502AAC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272B27"/>
    <w:multiLevelType w:val="hybridMultilevel"/>
    <w:tmpl w:val="80162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4305CD"/>
    <w:multiLevelType w:val="hybridMultilevel"/>
    <w:tmpl w:val="61428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B6F1B"/>
    <w:multiLevelType w:val="hybridMultilevel"/>
    <w:tmpl w:val="61428B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C04577"/>
    <w:multiLevelType w:val="hybridMultilevel"/>
    <w:tmpl w:val="E1226CC8"/>
    <w:lvl w:ilvl="0" w:tplc="AF362D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6298C"/>
    <w:multiLevelType w:val="hybridMultilevel"/>
    <w:tmpl w:val="1F80C0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425000"/>
    <w:multiLevelType w:val="hybridMultilevel"/>
    <w:tmpl w:val="B2482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82BEE"/>
    <w:multiLevelType w:val="hybridMultilevel"/>
    <w:tmpl w:val="EE04A43A"/>
    <w:lvl w:ilvl="0" w:tplc="97787B0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BF6F98"/>
    <w:multiLevelType w:val="hybridMultilevel"/>
    <w:tmpl w:val="1F72A5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471073"/>
    <w:multiLevelType w:val="hybridMultilevel"/>
    <w:tmpl w:val="36FCEA8A"/>
    <w:lvl w:ilvl="0" w:tplc="97787B0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9"/>
  </w:num>
  <w:num w:numId="5">
    <w:abstractNumId w:val="0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12"/>
  </w:num>
  <w:num w:numId="11">
    <w:abstractNumId w:val="4"/>
  </w:num>
  <w:num w:numId="12">
    <w:abstractNumId w:val="15"/>
  </w:num>
  <w:num w:numId="13">
    <w:abstractNumId w:val="13"/>
  </w:num>
  <w:num w:numId="14">
    <w:abstractNumId w:val="1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2_doplnek_RP_2020.docx 2020/02/19 13:42:49"/>
    <w:docVar w:name="DOKUMENT_ADRESAR_FS" w:val="C:\TMP\DB"/>
    <w:docVar w:name="DOKUMENT_AUTOMATICKE_UKLADANI" w:val="ANO"/>
    <w:docVar w:name="DOKUMENT_PERIODA_UKLADANI" w:val="10"/>
  </w:docVars>
  <w:rsids>
    <w:rsidRoot w:val="007C44D2"/>
    <w:rsid w:val="00003EAB"/>
    <w:rsid w:val="00047183"/>
    <w:rsid w:val="000575FC"/>
    <w:rsid w:val="0006650F"/>
    <w:rsid w:val="00075D32"/>
    <w:rsid w:val="000769CF"/>
    <w:rsid w:val="00092D23"/>
    <w:rsid w:val="000D6AAC"/>
    <w:rsid w:val="00137816"/>
    <w:rsid w:val="00143408"/>
    <w:rsid w:val="0016260E"/>
    <w:rsid w:val="00171B60"/>
    <w:rsid w:val="00176C3F"/>
    <w:rsid w:val="001B2D3C"/>
    <w:rsid w:val="00226A57"/>
    <w:rsid w:val="00247017"/>
    <w:rsid w:val="00285611"/>
    <w:rsid w:val="002A0A43"/>
    <w:rsid w:val="002B2847"/>
    <w:rsid w:val="002F134A"/>
    <w:rsid w:val="00307FD6"/>
    <w:rsid w:val="003427D5"/>
    <w:rsid w:val="00395888"/>
    <w:rsid w:val="003A0116"/>
    <w:rsid w:val="003D16C4"/>
    <w:rsid w:val="003F42F6"/>
    <w:rsid w:val="0040339C"/>
    <w:rsid w:val="004109C4"/>
    <w:rsid w:val="00431B31"/>
    <w:rsid w:val="00444C2B"/>
    <w:rsid w:val="004748ED"/>
    <w:rsid w:val="004A52D5"/>
    <w:rsid w:val="00526CCA"/>
    <w:rsid w:val="00534B70"/>
    <w:rsid w:val="00542632"/>
    <w:rsid w:val="00562BB7"/>
    <w:rsid w:val="00590274"/>
    <w:rsid w:val="005A66E8"/>
    <w:rsid w:val="005D01A2"/>
    <w:rsid w:val="005E39BC"/>
    <w:rsid w:val="00651CB9"/>
    <w:rsid w:val="006573BD"/>
    <w:rsid w:val="00661546"/>
    <w:rsid w:val="00687C9D"/>
    <w:rsid w:val="00692024"/>
    <w:rsid w:val="006A31F0"/>
    <w:rsid w:val="006D1E97"/>
    <w:rsid w:val="006D4771"/>
    <w:rsid w:val="006E3E0D"/>
    <w:rsid w:val="00724DF2"/>
    <w:rsid w:val="00746CD1"/>
    <w:rsid w:val="00777D0C"/>
    <w:rsid w:val="007C44D2"/>
    <w:rsid w:val="007E21E3"/>
    <w:rsid w:val="008C0019"/>
    <w:rsid w:val="00923688"/>
    <w:rsid w:val="00935BB2"/>
    <w:rsid w:val="009C084D"/>
    <w:rsid w:val="009C1A67"/>
    <w:rsid w:val="009F1012"/>
    <w:rsid w:val="009F4139"/>
    <w:rsid w:val="009F543C"/>
    <w:rsid w:val="00A008F1"/>
    <w:rsid w:val="00A03436"/>
    <w:rsid w:val="00A16B0B"/>
    <w:rsid w:val="00A37123"/>
    <w:rsid w:val="00A44C6E"/>
    <w:rsid w:val="00A44DC7"/>
    <w:rsid w:val="00A838BA"/>
    <w:rsid w:val="00A9616A"/>
    <w:rsid w:val="00B145AE"/>
    <w:rsid w:val="00B55C3F"/>
    <w:rsid w:val="00B622AC"/>
    <w:rsid w:val="00B73751"/>
    <w:rsid w:val="00B75F93"/>
    <w:rsid w:val="00B8479F"/>
    <w:rsid w:val="00BC24B4"/>
    <w:rsid w:val="00BE6499"/>
    <w:rsid w:val="00BF5FD9"/>
    <w:rsid w:val="00C207CE"/>
    <w:rsid w:val="00C3161D"/>
    <w:rsid w:val="00C84D82"/>
    <w:rsid w:val="00C95B41"/>
    <w:rsid w:val="00C97E62"/>
    <w:rsid w:val="00CA4009"/>
    <w:rsid w:val="00CA7C6B"/>
    <w:rsid w:val="00CB3FC9"/>
    <w:rsid w:val="00D26131"/>
    <w:rsid w:val="00E14B54"/>
    <w:rsid w:val="00E17460"/>
    <w:rsid w:val="00E70AB5"/>
    <w:rsid w:val="00EC58CD"/>
    <w:rsid w:val="00ED6727"/>
    <w:rsid w:val="00EF735B"/>
    <w:rsid w:val="00F14043"/>
    <w:rsid w:val="00F53DD2"/>
    <w:rsid w:val="00F7089F"/>
    <w:rsid w:val="00FB1F97"/>
    <w:rsid w:val="00FB2ED6"/>
    <w:rsid w:val="00FC2214"/>
    <w:rsid w:val="00FC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C3F"/>
    <w:pPr>
      <w:ind w:left="720"/>
      <w:contextualSpacing/>
    </w:pPr>
  </w:style>
  <w:style w:type="paragraph" w:styleId="Bezmezer">
    <w:name w:val="No Spacing"/>
    <w:uiPriority w:val="1"/>
    <w:qFormat/>
    <w:rsid w:val="00176C3F"/>
    <w:pPr>
      <w:spacing w:after="0" w:line="240" w:lineRule="auto"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59"/>
    <w:rsid w:val="00A9616A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573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73BD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73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73BD"/>
    <w:rPr>
      <w:rFonts w:ascii="Times New Roman" w:eastAsia="Calibri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C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6C3F"/>
    <w:pPr>
      <w:ind w:left="720"/>
      <w:contextualSpacing/>
    </w:pPr>
  </w:style>
  <w:style w:type="paragraph" w:styleId="Bezmezer">
    <w:name w:val="No Spacing"/>
    <w:uiPriority w:val="1"/>
    <w:qFormat/>
    <w:rsid w:val="00176C3F"/>
    <w:pPr>
      <w:spacing w:after="0" w:line="240" w:lineRule="auto"/>
    </w:pPr>
    <w:rPr>
      <w:rFonts w:ascii="Calibri" w:eastAsia="Times New Roman" w:hAnsi="Calibri" w:cs="Times New Roman"/>
    </w:rPr>
  </w:style>
  <w:style w:type="table" w:styleId="Mkatabulky">
    <w:name w:val="Table Grid"/>
    <w:basedOn w:val="Normlntabulka"/>
    <w:uiPriority w:val="59"/>
    <w:rsid w:val="00A9616A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573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573BD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73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573BD"/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Krejčí Martin</dc:creator>
  <cp:lastModifiedBy>Zámečníková Marie</cp:lastModifiedBy>
  <cp:revision>2</cp:revision>
  <dcterms:created xsi:type="dcterms:W3CDTF">2020-02-20T07:33:00Z</dcterms:created>
  <dcterms:modified xsi:type="dcterms:W3CDTF">2020-02-20T07:33:00Z</dcterms:modified>
</cp:coreProperties>
</file>