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1" w:rsidRPr="00280404" w:rsidRDefault="003254D1" w:rsidP="00DF47C9">
      <w:pPr>
        <w:jc w:val="center"/>
        <w:rPr>
          <w:bCs/>
          <w:sz w:val="28"/>
          <w:szCs w:val="28"/>
        </w:rPr>
      </w:pPr>
      <w:r w:rsidRPr="00280404">
        <w:rPr>
          <w:bCs/>
          <w:sz w:val="28"/>
          <w:szCs w:val="28"/>
        </w:rPr>
        <w:t>Okresní soud v Chebu, Lidická 1066/1, 350 60 Cheb</w:t>
      </w:r>
    </w:p>
    <w:p w:rsidR="00280404" w:rsidRDefault="00280404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ab/>
      </w:r>
      <w:r>
        <w:tab/>
      </w:r>
    </w:p>
    <w:p w:rsidR="003254D1" w:rsidRDefault="00527BCC" w:rsidP="00DF47C9">
      <w:r>
        <w:t>Sp. zn.: Spr 948</w:t>
      </w:r>
      <w:r w:rsidR="003254D1">
        <w:t>/201</w:t>
      </w:r>
      <w:r w:rsidR="00622E96">
        <w:t>6</w:t>
      </w:r>
    </w:p>
    <w:p w:rsidR="003254D1" w:rsidRDefault="00075F31" w:rsidP="00DF47C9">
      <w:r>
        <w:t xml:space="preserve">Cheb </w:t>
      </w:r>
      <w:r w:rsidR="002231A5">
        <w:t>29.9.2016</w:t>
      </w:r>
      <w:r w:rsidR="00C04554">
        <w:t xml:space="preserve"> </w:t>
      </w:r>
    </w:p>
    <w:p w:rsidR="003254D1" w:rsidRDefault="003254D1" w:rsidP="00DF47C9">
      <w:pPr>
        <w:jc w:val="center"/>
        <w:rPr>
          <w:u w:val="single"/>
        </w:rPr>
      </w:pPr>
    </w:p>
    <w:p w:rsidR="003254D1" w:rsidRPr="00F54F0C" w:rsidRDefault="00E37B84" w:rsidP="006C2A21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 xml:space="preserve">Doplněk č. </w:t>
      </w:r>
      <w:r w:rsidR="005471FE">
        <w:rPr>
          <w:b/>
          <w:sz w:val="32"/>
          <w:szCs w:val="32"/>
        </w:rPr>
        <w:t>7</w:t>
      </w:r>
    </w:p>
    <w:p w:rsidR="003254D1" w:rsidRPr="00F54F0C" w:rsidRDefault="003254D1" w:rsidP="00F54F0C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>rozvrhu práce pro rok 201</w:t>
      </w:r>
      <w:r w:rsidR="003365F6" w:rsidRPr="00F54F0C">
        <w:rPr>
          <w:b/>
          <w:sz w:val="32"/>
          <w:szCs w:val="32"/>
        </w:rPr>
        <w:t>6</w:t>
      </w:r>
    </w:p>
    <w:p w:rsidR="003254D1" w:rsidRDefault="003254D1" w:rsidP="00A72DC6"/>
    <w:p w:rsidR="003254D1" w:rsidRDefault="003254D1" w:rsidP="00A72DC6">
      <w:r>
        <w:t>Rozvrh práce pro rok 201</w:t>
      </w:r>
      <w:r w:rsidR="0039133B">
        <w:t>6</w:t>
      </w:r>
      <w:r>
        <w:t xml:space="preserve"> se </w:t>
      </w:r>
      <w:r w:rsidR="002E1C19">
        <w:t>mění a doplňuje</w:t>
      </w:r>
      <w:r>
        <w:t xml:space="preserve"> takto:</w:t>
      </w:r>
    </w:p>
    <w:p w:rsidR="006C2A21" w:rsidRDefault="006C2A21" w:rsidP="00A72DC6"/>
    <w:p w:rsidR="00257D47" w:rsidRDefault="00257D47" w:rsidP="00CA7984">
      <w:pPr>
        <w:ind w:left="284" w:hanging="284"/>
        <w:jc w:val="both"/>
      </w:pPr>
      <w:r>
        <w:t>1.</w:t>
      </w:r>
      <w:r>
        <w:tab/>
        <w:t xml:space="preserve">V části </w:t>
      </w:r>
      <w:r w:rsidR="000276E0">
        <w:t>V</w:t>
      </w:r>
      <w:r>
        <w:t xml:space="preserve">. </w:t>
      </w:r>
      <w:r w:rsidR="009E720D">
        <w:t>B</w:t>
      </w:r>
      <w:r>
        <w:t xml:space="preserve">) </w:t>
      </w:r>
      <w:r w:rsidR="00F86757">
        <w:t>bod</w:t>
      </w:r>
      <w:r w:rsidR="005471FE">
        <w:t xml:space="preserve"> 1. </w:t>
      </w:r>
      <w:r>
        <w:t xml:space="preserve">se </w:t>
      </w:r>
      <w:r w:rsidR="009E720D">
        <w:t>s účinností od 1.</w:t>
      </w:r>
      <w:r w:rsidR="005471FE">
        <w:t>10</w:t>
      </w:r>
      <w:r w:rsidR="009E720D">
        <w:t xml:space="preserve">.2016 </w:t>
      </w:r>
      <w:r w:rsidR="000276E0">
        <w:t xml:space="preserve">vypouští </w:t>
      </w:r>
      <w:r w:rsidR="006A45CF">
        <w:t>zařazení asistentky soudce Mgr. </w:t>
      </w:r>
      <w:r w:rsidR="005471FE">
        <w:t xml:space="preserve">Petry Nezbedové </w:t>
      </w:r>
      <w:r w:rsidR="000276E0">
        <w:t>pro soudní oddělení 1</w:t>
      </w:r>
      <w:r w:rsidR="005471FE">
        <w:t>2</w:t>
      </w:r>
      <w:r w:rsidR="000276E0">
        <w:t xml:space="preserve"> C</w:t>
      </w:r>
      <w:r w:rsidR="005471FE">
        <w:t xml:space="preserve"> a tato se jako asistentka soudce zařazuje do soudního oddělení 16 C.</w:t>
      </w:r>
    </w:p>
    <w:p w:rsidR="00665265" w:rsidRDefault="00665265" w:rsidP="00665265"/>
    <w:p w:rsidR="00665265" w:rsidRDefault="00665265" w:rsidP="00F82C8D">
      <w:pPr>
        <w:ind w:left="284" w:hanging="284"/>
        <w:jc w:val="both"/>
      </w:pPr>
      <w:r>
        <w:t xml:space="preserve">2. V části V. B) </w:t>
      </w:r>
      <w:r w:rsidR="00F86757">
        <w:t>bod</w:t>
      </w:r>
      <w:r w:rsidR="000C5DE6">
        <w:t xml:space="preserve"> </w:t>
      </w:r>
      <w:r w:rsidR="005471FE">
        <w:t>2</w:t>
      </w:r>
      <w:r w:rsidR="000C5DE6">
        <w:t xml:space="preserve">. </w:t>
      </w:r>
      <w:r w:rsidR="00B2501C">
        <w:t>se</w:t>
      </w:r>
      <w:r>
        <w:t xml:space="preserve"> </w:t>
      </w:r>
      <w:r w:rsidR="00F86757">
        <w:t xml:space="preserve">s účinností od 1.10.2016 </w:t>
      </w:r>
      <w:r w:rsidR="00B2501C">
        <w:t>mění</w:t>
      </w:r>
      <w:r w:rsidR="005471FE">
        <w:t xml:space="preserve"> působnost vyšších soudních úřednic tak, že vyšší soudní úřednice Miluše Korpová bude působit též v soudním oddělení 12 C, vyšší soudní úřednice Světlana Jarošová též </w:t>
      </w:r>
      <w:r w:rsidR="00B2501C">
        <w:t>v</w:t>
      </w:r>
      <w:r w:rsidR="005471FE">
        <w:t xml:space="preserve"> soudní</w:t>
      </w:r>
      <w:r w:rsidR="00B2501C">
        <w:t>m</w:t>
      </w:r>
      <w:r w:rsidR="005471FE">
        <w:t xml:space="preserve"> oddělení 14 C. Vyšší soudní úřednice Světlana Jarošová bude rovněž provádět </w:t>
      </w:r>
      <w:r w:rsidR="00B2501C">
        <w:t>úkony</w:t>
      </w:r>
      <w:r w:rsidR="001319F7">
        <w:t xml:space="preserve"> statistiky p</w:t>
      </w:r>
      <w:r w:rsidR="00AE46B4">
        <w:t>ro soudní oddělení 15 </w:t>
      </w:r>
      <w:r w:rsidR="005471FE">
        <w:t xml:space="preserve">C.  </w:t>
      </w:r>
    </w:p>
    <w:p w:rsidR="008D5A4E" w:rsidRDefault="008D5A4E" w:rsidP="00F82C8D">
      <w:pPr>
        <w:ind w:left="284" w:hanging="284"/>
        <w:jc w:val="both"/>
      </w:pPr>
    </w:p>
    <w:p w:rsidR="008D5A4E" w:rsidRDefault="008D5A4E" w:rsidP="00F82C8D">
      <w:pPr>
        <w:ind w:left="284" w:hanging="284"/>
        <w:jc w:val="both"/>
      </w:pPr>
      <w:r>
        <w:tab/>
        <w:t>S účinností od 1.10.2016 se zařazuje vyšší soudní úřednice Mgr. Eva Novotná pro soudní oddělení 15 C.</w:t>
      </w:r>
    </w:p>
    <w:p w:rsidR="001319F7" w:rsidRDefault="001319F7" w:rsidP="00F82C8D">
      <w:pPr>
        <w:ind w:left="284" w:hanging="284"/>
        <w:jc w:val="both"/>
      </w:pPr>
      <w:r>
        <w:tab/>
      </w:r>
    </w:p>
    <w:p w:rsidR="00A1396F" w:rsidRPr="00C04554" w:rsidRDefault="001319F7" w:rsidP="00F82C8D">
      <w:pPr>
        <w:ind w:left="284" w:hanging="284"/>
        <w:jc w:val="both"/>
      </w:pPr>
      <w:r>
        <w:tab/>
        <w:t>Z</w:t>
      </w:r>
      <w:r w:rsidR="00BA1E17">
        <w:t>rušuje se</w:t>
      </w:r>
      <w:r>
        <w:t> působnost vyšších soudních úřednic, zařazených na občans</w:t>
      </w:r>
      <w:r w:rsidR="00AE46B4">
        <w:t>koprávním úseku – civilní agenda</w:t>
      </w:r>
      <w:r w:rsidR="00BA1E17">
        <w:t>, v případě vyřizování dožádání</w:t>
      </w:r>
      <w:r>
        <w:t xml:space="preserve"> </w:t>
      </w:r>
      <w:r w:rsidR="00BA1E17">
        <w:t>vedených</w:t>
      </w:r>
      <w:r>
        <w:t xml:space="preserve"> pro tuto agendu </w:t>
      </w:r>
      <w:r w:rsidR="00BA1E17">
        <w:t>v</w:t>
      </w:r>
      <w:r>
        <w:t xml:space="preserve"> rejstříku Cd.  </w:t>
      </w:r>
      <w:r w:rsidR="00A1396F">
        <w:t>Pr</w:t>
      </w:r>
      <w:r w:rsidR="00BA1E17">
        <w:t>o vyřizování dožádání</w:t>
      </w:r>
      <w:r w:rsidR="00B051F6">
        <w:t>,</w:t>
      </w:r>
      <w:r w:rsidR="00BA1E17">
        <w:t xml:space="preserve"> vedených</w:t>
      </w:r>
      <w:r w:rsidR="00B051F6">
        <w:t xml:space="preserve"> pro tuto agendu v</w:t>
      </w:r>
      <w:r w:rsidR="00A1396F">
        <w:t xml:space="preserve"> rejstříku Cd, se zařazuje vyšší soudní úřednice Šárka Johannová. </w:t>
      </w:r>
      <w:r w:rsidR="008D5A4E">
        <w:t>Zastupování vyšší soudní úřednice Šárky Johannové v této části zajišťují vyšší soudní úřednice Mgr. Eva Novotná, Martina Nikodémová a Petra Blahoutová.</w:t>
      </w:r>
    </w:p>
    <w:p w:rsidR="00665265" w:rsidRDefault="00665265" w:rsidP="00665265">
      <w:pPr>
        <w:ind w:left="709" w:right="-108"/>
        <w:jc w:val="both"/>
      </w:pPr>
    </w:p>
    <w:p w:rsidR="00665265" w:rsidRDefault="00B051F6" w:rsidP="00665265">
      <w:pPr>
        <w:ind w:left="284" w:hanging="284"/>
        <w:jc w:val="both"/>
      </w:pPr>
      <w:r>
        <w:t>3. V části V. A)</w:t>
      </w:r>
      <w:r w:rsidR="00665265">
        <w:t xml:space="preserve">, s ohledem na </w:t>
      </w:r>
      <w:r w:rsidR="006A45CF">
        <w:t>obsah bodu 1. tohoto doplňku</w:t>
      </w:r>
      <w:r w:rsidR="00665265">
        <w:t xml:space="preserve">, se mění výše nápadu </w:t>
      </w:r>
      <w:r w:rsidR="004A2225">
        <w:t xml:space="preserve">v soudním oddělení 12 C tak, že výše běžného měsíčního nápadu s účinností od 1.10.2016 činí </w:t>
      </w:r>
      <w:r w:rsidR="006A45CF">
        <w:t>2/3 běžného měsíčního nápadu, a </w:t>
      </w:r>
      <w:r w:rsidR="004A2225">
        <w:t xml:space="preserve">v soudním oddělení 16 C tak, že výše běžného měsíčního nápadu s účinností od 1.10.2016 činí 100 % běžného měsíčního nápadu, v obou případech vždy </w:t>
      </w:r>
      <w:r w:rsidR="00EC7FC3">
        <w:t>počítáno ze 100 % nápadu soudního oddělení úseku C</w:t>
      </w:r>
      <w:r w:rsidR="00665265">
        <w:t xml:space="preserve">, a to </w:t>
      </w:r>
      <w:r w:rsidR="009E720D">
        <w:t xml:space="preserve">včetně příslušných specializací. </w:t>
      </w:r>
    </w:p>
    <w:p w:rsidR="00665265" w:rsidRDefault="00665265" w:rsidP="00CA7984">
      <w:pPr>
        <w:ind w:left="284" w:hanging="284"/>
        <w:jc w:val="both"/>
      </w:pPr>
    </w:p>
    <w:p w:rsidR="000A52A2" w:rsidRDefault="00665265" w:rsidP="001F6C77">
      <w:pPr>
        <w:ind w:left="284" w:hanging="284"/>
        <w:jc w:val="both"/>
      </w:pPr>
      <w:r>
        <w:t xml:space="preserve">4. </w:t>
      </w:r>
      <w:r w:rsidR="001319F7">
        <w:t xml:space="preserve">V části VI. </w:t>
      </w:r>
      <w:r w:rsidR="00A1396F">
        <w:t>B</w:t>
      </w:r>
      <w:r w:rsidR="006A45CF">
        <w:t>)</w:t>
      </w:r>
      <w:r w:rsidR="00CD62D7">
        <w:t xml:space="preserve"> bod 1.</w:t>
      </w:r>
      <w:r w:rsidR="001319F7">
        <w:t xml:space="preserve"> se s </w:t>
      </w:r>
      <w:r>
        <w:t>účinností od 1.</w:t>
      </w:r>
      <w:r w:rsidR="001319F7">
        <w:t>10</w:t>
      </w:r>
      <w:r>
        <w:t xml:space="preserve">.2016 </w:t>
      </w:r>
      <w:r w:rsidR="001319F7">
        <w:t xml:space="preserve">mění zařazení vyšších soudních úřednic </w:t>
      </w:r>
      <w:r w:rsidR="009F3EED">
        <w:t xml:space="preserve">do jednotlivých </w:t>
      </w:r>
      <w:r w:rsidR="00CD62D7">
        <w:t xml:space="preserve">soudních </w:t>
      </w:r>
      <w:r w:rsidR="009F3EED">
        <w:t xml:space="preserve">oddělení tak, že vyšší soudní úřednice Mgr. Eva Novotná bude působit v soudním oddělení 22, </w:t>
      </w:r>
      <w:r w:rsidR="00CD62D7">
        <w:t>zrušuje</w:t>
      </w:r>
      <w:r w:rsidR="009F3EED">
        <w:t xml:space="preserve"> se zařazení vyšší soudní úřednice Šárky Johannové do soudního oddělení 22, do </w:t>
      </w:r>
      <w:r w:rsidR="00CD62D7">
        <w:t xml:space="preserve">soudního </w:t>
      </w:r>
      <w:r w:rsidR="009F3EED">
        <w:t xml:space="preserve">oddělení 18 se pro výkon své činnosti zařazuje vyšší soudní úřednice Petra Blahoutová. </w:t>
      </w:r>
      <w:r w:rsidR="001F6C77">
        <w:t>Zrušuje se působnost vyšších soudních úřednic Martiny Nikodémové a Mgr. Evy</w:t>
      </w:r>
      <w:r w:rsidR="009F3EED">
        <w:t xml:space="preserve"> Novotné</w:t>
      </w:r>
      <w:r w:rsidR="001F6C77">
        <w:t xml:space="preserve"> v případě vyřizování dožádání pro opatrovnickou agendu, vedených v rejstříku Cd.</w:t>
      </w:r>
    </w:p>
    <w:p w:rsidR="001F6C77" w:rsidRDefault="001F6C77" w:rsidP="001F6C77">
      <w:pPr>
        <w:ind w:left="284" w:hanging="284"/>
        <w:jc w:val="both"/>
      </w:pPr>
      <w:r>
        <w:t xml:space="preserve">  </w:t>
      </w:r>
    </w:p>
    <w:p w:rsidR="00EC7FC3" w:rsidRDefault="001F6C77" w:rsidP="000A52A2">
      <w:pPr>
        <w:ind w:left="284" w:hanging="284"/>
        <w:jc w:val="both"/>
      </w:pPr>
      <w:r>
        <w:tab/>
      </w:r>
      <w:r w:rsidR="000A52A2">
        <w:t>Vyšší soudní úřednice Šárka Johannová s účinností od 1.10.2016 na občanskoprávním úseku – opatrovnická agenda vyřizuje</w:t>
      </w:r>
      <w:r>
        <w:t xml:space="preserve"> dožádání, veden</w:t>
      </w:r>
      <w:r w:rsidR="000A52A2">
        <w:t>á</w:t>
      </w:r>
      <w:r>
        <w:t xml:space="preserve"> pro tuto agendu v</w:t>
      </w:r>
      <w:r w:rsidR="000A52A2">
        <w:t xml:space="preserve"> rejstříku Cd, </w:t>
      </w:r>
      <w:r w:rsidR="00515B2F">
        <w:t>ve </w:t>
      </w:r>
      <w:r w:rsidR="00A1396F">
        <w:t>stanovených termínech sep</w:t>
      </w:r>
      <w:r w:rsidR="000A52A2">
        <w:t>isuje návrhy na zahájení řízení</w:t>
      </w:r>
      <w:r w:rsidR="00A1396F">
        <w:t xml:space="preserve"> </w:t>
      </w:r>
      <w:r w:rsidR="00BF122C">
        <w:t xml:space="preserve">a provádí úkony statistiky </w:t>
      </w:r>
      <w:r w:rsidR="000A52A2">
        <w:t>pro všechna soudní oddělení</w:t>
      </w:r>
      <w:r w:rsidR="00BF122C">
        <w:t xml:space="preserve"> </w:t>
      </w:r>
      <w:r w:rsidR="000A52A2">
        <w:t>opatrovnické</w:t>
      </w:r>
      <w:r w:rsidR="00866A35">
        <w:t xml:space="preserve"> agendy.</w:t>
      </w:r>
      <w:r w:rsidR="00A1396F">
        <w:t xml:space="preserve"> </w:t>
      </w:r>
      <w:r w:rsidR="008D5A4E">
        <w:t>Zastupování vyšší soudní úřednice Šárky Johannové v této části zajišťují vyšší soudní úřednice Mgr. Eva Novotná, Martina Nikodémová a Petra Blahoutová.</w:t>
      </w:r>
    </w:p>
    <w:p w:rsidR="00866A35" w:rsidRDefault="00866A35" w:rsidP="000A52A2">
      <w:pPr>
        <w:ind w:left="284" w:hanging="284"/>
        <w:jc w:val="both"/>
      </w:pPr>
    </w:p>
    <w:p w:rsidR="00866A35" w:rsidRDefault="00866A35" w:rsidP="00866A35">
      <w:pPr>
        <w:ind w:left="284" w:hanging="284"/>
        <w:jc w:val="both"/>
      </w:pPr>
      <w:r>
        <w:t>5. Příloha č. 1 v části pověření zaměstnanců pro přístupy do jednotlivých externích evidencí se doplňuje takto:</w:t>
      </w:r>
    </w:p>
    <w:p w:rsidR="00866A35" w:rsidRDefault="00866A35" w:rsidP="00866A35">
      <w:pPr>
        <w:jc w:val="both"/>
      </w:pPr>
    </w:p>
    <w:p w:rsidR="00866A35" w:rsidRDefault="00866A35" w:rsidP="00515B2F">
      <w:pPr>
        <w:ind w:left="284"/>
        <w:jc w:val="both"/>
      </w:pPr>
      <w:r>
        <w:t>Pro asistenty(ky) soudce JUDr. Ing. Jiřího Hlaváčka,  Mgr. Vladimíra Ležatku, Mgr. Petru Körberovou a Mgr. Petru Nezbedovou se zřizují přístupy do evidencí CEO, ISZR a CEVO.</w:t>
      </w:r>
    </w:p>
    <w:p w:rsidR="00866A35" w:rsidRDefault="00866A35" w:rsidP="00866A35">
      <w:pPr>
        <w:ind w:firstLine="284"/>
        <w:jc w:val="both"/>
      </w:pPr>
    </w:p>
    <w:p w:rsidR="00866A35" w:rsidRDefault="00866A35" w:rsidP="00866A35">
      <w:pPr>
        <w:ind w:left="284"/>
        <w:jc w:val="both"/>
      </w:pPr>
      <w:r>
        <w:t>Pro Kateřinu Jankovičovou, zapisovatelku trestního oddělení, se zřizují přístup</w:t>
      </w:r>
      <w:r w:rsidR="00515B2F">
        <w:t>y</w:t>
      </w:r>
      <w:r>
        <w:t xml:space="preserve"> do </w:t>
      </w:r>
      <w:r w:rsidR="00515B2F">
        <w:t>evidencí</w:t>
      </w:r>
      <w:r>
        <w:t xml:space="preserve"> CEO, ISZR, CEVO a CESO.</w:t>
      </w:r>
    </w:p>
    <w:p w:rsidR="00866A35" w:rsidRDefault="00866A35" w:rsidP="00866A35">
      <w:pPr>
        <w:ind w:left="284"/>
        <w:jc w:val="both"/>
      </w:pPr>
    </w:p>
    <w:p w:rsidR="00866A35" w:rsidRDefault="00866A35" w:rsidP="00866A35">
      <w:pPr>
        <w:ind w:left="284"/>
        <w:jc w:val="both"/>
      </w:pPr>
      <w:r>
        <w:t xml:space="preserve">Pro Šárku Johannovou, vyšší soudní úřednici, se zřizuje přístup do </w:t>
      </w:r>
      <w:r w:rsidRPr="00B5606A">
        <w:t>elektronického katastru nemovitostí</w:t>
      </w:r>
      <w:r>
        <w:t>.</w:t>
      </w:r>
    </w:p>
    <w:p w:rsidR="00515B2F" w:rsidRDefault="00515B2F" w:rsidP="00866A35">
      <w:pPr>
        <w:ind w:left="284"/>
        <w:jc w:val="both"/>
      </w:pPr>
    </w:p>
    <w:p w:rsidR="00515B2F" w:rsidRDefault="00515B2F" w:rsidP="00866A35">
      <w:pPr>
        <w:ind w:left="284"/>
        <w:jc w:val="both"/>
      </w:pPr>
      <w:r>
        <w:t>Pro vyšší soudní úřednici Petru Blahoutovou se zřizují přístupy do evidencí CEO, ISZR, CEVO a elektronického katastru nemovitostí.</w:t>
      </w:r>
    </w:p>
    <w:p w:rsidR="00515B2F" w:rsidRDefault="00515B2F" w:rsidP="00866A35">
      <w:pPr>
        <w:ind w:left="284"/>
        <w:jc w:val="both"/>
      </w:pPr>
    </w:p>
    <w:p w:rsidR="00F22AA7" w:rsidRPr="00C04554" w:rsidRDefault="00F22AA7" w:rsidP="005C6BDA"/>
    <w:p w:rsidR="00075F31" w:rsidRDefault="002D186A" w:rsidP="00F54F0C">
      <w:r>
        <w:t xml:space="preserve">Tento doplněk byl </w:t>
      </w:r>
      <w:r w:rsidR="00804F5A">
        <w:t>projednán</w:t>
      </w:r>
      <w:r w:rsidR="00AC5259">
        <w:t xml:space="preserve"> </w:t>
      </w:r>
      <w:r w:rsidR="00866A35">
        <w:t xml:space="preserve">se </w:t>
      </w:r>
      <w:r w:rsidR="00AC5259">
        <w:t>Soudcovsk</w:t>
      </w:r>
      <w:r w:rsidR="00804F5A">
        <w:t>ou</w:t>
      </w:r>
      <w:r w:rsidR="00AC5259">
        <w:t xml:space="preserve"> rad</w:t>
      </w:r>
      <w:r w:rsidR="00804F5A">
        <w:t>ou</w:t>
      </w:r>
      <w:r w:rsidR="008E67AD">
        <w:t xml:space="preserve"> dne</w:t>
      </w:r>
      <w:r w:rsidR="008D5A4E">
        <w:t xml:space="preserve"> 26. září 2016.</w:t>
      </w:r>
    </w:p>
    <w:p w:rsidR="008D5A4E" w:rsidRDefault="008D5A4E" w:rsidP="00F54F0C"/>
    <w:p w:rsidR="008D5A4E" w:rsidRDefault="008D5A4E" w:rsidP="00F54F0C"/>
    <w:p w:rsidR="008D5A4E" w:rsidRDefault="008D5A4E" w:rsidP="00F54F0C"/>
    <w:p w:rsidR="008D5A4E" w:rsidRDefault="008D5A4E" w:rsidP="00F54F0C"/>
    <w:p w:rsidR="008D5A4E" w:rsidRDefault="008D5A4E" w:rsidP="00F54F0C">
      <w:r>
        <w:t>Mgr. Milan Homolka</w:t>
      </w:r>
    </w:p>
    <w:p w:rsidR="008D5A4E" w:rsidRDefault="008D5A4E" w:rsidP="00F54F0C">
      <w:r>
        <w:t>předseda soudu</w:t>
      </w:r>
      <w:r w:rsidR="00527BCC">
        <w:t>, v.r.</w:t>
      </w:r>
    </w:p>
    <w:p w:rsidR="00527BCC" w:rsidRDefault="00527BCC" w:rsidP="00F54F0C"/>
    <w:p w:rsidR="00527BCC" w:rsidRDefault="00527BCC" w:rsidP="00F54F0C"/>
    <w:p w:rsidR="00527BCC" w:rsidRDefault="00527BCC" w:rsidP="00F54F0C">
      <w:r>
        <w:t>Za správnost vyhotovení:</w:t>
      </w:r>
    </w:p>
    <w:p w:rsidR="00527BCC" w:rsidRDefault="00527BCC" w:rsidP="00F54F0C">
      <w:r>
        <w:t>Ludmila Chrenová</w:t>
      </w:r>
      <w:bookmarkStart w:id="0" w:name="_GoBack"/>
      <w:bookmarkEnd w:id="0"/>
    </w:p>
    <w:sectPr w:rsidR="00527BCC" w:rsidSect="00AC5259">
      <w:footerReference w:type="default" r:id="rId8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FA" w:rsidRDefault="00E473FA" w:rsidP="00EA2CD8">
      <w:r>
        <w:separator/>
      </w:r>
    </w:p>
  </w:endnote>
  <w:endnote w:type="continuationSeparator" w:id="0">
    <w:p w:rsidR="00E473FA" w:rsidRDefault="00E473FA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E95C0F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E95C0F" w:rsidRPr="00EA2CD8">
      <w:rPr>
        <w:sz w:val="18"/>
        <w:szCs w:val="18"/>
      </w:rPr>
      <w:fldChar w:fldCharType="separate"/>
    </w:r>
    <w:r w:rsidR="006B64B6">
      <w:rPr>
        <w:noProof/>
        <w:sz w:val="18"/>
        <w:szCs w:val="18"/>
      </w:rPr>
      <w:t>2</w:t>
    </w:r>
    <w:r w:rsidR="00E95C0F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FA" w:rsidRDefault="00E473FA" w:rsidP="00EA2CD8">
      <w:r>
        <w:separator/>
      </w:r>
    </w:p>
  </w:footnote>
  <w:footnote w:type="continuationSeparator" w:id="0">
    <w:p w:rsidR="00E473FA" w:rsidRDefault="00E473FA" w:rsidP="00EA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276E0"/>
    <w:rsid w:val="000309E3"/>
    <w:rsid w:val="00042740"/>
    <w:rsid w:val="000471EC"/>
    <w:rsid w:val="000716F3"/>
    <w:rsid w:val="00075F31"/>
    <w:rsid w:val="00092BB0"/>
    <w:rsid w:val="000A33E0"/>
    <w:rsid w:val="000A52A2"/>
    <w:rsid w:val="000B704A"/>
    <w:rsid w:val="000C5DE6"/>
    <w:rsid w:val="000D15AC"/>
    <w:rsid w:val="00115AD0"/>
    <w:rsid w:val="001319F7"/>
    <w:rsid w:val="00140A17"/>
    <w:rsid w:val="00144611"/>
    <w:rsid w:val="001C4FEB"/>
    <w:rsid w:val="001F13C2"/>
    <w:rsid w:val="001F6C77"/>
    <w:rsid w:val="00200EE1"/>
    <w:rsid w:val="002231A5"/>
    <w:rsid w:val="00234993"/>
    <w:rsid w:val="00244D5C"/>
    <w:rsid w:val="00257D47"/>
    <w:rsid w:val="00280404"/>
    <w:rsid w:val="002956D6"/>
    <w:rsid w:val="002A49F0"/>
    <w:rsid w:val="002B5584"/>
    <w:rsid w:val="002D186A"/>
    <w:rsid w:val="002E1C19"/>
    <w:rsid w:val="00314298"/>
    <w:rsid w:val="003174AB"/>
    <w:rsid w:val="003254D1"/>
    <w:rsid w:val="003365F6"/>
    <w:rsid w:val="00346F8B"/>
    <w:rsid w:val="0036283A"/>
    <w:rsid w:val="00367CF8"/>
    <w:rsid w:val="0039133B"/>
    <w:rsid w:val="003A73FE"/>
    <w:rsid w:val="003C6298"/>
    <w:rsid w:val="003F28F0"/>
    <w:rsid w:val="00404490"/>
    <w:rsid w:val="0048100C"/>
    <w:rsid w:val="004A141D"/>
    <w:rsid w:val="004A2225"/>
    <w:rsid w:val="004A3630"/>
    <w:rsid w:val="004C4B61"/>
    <w:rsid w:val="00515B2F"/>
    <w:rsid w:val="00515B5F"/>
    <w:rsid w:val="00517334"/>
    <w:rsid w:val="0052459E"/>
    <w:rsid w:val="00527984"/>
    <w:rsid w:val="00527BCC"/>
    <w:rsid w:val="0053701D"/>
    <w:rsid w:val="005471FE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604381"/>
    <w:rsid w:val="00606D09"/>
    <w:rsid w:val="00622E96"/>
    <w:rsid w:val="00631BD6"/>
    <w:rsid w:val="0065065D"/>
    <w:rsid w:val="006602F0"/>
    <w:rsid w:val="00665265"/>
    <w:rsid w:val="006732B7"/>
    <w:rsid w:val="00686648"/>
    <w:rsid w:val="006A45CF"/>
    <w:rsid w:val="006A5871"/>
    <w:rsid w:val="006B1FFD"/>
    <w:rsid w:val="006B64B6"/>
    <w:rsid w:val="006C2A21"/>
    <w:rsid w:val="006C48A8"/>
    <w:rsid w:val="006D78D8"/>
    <w:rsid w:val="006E0A3E"/>
    <w:rsid w:val="006E6319"/>
    <w:rsid w:val="00715A7C"/>
    <w:rsid w:val="007258B9"/>
    <w:rsid w:val="007705D7"/>
    <w:rsid w:val="00776AF6"/>
    <w:rsid w:val="007A11AA"/>
    <w:rsid w:val="007D2720"/>
    <w:rsid w:val="007D7C3A"/>
    <w:rsid w:val="007E6BC1"/>
    <w:rsid w:val="007F11F9"/>
    <w:rsid w:val="008020EA"/>
    <w:rsid w:val="00804F5A"/>
    <w:rsid w:val="0081624E"/>
    <w:rsid w:val="00843554"/>
    <w:rsid w:val="00866A35"/>
    <w:rsid w:val="00867B93"/>
    <w:rsid w:val="00890DFC"/>
    <w:rsid w:val="00897B2E"/>
    <w:rsid w:val="008D2D6A"/>
    <w:rsid w:val="008D442D"/>
    <w:rsid w:val="008D5A4E"/>
    <w:rsid w:val="008E06AC"/>
    <w:rsid w:val="008E67AD"/>
    <w:rsid w:val="00943BB1"/>
    <w:rsid w:val="00961047"/>
    <w:rsid w:val="0096305E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E4016"/>
    <w:rsid w:val="009E720D"/>
    <w:rsid w:val="009F13E5"/>
    <w:rsid w:val="009F3EED"/>
    <w:rsid w:val="00A13957"/>
    <w:rsid w:val="00A1396F"/>
    <w:rsid w:val="00A61F90"/>
    <w:rsid w:val="00A72DC6"/>
    <w:rsid w:val="00AA4B58"/>
    <w:rsid w:val="00AA5C12"/>
    <w:rsid w:val="00AC5259"/>
    <w:rsid w:val="00AD0B5E"/>
    <w:rsid w:val="00AE46B4"/>
    <w:rsid w:val="00AF040E"/>
    <w:rsid w:val="00B051F6"/>
    <w:rsid w:val="00B15C08"/>
    <w:rsid w:val="00B17969"/>
    <w:rsid w:val="00B2501C"/>
    <w:rsid w:val="00B35A14"/>
    <w:rsid w:val="00B4355E"/>
    <w:rsid w:val="00B4400E"/>
    <w:rsid w:val="00B72E09"/>
    <w:rsid w:val="00B94710"/>
    <w:rsid w:val="00B967D3"/>
    <w:rsid w:val="00BA1E17"/>
    <w:rsid w:val="00BF122C"/>
    <w:rsid w:val="00BF19F9"/>
    <w:rsid w:val="00BF63A1"/>
    <w:rsid w:val="00C04554"/>
    <w:rsid w:val="00C20D4A"/>
    <w:rsid w:val="00C44244"/>
    <w:rsid w:val="00C80EFA"/>
    <w:rsid w:val="00CA7984"/>
    <w:rsid w:val="00CD62D7"/>
    <w:rsid w:val="00D10A65"/>
    <w:rsid w:val="00D1652F"/>
    <w:rsid w:val="00D44DEC"/>
    <w:rsid w:val="00DD4AC5"/>
    <w:rsid w:val="00DE18FC"/>
    <w:rsid w:val="00DF137A"/>
    <w:rsid w:val="00DF47C9"/>
    <w:rsid w:val="00E37B84"/>
    <w:rsid w:val="00E473FA"/>
    <w:rsid w:val="00E50035"/>
    <w:rsid w:val="00E95C0F"/>
    <w:rsid w:val="00EA2CD8"/>
    <w:rsid w:val="00EC0113"/>
    <w:rsid w:val="00EC22F6"/>
    <w:rsid w:val="00EC232B"/>
    <w:rsid w:val="00EC7FC3"/>
    <w:rsid w:val="00EE214D"/>
    <w:rsid w:val="00F032E9"/>
    <w:rsid w:val="00F07AF7"/>
    <w:rsid w:val="00F22AA7"/>
    <w:rsid w:val="00F460BC"/>
    <w:rsid w:val="00F54F0C"/>
    <w:rsid w:val="00F54FD9"/>
    <w:rsid w:val="00F82C8D"/>
    <w:rsid w:val="00F86757"/>
    <w:rsid w:val="00FA0FC7"/>
    <w:rsid w:val="00FB7799"/>
    <w:rsid w:val="00FC3062"/>
    <w:rsid w:val="00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2</cp:revision>
  <cp:lastPrinted>2016-10-03T06:27:00Z</cp:lastPrinted>
  <dcterms:created xsi:type="dcterms:W3CDTF">2016-10-03T06:27:00Z</dcterms:created>
  <dcterms:modified xsi:type="dcterms:W3CDTF">2016-10-03T06:27:00Z</dcterms:modified>
</cp:coreProperties>
</file>