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EA" w:rsidRDefault="00983EEA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983EEA" w:rsidRDefault="00E120F1" w:rsidP="00DF47C9">
      <w:pPr>
        <w:jc w:val="center"/>
        <w:rPr>
          <w:u w:val="single"/>
        </w:rPr>
      </w:pPr>
      <w:hyperlink r:id="rId7" w:history="1">
        <w:r w:rsidR="00983EEA">
          <w:rPr>
            <w:rStyle w:val="Hypertextovodkaz"/>
          </w:rPr>
          <w:t>podatelna@osoud.chb.justice.cz</w:t>
        </w:r>
      </w:hyperlink>
      <w:r w:rsidR="00983EEA">
        <w:rPr>
          <w:u w:val="single"/>
        </w:rPr>
        <w:t>,  tel.: 377 867 410,  DS: fpmabtu</w:t>
      </w:r>
    </w:p>
    <w:p w:rsidR="00983EEA" w:rsidRDefault="00983EEA" w:rsidP="00DF47C9">
      <w:pPr>
        <w:jc w:val="center"/>
        <w:rPr>
          <w:u w:val="single"/>
        </w:rPr>
      </w:pPr>
    </w:p>
    <w:p w:rsidR="00983EEA" w:rsidRDefault="00983EEA" w:rsidP="00DF47C9">
      <w:r>
        <w:tab/>
      </w:r>
      <w:r>
        <w:tab/>
      </w:r>
    </w:p>
    <w:p w:rsidR="00983EEA" w:rsidRDefault="00983EEA" w:rsidP="00DF47C9">
      <w:r>
        <w:t>Sp. zn.: Spr  140/2015</w:t>
      </w:r>
    </w:p>
    <w:p w:rsidR="00983EEA" w:rsidRDefault="00983EEA" w:rsidP="00DF47C9">
      <w:r>
        <w:t>Cheb, 19.2.2015</w:t>
      </w:r>
    </w:p>
    <w:p w:rsidR="00983EEA" w:rsidRDefault="00983EEA" w:rsidP="00DF47C9">
      <w:pPr>
        <w:jc w:val="center"/>
        <w:rPr>
          <w:u w:val="single"/>
        </w:rPr>
      </w:pPr>
    </w:p>
    <w:p w:rsidR="00983EEA" w:rsidRDefault="00983EEA" w:rsidP="00DF47C9">
      <w:pPr>
        <w:jc w:val="center"/>
        <w:rPr>
          <w:u w:val="single"/>
        </w:rPr>
      </w:pPr>
    </w:p>
    <w:p w:rsidR="00983EEA" w:rsidRDefault="00983EEA" w:rsidP="00DF47C9">
      <w:r>
        <w:t xml:space="preserve">                                                                   D o p l n ě k   č. 3</w:t>
      </w:r>
    </w:p>
    <w:p w:rsidR="00983EEA" w:rsidRDefault="00983EEA" w:rsidP="00DF47C9">
      <w:r>
        <w:t xml:space="preserve">                                      </w:t>
      </w:r>
    </w:p>
    <w:p w:rsidR="00983EEA" w:rsidRDefault="00983EEA" w:rsidP="00DF47C9">
      <w:r>
        <w:t xml:space="preserve">                                                             rozvrhu práce pro rok 2015</w:t>
      </w:r>
    </w:p>
    <w:p w:rsidR="00983EEA" w:rsidRDefault="00983EEA" w:rsidP="00A72DC6"/>
    <w:p w:rsidR="00983EEA" w:rsidRDefault="00983EEA" w:rsidP="00A72DC6"/>
    <w:p w:rsidR="00983EEA" w:rsidRDefault="00983EEA" w:rsidP="00A72DC6">
      <w:r>
        <w:t>Rozvrh práce pro rok 2015 se mění takto:</w:t>
      </w:r>
    </w:p>
    <w:p w:rsidR="00983EEA" w:rsidRDefault="00983EEA" w:rsidP="00A72DC6"/>
    <w:p w:rsidR="00983EEA" w:rsidRDefault="00983EEA" w:rsidP="004A3630">
      <w:pPr>
        <w:pStyle w:val="Odstavecseseznamem"/>
        <w:numPr>
          <w:ilvl w:val="0"/>
          <w:numId w:val="1"/>
        </w:numPr>
        <w:jc w:val="both"/>
      </w:pPr>
      <w:r>
        <w:t>Z důvodu ukončení pracovního poměru vyššího soudního úředníka Mgr. Adama Pulce ke dni 31.3.2015 se Mgr. Josef Janoch s účinností od 1.2.2015 přiděluje jako asistent soudce soud. odd. 15 a 16 (+ zbytek 10) a je oprávněn k výkonu těchto úkonů:</w:t>
      </w:r>
    </w:p>
    <w:p w:rsidR="00983EEA" w:rsidRDefault="00983EEA" w:rsidP="004A3630">
      <w:pPr>
        <w:jc w:val="both"/>
      </w:pPr>
    </w:p>
    <w:p w:rsidR="00983EEA" w:rsidRPr="00FA0FC7" w:rsidRDefault="00983EEA" w:rsidP="004A3630">
      <w:pPr>
        <w:ind w:left="709" w:right="-108"/>
        <w:jc w:val="both"/>
        <w:rPr>
          <w:b/>
          <w:bCs/>
        </w:rPr>
      </w:pPr>
      <w:r w:rsidRPr="00FA0FC7">
        <w:t xml:space="preserve">- </w:t>
      </w:r>
      <w:r>
        <w:t>B</w:t>
      </w:r>
      <w:r w:rsidRPr="00FA0FC7">
        <w:t xml:space="preserve">ez pověření předsedou senátu provádí úkony v rejstříku C </w:t>
      </w:r>
      <w:r>
        <w:t>ve věcech řízení o vydání platebního rozkazu v rozsahu vymezeném § 11 zák. č. 121/2008 Sb. a dále provádí úkony podle § 14 písm.</w:t>
      </w:r>
      <w:r w:rsidRPr="00FA0FC7">
        <w:t xml:space="preserve"> a,b,d  z</w:t>
      </w:r>
      <w:r>
        <w:t>ák</w:t>
      </w:r>
      <w:r w:rsidRPr="00FA0FC7">
        <w:t>. č.121/2008</w:t>
      </w:r>
      <w:r>
        <w:t xml:space="preserve"> </w:t>
      </w:r>
      <w:r w:rsidRPr="00FA0FC7">
        <w:t xml:space="preserve">Sb. </w:t>
      </w:r>
    </w:p>
    <w:p w:rsidR="00983EEA" w:rsidRDefault="00983EEA" w:rsidP="004A3630">
      <w:pPr>
        <w:ind w:left="709" w:right="-108"/>
        <w:jc w:val="both"/>
        <w:rPr>
          <w:i/>
          <w:iCs/>
        </w:rPr>
      </w:pPr>
      <w:r>
        <w:t>- N</w:t>
      </w:r>
      <w:r w:rsidRPr="00FA0FC7">
        <w:t xml:space="preserve">a základě pověření předsedou senátu provádí i jiné jednotlivé úkony v rejstříku C, Nc </w:t>
      </w:r>
      <w:r>
        <w:t xml:space="preserve">a zbytek EC, </w:t>
      </w:r>
      <w:r w:rsidRPr="00FA0FC7">
        <w:t>v rozsahu vymezeném v § 11 z</w:t>
      </w:r>
      <w:r>
        <w:t>ák</w:t>
      </w:r>
      <w:r w:rsidRPr="00FA0FC7">
        <w:t>. č.</w:t>
      </w:r>
      <w:r>
        <w:t> </w:t>
      </w:r>
      <w:r w:rsidRPr="00FA0FC7">
        <w:t>121/2008</w:t>
      </w:r>
      <w:r>
        <w:t> </w:t>
      </w:r>
      <w:r w:rsidRPr="00FA0FC7">
        <w:t>Sb.</w:t>
      </w:r>
      <w:r>
        <w:t>, a to zejména:</w:t>
      </w:r>
      <w:r w:rsidRPr="00144611">
        <w:rPr>
          <w:i/>
          <w:iCs/>
        </w:rPr>
        <w:t xml:space="preserve"> </w:t>
      </w:r>
    </w:p>
    <w:p w:rsidR="00983EEA" w:rsidRPr="00144611" w:rsidRDefault="00983EEA" w:rsidP="004A3630">
      <w:pPr>
        <w:ind w:left="709" w:right="-108"/>
        <w:jc w:val="both"/>
      </w:pPr>
      <w:r w:rsidRPr="00144611">
        <w:t>- odstraňování vad žaloby, včetně odmítnutí návrhu či žaloby</w:t>
      </w:r>
      <w:r>
        <w:t>;</w:t>
      </w:r>
    </w:p>
    <w:p w:rsidR="00983EEA" w:rsidRPr="00144611" w:rsidRDefault="00983EEA" w:rsidP="004A3630">
      <w:pPr>
        <w:ind w:left="709" w:right="-108"/>
        <w:jc w:val="both"/>
      </w:pPr>
      <w:r w:rsidRPr="00144611">
        <w:t>- rozhodování ve věcech SOP a ustanovení zástupce (výzvy k zaplacení, výzvy k doplnění žádosti o osvobození a ustanovení zástupce, rozhodování o těchto žádostech, rozhodování o uložení povinnosti k zaplacení SOP, o vrácení SOP)</w:t>
      </w:r>
      <w:r>
        <w:t>;</w:t>
      </w:r>
    </w:p>
    <w:p w:rsidR="00983EEA" w:rsidRPr="00144611" w:rsidRDefault="00983EEA" w:rsidP="004A3630">
      <w:pPr>
        <w:ind w:left="709" w:right="-108"/>
        <w:jc w:val="both"/>
      </w:pPr>
      <w:r w:rsidRPr="00144611">
        <w:t>- pátrání po pobytu žalovaného včetně vyhotovení dožádání pro zahraniční orgány</w:t>
      </w:r>
      <w:r>
        <w:t>;</w:t>
      </w:r>
    </w:p>
    <w:p w:rsidR="00983EEA" w:rsidRPr="00144611" w:rsidRDefault="00983EEA" w:rsidP="004A3630">
      <w:pPr>
        <w:ind w:left="709" w:right="-108"/>
        <w:jc w:val="both"/>
      </w:pPr>
      <w:r w:rsidRPr="00144611">
        <w:t>- zaslání žaloby k vyjádření protistraně, výzva k vyjádření souhlasu žalovaného s rozhodnutím bez jednání a případně zasílání vyjádření žalovaného k replice žalobci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rozhodování o uložení povinnosti vyjádřit se k žalobě ve smys</w:t>
      </w:r>
      <w:r>
        <w:t>l</w:t>
      </w:r>
      <w:r w:rsidRPr="00144611">
        <w:t>u § 114b o</w:t>
      </w:r>
      <w:r>
        <w:t>.</w:t>
      </w:r>
      <w:r w:rsidRPr="00144611">
        <w:t>s</w:t>
      </w:r>
      <w:r>
        <w:t>.</w:t>
      </w:r>
      <w:r w:rsidRPr="00144611">
        <w:t>ř.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zajištění důkazu (uložení povinnosti zaplatit zálohu na náklady důkazu, ve výzvě k předložení důkazního prostředku od osoby odlišné od navrhovatele důkazu, v ustanovení tlumočníka, znalce a stanovení tlumočnického či znaleckého úkolu)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 ustanovení procesního opatrovníka účastníku řízení, který jej potřebuje k uplatnění práv před soudem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veškeré úkony v řízení vedeném podle Nařízení Evropského parlamentu a Rady (ES) č. 861/2007 ze dne 11. července 2007 , kterým se zavádí evropské řízení o drobných nárocích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 rozhodování o místní (ne)příslušnosti a postoupení věci, o předložení věci vrchnímu soudu k rozhodnutí o věcné příslušnosti a o určení místně příslušného soudu podle § 11/3 o</w:t>
      </w:r>
      <w:r>
        <w:t>.</w:t>
      </w:r>
      <w:r w:rsidRPr="00144611">
        <w:t>s</w:t>
      </w:r>
      <w:r>
        <w:t>.</w:t>
      </w:r>
      <w:r w:rsidRPr="00144611">
        <w:t>ř.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zastavení řízení v případě zpěvzetí návrhu, žaloby a neodstraněné překážky řízení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úkony související s předložením odvolání či dovolání k rozhodnutí příslušném</w:t>
      </w:r>
      <w:r>
        <w:t>u soudu (např. odstranění vad, SOP</w:t>
      </w:r>
      <w:r w:rsidRPr="00144611">
        <w:t>, vyjádření ostatních účastníků   předkládací zpráva)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úkony v řízeních o žalobách na obnovu řízení a pro zmatečnost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vyhotovování osvědčení o rozhodnutích ve věcech manželských podle čl. 39 nařízení Rady (ES) č. 2201/2003 ze dne 27. listopadu 2003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lastRenderedPageBreak/>
        <w:t>o příslušnosti a uznávání a výkonu rozhodnutí ve věcech manželských a ve věcech rodičovské zodpovědnosti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rozhodování o povinnosti k náhradě nákladů řízení či vyčíslení výše této povinnosti</w:t>
      </w:r>
      <w:r>
        <w:t>;</w:t>
      </w:r>
    </w:p>
    <w:p w:rsidR="00983EEA" w:rsidRPr="00144611" w:rsidRDefault="00983EEA" w:rsidP="004A3630">
      <w:pPr>
        <w:ind w:left="709"/>
        <w:jc w:val="both"/>
      </w:pPr>
      <w:r w:rsidRPr="00144611">
        <w:t>- rozhodování o tlumočném, znalečném a svědečném</w:t>
      </w:r>
      <w:r>
        <w:t>;</w:t>
      </w:r>
    </w:p>
    <w:p w:rsidR="00983EEA" w:rsidRPr="00144611" w:rsidRDefault="00983EEA" w:rsidP="000B704A">
      <w:pPr>
        <w:ind w:left="709" w:right="-108"/>
        <w:jc w:val="both"/>
      </w:pPr>
      <w:r w:rsidRPr="00144611">
        <w:t>- os</w:t>
      </w:r>
      <w:r>
        <w:t>tatní dožádání a nejasná podání;</w:t>
      </w:r>
    </w:p>
    <w:p w:rsidR="00983EEA" w:rsidRDefault="00983EEA" w:rsidP="004A3630">
      <w:pPr>
        <w:ind w:left="709"/>
        <w:jc w:val="both"/>
      </w:pPr>
    </w:p>
    <w:p w:rsidR="00983EEA" w:rsidRDefault="00983EEA" w:rsidP="00404490">
      <w:pPr>
        <w:pStyle w:val="Odstavecseseznamem"/>
        <w:numPr>
          <w:ilvl w:val="0"/>
          <w:numId w:val="1"/>
        </w:numPr>
        <w:jc w:val="both"/>
      </w:pPr>
      <w:r>
        <w:t>S účinností ke dni 4.3.2015 se Mgr. Kateřina Kadlecová z důvodu návratu z rodičovské dovolené zařazuje jako asistentka soudce pro exekuční oddělení a je oprávněna k výkonu těchto úkonů:</w:t>
      </w:r>
    </w:p>
    <w:p w:rsidR="00983EEA" w:rsidRDefault="00983EEA" w:rsidP="005732CE">
      <w:pPr>
        <w:tabs>
          <w:tab w:val="left" w:pos="720"/>
          <w:tab w:val="left" w:pos="6480"/>
        </w:tabs>
        <w:ind w:left="3600" w:right="-108" w:hanging="2880"/>
        <w:jc w:val="both"/>
      </w:pPr>
      <w:r>
        <w:t>- B</w:t>
      </w:r>
      <w:r w:rsidRPr="00FA0FC7">
        <w:t>ez pověření předsedou senátu provádí úkony podle  § 1</w:t>
      </w:r>
      <w:r>
        <w:t>1</w:t>
      </w:r>
      <w:r w:rsidRPr="00FA0FC7">
        <w:t xml:space="preserve"> a § 14 písm. a,b,d, </w:t>
      </w:r>
      <w:r>
        <w:t>zák. č.</w:t>
      </w:r>
    </w:p>
    <w:p w:rsidR="00983EEA" w:rsidRDefault="00983EEA" w:rsidP="005732CE">
      <w:pPr>
        <w:tabs>
          <w:tab w:val="left" w:pos="720"/>
          <w:tab w:val="left" w:pos="6480"/>
        </w:tabs>
        <w:ind w:left="3600" w:right="-108" w:hanging="2880"/>
        <w:jc w:val="both"/>
      </w:pPr>
      <w:r w:rsidRPr="00FA0FC7">
        <w:t xml:space="preserve">121/2008 Sb. ve </w:t>
      </w:r>
      <w:r>
        <w:t>věcech řízení výkonu rozhodnutí.</w:t>
      </w:r>
    </w:p>
    <w:p w:rsidR="00983EEA" w:rsidRDefault="00983EEA" w:rsidP="005732CE">
      <w:pPr>
        <w:pStyle w:val="Odstavecseseznamem"/>
        <w:ind w:left="708"/>
        <w:jc w:val="both"/>
      </w:pPr>
      <w:r>
        <w:t>- N</w:t>
      </w:r>
      <w:r w:rsidRPr="00FA0FC7">
        <w:t>a základě pověření předsedou senátu provádí i jiné jednotlivé úkony v rozsahu vymezeném v § 11 z</w:t>
      </w:r>
      <w:r>
        <w:t>ák</w:t>
      </w:r>
      <w:r w:rsidRPr="00FA0FC7">
        <w:t>. č.</w:t>
      </w:r>
      <w:r>
        <w:t xml:space="preserve"> </w:t>
      </w:r>
      <w:r w:rsidRPr="00FA0FC7">
        <w:t>121/2008</w:t>
      </w:r>
      <w:r>
        <w:t xml:space="preserve"> </w:t>
      </w:r>
      <w:r w:rsidRPr="00FA0FC7">
        <w:t>Sb.</w:t>
      </w:r>
    </w:p>
    <w:p w:rsidR="00983EEA" w:rsidRDefault="00983EEA" w:rsidP="00404490">
      <w:pPr>
        <w:pStyle w:val="Odstavecseseznamem"/>
      </w:pPr>
    </w:p>
    <w:p w:rsidR="00983EEA" w:rsidRPr="00D1652F" w:rsidRDefault="00983EEA" w:rsidP="00D1652F">
      <w:pPr>
        <w:pStyle w:val="Odstavecseseznamem"/>
        <w:numPr>
          <w:ilvl w:val="0"/>
          <w:numId w:val="1"/>
        </w:numPr>
        <w:jc w:val="both"/>
      </w:pPr>
      <w:r>
        <w:t>Vzhledem k ukončení pracovního poměru Igora Györgyho ke dni 28.2.2015 se na místo správce informační sítě zařazuje s účinností od 1.3.2015 Tomáš Bednár.</w:t>
      </w:r>
    </w:p>
    <w:p w:rsidR="00983EEA" w:rsidRDefault="00983EEA" w:rsidP="009A28A8">
      <w:pPr>
        <w:pStyle w:val="Odstavecseseznamem"/>
      </w:pPr>
    </w:p>
    <w:p w:rsidR="00983EEA" w:rsidRDefault="00983EEA" w:rsidP="00404490">
      <w:pPr>
        <w:pStyle w:val="Odstavecseseznamem"/>
        <w:numPr>
          <w:ilvl w:val="0"/>
          <w:numId w:val="1"/>
        </w:numPr>
        <w:jc w:val="both"/>
      </w:pPr>
      <w:r>
        <w:t>S účinností od 9.2.2015 se Jana Nováčková z důvodu návratu z rodičovské dovolené zařazuje na pracovní pozici vedoucí rejstříků pro porozsudkovou agendu v odděleních 3, 4 a 7 včetně vypravování referátů soudců, VSÚ a soudních tajemníků.</w:t>
      </w:r>
    </w:p>
    <w:p w:rsidR="00983EEA" w:rsidRDefault="00983EEA" w:rsidP="005732CE">
      <w:pPr>
        <w:pStyle w:val="Odstavecseseznamem"/>
        <w:ind w:left="360"/>
        <w:jc w:val="both"/>
      </w:pPr>
    </w:p>
    <w:p w:rsidR="00983EEA" w:rsidRDefault="00983EEA" w:rsidP="00404490">
      <w:pPr>
        <w:pStyle w:val="Odstavecseseznamem"/>
        <w:numPr>
          <w:ilvl w:val="0"/>
          <w:numId w:val="1"/>
        </w:numPr>
        <w:jc w:val="both"/>
      </w:pPr>
      <w:r>
        <w:t>S účinností od 9.2.2015 se Irena Němcová zařazuje jako zapisovatelka pro trestní oddělení, a to</w:t>
      </w:r>
      <w:r w:rsidRPr="007E6BC1">
        <w:t xml:space="preserve"> </w:t>
      </w:r>
      <w:r>
        <w:t>na ½ pracovního úvazu.</w:t>
      </w:r>
    </w:p>
    <w:p w:rsidR="00983EEA" w:rsidRDefault="00983EEA" w:rsidP="00B17969">
      <w:pPr>
        <w:pStyle w:val="Odstavecseseznamem"/>
      </w:pPr>
    </w:p>
    <w:p w:rsidR="00983EEA" w:rsidRDefault="00983EEA" w:rsidP="005732CE">
      <w:pPr>
        <w:pStyle w:val="Odstavecseseznamem"/>
        <w:numPr>
          <w:ilvl w:val="0"/>
          <w:numId w:val="1"/>
        </w:numPr>
        <w:jc w:val="both"/>
      </w:pPr>
      <w:r>
        <w:t>S účinností od 1.4.2015 se Františka Musilová zařazuje jako zapisovatelka pro trestní oddělení v rozsahu 20 hodin týdně (1/2 úvazku) a v rozsahu 20 hodin týdně (1/2 úvazku) do podatelny soudu. Dále bude zastupovat Janu Vaidišovou na podatelně soudu v době nemoci nebo dovolené.</w:t>
      </w:r>
    </w:p>
    <w:p w:rsidR="00983EEA" w:rsidRDefault="00983EEA" w:rsidP="005732CE">
      <w:pPr>
        <w:pStyle w:val="Odstavecseseznamem"/>
        <w:ind w:left="360"/>
        <w:jc w:val="both"/>
      </w:pPr>
      <w:r>
        <w:t xml:space="preserve"> </w:t>
      </w:r>
    </w:p>
    <w:p w:rsidR="00983EEA" w:rsidRDefault="00983EEA" w:rsidP="00404490">
      <w:pPr>
        <w:pStyle w:val="Odstavecseseznamem"/>
        <w:numPr>
          <w:ilvl w:val="0"/>
          <w:numId w:val="1"/>
        </w:numPr>
        <w:jc w:val="both"/>
      </w:pPr>
      <w:r>
        <w:t>V části pověření zaměstnanců pro přístup do CEO se pověření zřizuje s účinností od 2.2.2015 pro tyto osoby:</w:t>
      </w:r>
    </w:p>
    <w:p w:rsidR="00983EEA" w:rsidRDefault="00983EEA" w:rsidP="00F07AF7">
      <w:pPr>
        <w:ind w:left="708"/>
        <w:jc w:val="both"/>
      </w:pPr>
      <w:r>
        <w:t>Mgr. Josef Janoch</w:t>
      </w:r>
    </w:p>
    <w:p w:rsidR="00983EEA" w:rsidRDefault="00983EEA" w:rsidP="00F07AF7">
      <w:pPr>
        <w:ind w:left="708"/>
        <w:jc w:val="both"/>
      </w:pPr>
      <w:r>
        <w:t>Jana Nováčková</w:t>
      </w:r>
    </w:p>
    <w:p w:rsidR="008D1BC9" w:rsidRDefault="008D1BC9" w:rsidP="00F07AF7">
      <w:pPr>
        <w:ind w:left="708"/>
        <w:jc w:val="both"/>
      </w:pPr>
      <w:r>
        <w:t>Martina Duffková – s účinností od 1.4.2015</w:t>
      </w:r>
    </w:p>
    <w:p w:rsidR="00983EEA" w:rsidRDefault="00983EEA" w:rsidP="00F07AF7">
      <w:pPr>
        <w:ind w:left="708"/>
        <w:jc w:val="both"/>
      </w:pPr>
      <w:r>
        <w:t>Dále se ve stejné části zrušuje pověření pro tuto osobu:</w:t>
      </w:r>
    </w:p>
    <w:p w:rsidR="00983EEA" w:rsidRDefault="00983EEA" w:rsidP="00F07AF7">
      <w:pPr>
        <w:ind w:left="708"/>
        <w:jc w:val="both"/>
      </w:pPr>
      <w:r>
        <w:t>Daniela Potůčková – s účinností od 1.4.2015</w:t>
      </w:r>
    </w:p>
    <w:p w:rsidR="00983EEA" w:rsidRDefault="00983EEA" w:rsidP="00F07AF7">
      <w:pPr>
        <w:ind w:left="708"/>
        <w:jc w:val="both"/>
      </w:pPr>
      <w:r>
        <w:t>Mgr. Adam Pulec – s účinností od 1.4.2015</w:t>
      </w:r>
    </w:p>
    <w:p w:rsidR="00983EEA" w:rsidRDefault="00983EEA" w:rsidP="00F07AF7">
      <w:pPr>
        <w:ind w:left="708"/>
        <w:jc w:val="both"/>
      </w:pPr>
    </w:p>
    <w:p w:rsidR="00983EEA" w:rsidRDefault="00983EEA" w:rsidP="00F07AF7">
      <w:pPr>
        <w:pStyle w:val="Odstavecseseznamem"/>
        <w:numPr>
          <w:ilvl w:val="0"/>
          <w:numId w:val="1"/>
        </w:numPr>
        <w:jc w:val="both"/>
      </w:pPr>
      <w:r>
        <w:t>V části pověření zaměstnanců pro přístup do CESO se pověření zřizuje s účinností od 2.2.2015 pro tuto osobu:</w:t>
      </w:r>
    </w:p>
    <w:p w:rsidR="00983EEA" w:rsidRDefault="00983EEA" w:rsidP="00DD4AC5">
      <w:pPr>
        <w:pStyle w:val="Odstavecseseznamem"/>
        <w:jc w:val="both"/>
      </w:pPr>
      <w:r>
        <w:t>Jana Nováčková</w:t>
      </w:r>
    </w:p>
    <w:p w:rsidR="008D1BC9" w:rsidRDefault="008D1BC9" w:rsidP="008D1BC9">
      <w:pPr>
        <w:ind w:left="708"/>
        <w:jc w:val="both"/>
      </w:pPr>
      <w:r>
        <w:t>Martina Duffková – s účinností od 1.4.2015</w:t>
      </w:r>
    </w:p>
    <w:p w:rsidR="00983EEA" w:rsidRDefault="00983EEA" w:rsidP="00DD4AC5">
      <w:pPr>
        <w:pStyle w:val="Odstavecseseznamem"/>
        <w:jc w:val="both"/>
      </w:pPr>
      <w:r>
        <w:t>Dále se ve stejné části zrušuje pověření pro tyto osoby:</w:t>
      </w:r>
    </w:p>
    <w:p w:rsidR="00983EEA" w:rsidRDefault="00983EEA" w:rsidP="00DD4AC5">
      <w:pPr>
        <w:pStyle w:val="Odstavecseseznamem"/>
        <w:jc w:val="both"/>
      </w:pPr>
      <w:r>
        <w:t>Igor György – s účinností od 1.3.2015</w:t>
      </w:r>
    </w:p>
    <w:p w:rsidR="00983EEA" w:rsidRDefault="00983EEA" w:rsidP="00DD4AC5">
      <w:pPr>
        <w:pStyle w:val="Odstavecseseznamem"/>
        <w:jc w:val="both"/>
      </w:pPr>
      <w:r>
        <w:t>Daniela Potůčková – s účinností od 1.4.2015</w:t>
      </w:r>
    </w:p>
    <w:p w:rsidR="00983EEA" w:rsidRDefault="00983EEA" w:rsidP="00DD4AC5">
      <w:pPr>
        <w:pStyle w:val="Odstavecseseznamem"/>
        <w:jc w:val="both"/>
      </w:pPr>
    </w:p>
    <w:p w:rsidR="00983EEA" w:rsidRDefault="00983EEA" w:rsidP="00DD4AC5">
      <w:pPr>
        <w:pStyle w:val="Odstavecseseznamem"/>
        <w:numPr>
          <w:ilvl w:val="0"/>
          <w:numId w:val="1"/>
        </w:numPr>
        <w:jc w:val="both"/>
      </w:pPr>
      <w:r>
        <w:t>V části pověření zaměstnanců pro přístup do CEVO se pověření zřizuje s účinností od 2.2.2015 pro tyto osoby:</w:t>
      </w:r>
    </w:p>
    <w:p w:rsidR="00983EEA" w:rsidRDefault="00983EEA" w:rsidP="00DD4AC5">
      <w:pPr>
        <w:pStyle w:val="Odstavecseseznamem"/>
        <w:jc w:val="both"/>
      </w:pPr>
      <w:r>
        <w:t>Mgr. Josef Janoch</w:t>
      </w:r>
    </w:p>
    <w:p w:rsidR="00983EEA" w:rsidRDefault="00983EEA" w:rsidP="00DD4AC5">
      <w:pPr>
        <w:pStyle w:val="Odstavecseseznamem"/>
        <w:jc w:val="both"/>
      </w:pPr>
      <w:r>
        <w:t>Jana Nováčková</w:t>
      </w:r>
    </w:p>
    <w:p w:rsidR="008D1BC9" w:rsidRDefault="008D1BC9" w:rsidP="008D1BC9">
      <w:pPr>
        <w:ind w:left="708"/>
        <w:jc w:val="both"/>
      </w:pPr>
      <w:r>
        <w:lastRenderedPageBreak/>
        <w:t>Martina Duffková – s účinností od 1.4.2015</w:t>
      </w:r>
    </w:p>
    <w:p w:rsidR="00983EEA" w:rsidRDefault="00983EEA" w:rsidP="005E7BA3">
      <w:pPr>
        <w:pStyle w:val="Odstavecseseznamem"/>
        <w:jc w:val="both"/>
      </w:pPr>
      <w:r>
        <w:t>Dále se ve stejné části zrušuje pověření pro tyto osoby:</w:t>
      </w:r>
    </w:p>
    <w:p w:rsidR="00983EEA" w:rsidRDefault="00983EEA" w:rsidP="005E7BA3">
      <w:pPr>
        <w:ind w:firstLine="708"/>
        <w:jc w:val="both"/>
      </w:pPr>
      <w:r>
        <w:t>Daniela Potůčková – s účinností od 1.4.2015</w:t>
      </w:r>
    </w:p>
    <w:p w:rsidR="00983EEA" w:rsidRDefault="00983EEA" w:rsidP="005E7BA3">
      <w:pPr>
        <w:ind w:firstLine="708"/>
        <w:jc w:val="both"/>
      </w:pPr>
      <w:r>
        <w:t>Mgr. Adam Pulec – s účinností od 1.4.2015</w:t>
      </w:r>
    </w:p>
    <w:p w:rsidR="00983EEA" w:rsidRDefault="00983EEA" w:rsidP="005E7BA3">
      <w:pPr>
        <w:ind w:firstLine="708"/>
        <w:jc w:val="both"/>
      </w:pPr>
    </w:p>
    <w:p w:rsidR="00983EEA" w:rsidRDefault="00983EEA" w:rsidP="005E7BA3">
      <w:pPr>
        <w:pStyle w:val="Odstavecseseznamem"/>
        <w:numPr>
          <w:ilvl w:val="0"/>
          <w:numId w:val="1"/>
        </w:numPr>
        <w:jc w:val="both"/>
      </w:pPr>
      <w:r>
        <w:t>V části pověření zaměstnanců pro přístup do ISZR se pověření zřizuje s účinností od 2.2.2015 pro tyto osoby:</w:t>
      </w:r>
    </w:p>
    <w:p w:rsidR="00983EEA" w:rsidRDefault="00983EEA" w:rsidP="005E7BA3">
      <w:pPr>
        <w:pStyle w:val="Odstavecseseznamem"/>
        <w:jc w:val="both"/>
      </w:pPr>
      <w:r>
        <w:t>Mgr. Josef Janoch</w:t>
      </w:r>
    </w:p>
    <w:p w:rsidR="00983EEA" w:rsidRDefault="00983EEA" w:rsidP="005E7BA3">
      <w:pPr>
        <w:pStyle w:val="Odstavecseseznamem"/>
        <w:jc w:val="both"/>
      </w:pPr>
      <w:r>
        <w:t>Jana Nováčková</w:t>
      </w:r>
    </w:p>
    <w:p w:rsidR="008D1BC9" w:rsidRDefault="008D1BC9" w:rsidP="008D1BC9">
      <w:pPr>
        <w:ind w:left="708"/>
        <w:jc w:val="both"/>
      </w:pPr>
      <w:r>
        <w:t>Martina Duffková – s účinností od 1.4.2015</w:t>
      </w:r>
    </w:p>
    <w:p w:rsidR="00983EEA" w:rsidRDefault="00983EEA" w:rsidP="005E7BA3">
      <w:pPr>
        <w:pStyle w:val="Odstavecseseznamem"/>
        <w:jc w:val="both"/>
      </w:pPr>
      <w:r>
        <w:t>Dále se ve stejné části zrušuje pověření pro tyto osoby:</w:t>
      </w:r>
    </w:p>
    <w:p w:rsidR="00983EEA" w:rsidRDefault="00983EEA" w:rsidP="005E7BA3">
      <w:pPr>
        <w:pStyle w:val="Odstavecseseznamem"/>
        <w:jc w:val="both"/>
      </w:pPr>
      <w:r>
        <w:t>Daniela Potůčková – s účinností od 1.4.2015</w:t>
      </w:r>
    </w:p>
    <w:p w:rsidR="00983EEA" w:rsidRDefault="00983EEA" w:rsidP="005E7BA3">
      <w:pPr>
        <w:pStyle w:val="Odstavecseseznamem"/>
        <w:jc w:val="both"/>
      </w:pPr>
      <w:r>
        <w:t>Mgr. Adam Pulec – s účinností od 1.4.2015</w:t>
      </w: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2956D6">
      <w:pPr>
        <w:pStyle w:val="Odstavecseseznamem"/>
        <w:ind w:hanging="360"/>
        <w:jc w:val="both"/>
      </w:pPr>
      <w:r>
        <w:t>11. V senátě 5 T se ze seznamu přísedících vyškrtává paní Anna Hessová, která byla odvolána z funkce přísedícího ze zdravotních důvodů.</w:t>
      </w: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2956D6">
      <w:pPr>
        <w:pStyle w:val="Odstavecseseznamem"/>
        <w:ind w:hanging="360"/>
        <w:jc w:val="both"/>
      </w:pPr>
      <w:r>
        <w:t xml:space="preserve">12. S účinností od 1.4.2015 se paní Martina Duffková zařazuje jako rejstříková vedoucí </w:t>
      </w:r>
      <w:r w:rsidR="008D1BC9">
        <w:t xml:space="preserve">a protokolující úřednice </w:t>
      </w:r>
      <w:r>
        <w:t>pro soudní oddělení 2T.</w:t>
      </w: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2956D6">
      <w:pPr>
        <w:pStyle w:val="Odstavecseseznamem"/>
        <w:ind w:left="360"/>
        <w:jc w:val="both"/>
      </w:pPr>
      <w:r>
        <w:t>13. Z rozvrhu práce pro rok 2015 se vypouští:</w:t>
      </w:r>
    </w:p>
    <w:p w:rsidR="00983EEA" w:rsidRDefault="00983EEA" w:rsidP="002956D6">
      <w:pPr>
        <w:pStyle w:val="Odstavecseseznamem"/>
        <w:ind w:left="0"/>
        <w:jc w:val="both"/>
      </w:pPr>
      <w:r>
        <w:tab/>
        <w:t>Igor György – správce informační sítě, s účinností od 1.3.2015</w:t>
      </w:r>
    </w:p>
    <w:p w:rsidR="00983EEA" w:rsidRDefault="00983EEA" w:rsidP="002956D6">
      <w:pPr>
        <w:pStyle w:val="Odstavecseseznamem"/>
        <w:ind w:left="0"/>
        <w:jc w:val="both"/>
      </w:pPr>
      <w:r>
        <w:tab/>
        <w:t>Mgr. Adam Pulec – vyšší soudní úředník, s účinností od 1.4.2015</w:t>
      </w:r>
    </w:p>
    <w:p w:rsidR="00983EEA" w:rsidRDefault="00983EEA" w:rsidP="002956D6">
      <w:pPr>
        <w:pStyle w:val="Odstavecseseznamem"/>
        <w:ind w:hanging="720"/>
        <w:jc w:val="both"/>
      </w:pPr>
      <w:r>
        <w:tab/>
        <w:t>Daniela Potůčková – rejstříková vedoucí soudního oddělení 2T, s účinností od 1.4.2015</w:t>
      </w: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2956D6">
      <w:pPr>
        <w:ind w:left="360"/>
      </w:pPr>
      <w:r>
        <w:tab/>
        <w:t>Doplněk byl projednán se Soudcovskou radou dne 19.2.2015.</w:t>
      </w:r>
    </w:p>
    <w:p w:rsidR="00983EEA" w:rsidRDefault="00983EEA" w:rsidP="002956D6">
      <w:pPr>
        <w:pStyle w:val="Odstavecseseznamem"/>
        <w:ind w:left="0"/>
        <w:jc w:val="both"/>
      </w:pPr>
    </w:p>
    <w:p w:rsidR="00983EEA" w:rsidRDefault="00983EEA" w:rsidP="00A13957"/>
    <w:p w:rsidR="00983EEA" w:rsidRDefault="00983EEA" w:rsidP="002956D6">
      <w:pPr>
        <w:ind w:left="4956" w:firstLine="708"/>
      </w:pPr>
    </w:p>
    <w:p w:rsidR="00983EEA" w:rsidRDefault="00983EEA" w:rsidP="002956D6">
      <w:pPr>
        <w:ind w:left="5670"/>
        <w:jc w:val="center"/>
      </w:pPr>
      <w:r>
        <w:t>Mgr. Milan Homolka,v.r.</w:t>
      </w:r>
    </w:p>
    <w:p w:rsidR="00983EEA" w:rsidRDefault="00983EEA" w:rsidP="002956D6">
      <w:pPr>
        <w:ind w:left="5670"/>
        <w:jc w:val="center"/>
      </w:pPr>
      <w:r>
        <w:t>pověřen výkonem státní správy</w:t>
      </w:r>
    </w:p>
    <w:p w:rsidR="00983EEA" w:rsidRDefault="00983EEA" w:rsidP="002956D6">
      <w:pPr>
        <w:ind w:left="5670"/>
        <w:jc w:val="center"/>
      </w:pPr>
      <w:r>
        <w:t>Okresního soudu v Chebu</w:t>
      </w:r>
    </w:p>
    <w:p w:rsidR="00983EEA" w:rsidRDefault="00983EEA" w:rsidP="002956D6">
      <w:pPr>
        <w:tabs>
          <w:tab w:val="left" w:pos="5954"/>
        </w:tabs>
        <w:ind w:firstLine="360"/>
      </w:pPr>
    </w:p>
    <w:p w:rsidR="00983EEA" w:rsidRDefault="00983EEA" w:rsidP="002956D6"/>
    <w:p w:rsidR="00983EEA" w:rsidRDefault="00983EEA" w:rsidP="002956D6">
      <w:r>
        <w:t>Za správnost vyhotovení:</w:t>
      </w:r>
    </w:p>
    <w:p w:rsidR="00983EEA" w:rsidRDefault="00983EEA" w:rsidP="002956D6">
      <w:r>
        <w:t>Ludmila Chrenová</w:t>
      </w:r>
    </w:p>
    <w:sectPr w:rsidR="00983EEA" w:rsidSect="00631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A5" w:rsidRDefault="004E68A5" w:rsidP="00EA2CD8">
      <w:r>
        <w:separator/>
      </w:r>
    </w:p>
  </w:endnote>
  <w:endnote w:type="continuationSeparator" w:id="1">
    <w:p w:rsidR="004E68A5" w:rsidRDefault="004E68A5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A" w:rsidRPr="00EA2CD8" w:rsidRDefault="00983EEA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E120F1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E120F1" w:rsidRPr="00EA2CD8">
      <w:rPr>
        <w:sz w:val="18"/>
        <w:szCs w:val="18"/>
      </w:rPr>
      <w:fldChar w:fldCharType="separate"/>
    </w:r>
    <w:r w:rsidR="008D1BC9">
      <w:rPr>
        <w:noProof/>
        <w:sz w:val="18"/>
        <w:szCs w:val="18"/>
      </w:rPr>
      <w:t>3</w:t>
    </w:r>
    <w:r w:rsidR="00E120F1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A5" w:rsidRDefault="004E68A5" w:rsidP="00EA2CD8">
      <w:r>
        <w:separator/>
      </w:r>
    </w:p>
  </w:footnote>
  <w:footnote w:type="continuationSeparator" w:id="1">
    <w:p w:rsidR="004E68A5" w:rsidRDefault="004E68A5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C6"/>
    <w:rsid w:val="00042740"/>
    <w:rsid w:val="000471EC"/>
    <w:rsid w:val="000B704A"/>
    <w:rsid w:val="00144611"/>
    <w:rsid w:val="001D42F1"/>
    <w:rsid w:val="00213A78"/>
    <w:rsid w:val="00244D5C"/>
    <w:rsid w:val="002956D6"/>
    <w:rsid w:val="003254D1"/>
    <w:rsid w:val="003A73FE"/>
    <w:rsid w:val="003C6298"/>
    <w:rsid w:val="003F28F0"/>
    <w:rsid w:val="00404490"/>
    <w:rsid w:val="0040597B"/>
    <w:rsid w:val="0048100C"/>
    <w:rsid w:val="00484ACB"/>
    <w:rsid w:val="004A141D"/>
    <w:rsid w:val="004A3630"/>
    <w:rsid w:val="004C4B61"/>
    <w:rsid w:val="004E68A5"/>
    <w:rsid w:val="00515B5F"/>
    <w:rsid w:val="005732CE"/>
    <w:rsid w:val="005C528D"/>
    <w:rsid w:val="005E7BA3"/>
    <w:rsid w:val="00631BD6"/>
    <w:rsid w:val="0065065D"/>
    <w:rsid w:val="006B1FFD"/>
    <w:rsid w:val="00715A7C"/>
    <w:rsid w:val="007258B9"/>
    <w:rsid w:val="007E6BC1"/>
    <w:rsid w:val="008D1BC9"/>
    <w:rsid w:val="00961047"/>
    <w:rsid w:val="0096305E"/>
    <w:rsid w:val="00983EEA"/>
    <w:rsid w:val="009A28A8"/>
    <w:rsid w:val="009D176F"/>
    <w:rsid w:val="00A13957"/>
    <w:rsid w:val="00A61F90"/>
    <w:rsid w:val="00A72DC6"/>
    <w:rsid w:val="00B17969"/>
    <w:rsid w:val="00B35A14"/>
    <w:rsid w:val="00C46081"/>
    <w:rsid w:val="00C6656D"/>
    <w:rsid w:val="00D1652F"/>
    <w:rsid w:val="00DD4AC5"/>
    <w:rsid w:val="00DF47C9"/>
    <w:rsid w:val="00E120F1"/>
    <w:rsid w:val="00E9486E"/>
    <w:rsid w:val="00EA2CD8"/>
    <w:rsid w:val="00EE214D"/>
    <w:rsid w:val="00F032E9"/>
    <w:rsid w:val="00F07AF7"/>
    <w:rsid w:val="00F54FD9"/>
    <w:rsid w:val="00FA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665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42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2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b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927</Words>
  <Characters>5470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Zámečníková Marie</dc:creator>
  <cp:keywords/>
  <dc:description/>
  <cp:lastModifiedBy>Zámečníková Marie</cp:lastModifiedBy>
  <cp:revision>12</cp:revision>
  <cp:lastPrinted>2015-02-20T07:59:00Z</cp:lastPrinted>
  <dcterms:created xsi:type="dcterms:W3CDTF">2015-02-10T09:25:00Z</dcterms:created>
  <dcterms:modified xsi:type="dcterms:W3CDTF">2015-02-20T12:58:00Z</dcterms:modified>
</cp:coreProperties>
</file>