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4E" w:rsidRPr="003C0A49" w:rsidRDefault="0044294E" w:rsidP="0044294E">
      <w:pPr>
        <w:jc w:val="center"/>
        <w:rPr>
          <w:rFonts w:ascii="Garamond" w:hAnsi="Garamond"/>
          <w:b/>
          <w:sz w:val="24"/>
          <w:szCs w:val="24"/>
        </w:rPr>
      </w:pPr>
      <w:r w:rsidRPr="003C0A49">
        <w:rPr>
          <w:rFonts w:ascii="Garamond" w:hAnsi="Garamond"/>
          <w:b/>
          <w:sz w:val="24"/>
          <w:szCs w:val="24"/>
        </w:rPr>
        <w:tab/>
      </w:r>
      <w:r w:rsidRPr="003C0A49">
        <w:rPr>
          <w:rFonts w:ascii="Garamond" w:hAnsi="Garamond"/>
          <w:b/>
          <w:sz w:val="24"/>
          <w:szCs w:val="24"/>
        </w:rPr>
        <w:tab/>
      </w:r>
      <w:r w:rsidRPr="003C0A49">
        <w:rPr>
          <w:rFonts w:ascii="Garamond" w:hAnsi="Garamond"/>
          <w:b/>
          <w:sz w:val="24"/>
          <w:szCs w:val="24"/>
        </w:rPr>
        <w:tab/>
      </w:r>
      <w:r w:rsidRPr="003C0A49">
        <w:rPr>
          <w:rFonts w:ascii="Garamond" w:hAnsi="Garamond"/>
          <w:b/>
          <w:sz w:val="24"/>
          <w:szCs w:val="24"/>
        </w:rPr>
        <w:tab/>
        <w:t xml:space="preserve">                                              </w:t>
      </w:r>
      <w:r w:rsidR="007B0749" w:rsidRPr="003C0A49">
        <w:rPr>
          <w:rFonts w:ascii="Garamond" w:hAnsi="Garamond"/>
          <w:b/>
          <w:sz w:val="24"/>
          <w:szCs w:val="24"/>
        </w:rPr>
        <w:tab/>
      </w:r>
      <w:r w:rsidR="007B0749" w:rsidRPr="003C0A49">
        <w:rPr>
          <w:rFonts w:ascii="Garamond" w:hAnsi="Garamond"/>
          <w:b/>
          <w:sz w:val="24"/>
          <w:szCs w:val="24"/>
        </w:rPr>
        <w:tab/>
      </w:r>
      <w:r w:rsidRPr="003C0A49">
        <w:rPr>
          <w:rFonts w:ascii="Garamond" w:hAnsi="Garamond"/>
          <w:b/>
          <w:sz w:val="24"/>
          <w:szCs w:val="24"/>
        </w:rPr>
        <w:t xml:space="preserve">   </w:t>
      </w:r>
      <w:proofErr w:type="spellStart"/>
      <w:r w:rsidRPr="003C0A49">
        <w:rPr>
          <w:rFonts w:ascii="Garamond" w:hAnsi="Garamond"/>
          <w:b/>
          <w:sz w:val="24"/>
          <w:szCs w:val="24"/>
        </w:rPr>
        <w:t>Spr</w:t>
      </w:r>
      <w:proofErr w:type="spellEnd"/>
      <w:r w:rsidRPr="003C0A49">
        <w:rPr>
          <w:rFonts w:ascii="Garamond" w:hAnsi="Garamond"/>
          <w:b/>
          <w:sz w:val="24"/>
          <w:szCs w:val="24"/>
        </w:rPr>
        <w:t xml:space="preserve"> 247/2020</w:t>
      </w:r>
    </w:p>
    <w:p w:rsidR="0044294E" w:rsidRPr="003C0A49" w:rsidRDefault="0044294E" w:rsidP="0044294E">
      <w:pPr>
        <w:jc w:val="center"/>
        <w:rPr>
          <w:rFonts w:ascii="Garamond" w:hAnsi="Garamond"/>
          <w:b/>
          <w:sz w:val="28"/>
          <w:szCs w:val="28"/>
        </w:rPr>
      </w:pPr>
      <w:r w:rsidRPr="003C0A49">
        <w:rPr>
          <w:rFonts w:ascii="Garamond" w:hAnsi="Garamond"/>
          <w:b/>
          <w:sz w:val="28"/>
          <w:szCs w:val="28"/>
        </w:rPr>
        <w:t>OPATŘENÍ</w:t>
      </w:r>
    </w:p>
    <w:p w:rsidR="0044294E" w:rsidRPr="003C0A49" w:rsidRDefault="0044294E" w:rsidP="0044294E">
      <w:pPr>
        <w:jc w:val="center"/>
        <w:rPr>
          <w:rFonts w:ascii="Garamond" w:hAnsi="Garamond"/>
          <w:b/>
          <w:sz w:val="24"/>
          <w:szCs w:val="24"/>
        </w:rPr>
      </w:pPr>
      <w:r w:rsidRPr="003C0A49">
        <w:rPr>
          <w:rFonts w:ascii="Garamond" w:hAnsi="Garamond"/>
          <w:b/>
          <w:sz w:val="28"/>
          <w:szCs w:val="28"/>
        </w:rPr>
        <w:t>předsedy Okresního soudu v Břeclavi</w:t>
      </w:r>
    </w:p>
    <w:p w:rsidR="0044294E" w:rsidRPr="003C0A49" w:rsidRDefault="0044294E" w:rsidP="0044294E">
      <w:pPr>
        <w:rPr>
          <w:rFonts w:ascii="Garamond" w:hAnsi="Garamond"/>
          <w:b/>
          <w:sz w:val="24"/>
          <w:szCs w:val="24"/>
        </w:rPr>
      </w:pPr>
    </w:p>
    <w:p w:rsidR="00D0543F" w:rsidRDefault="0044294E" w:rsidP="0044294E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  <w:proofErr w:type="gramStart"/>
      <w:r w:rsidRPr="003C0A49">
        <w:rPr>
          <w:rFonts w:ascii="Garamond" w:hAnsi="Garamond"/>
          <w:sz w:val="24"/>
          <w:szCs w:val="24"/>
        </w:rPr>
        <w:t>Předseda</w:t>
      </w:r>
      <w:r w:rsidR="00D0543F">
        <w:rPr>
          <w:rFonts w:ascii="Garamond" w:hAnsi="Garamond"/>
          <w:sz w:val="24"/>
          <w:szCs w:val="24"/>
        </w:rPr>
        <w:t xml:space="preserve"> </w:t>
      </w:r>
      <w:r w:rsidRPr="003C0A49">
        <w:rPr>
          <w:rFonts w:ascii="Garamond" w:hAnsi="Garamond"/>
          <w:sz w:val="24"/>
          <w:szCs w:val="24"/>
        </w:rPr>
        <w:t xml:space="preserve"> Okresního</w:t>
      </w:r>
      <w:proofErr w:type="gramEnd"/>
      <w:r w:rsidR="00D0543F">
        <w:rPr>
          <w:rFonts w:ascii="Garamond" w:hAnsi="Garamond"/>
          <w:sz w:val="24"/>
          <w:szCs w:val="24"/>
        </w:rPr>
        <w:t xml:space="preserve"> </w:t>
      </w:r>
      <w:r w:rsidRPr="003C0A49">
        <w:rPr>
          <w:rFonts w:ascii="Garamond" w:hAnsi="Garamond"/>
          <w:sz w:val="24"/>
          <w:szCs w:val="24"/>
        </w:rPr>
        <w:t xml:space="preserve"> soudu</w:t>
      </w:r>
      <w:r w:rsidR="00D0543F">
        <w:rPr>
          <w:rFonts w:ascii="Garamond" w:hAnsi="Garamond"/>
          <w:sz w:val="24"/>
          <w:szCs w:val="24"/>
        </w:rPr>
        <w:t xml:space="preserve"> </w:t>
      </w:r>
      <w:r w:rsidRPr="003C0A49">
        <w:rPr>
          <w:rFonts w:ascii="Garamond" w:hAnsi="Garamond"/>
          <w:sz w:val="24"/>
          <w:szCs w:val="24"/>
        </w:rPr>
        <w:t xml:space="preserve"> v </w:t>
      </w:r>
      <w:r w:rsidR="00D0543F">
        <w:rPr>
          <w:rFonts w:ascii="Garamond" w:hAnsi="Garamond"/>
          <w:sz w:val="24"/>
          <w:szCs w:val="24"/>
        </w:rPr>
        <w:t xml:space="preserve"> </w:t>
      </w:r>
      <w:r w:rsidRPr="003C0A49">
        <w:rPr>
          <w:rFonts w:ascii="Garamond" w:hAnsi="Garamond"/>
          <w:sz w:val="24"/>
          <w:szCs w:val="24"/>
        </w:rPr>
        <w:t xml:space="preserve">Břeclavi </w:t>
      </w:r>
      <w:r w:rsidR="00D0543F">
        <w:rPr>
          <w:rFonts w:ascii="Garamond" w:hAnsi="Garamond"/>
          <w:sz w:val="24"/>
          <w:szCs w:val="24"/>
        </w:rPr>
        <w:t xml:space="preserve"> </w:t>
      </w:r>
      <w:r w:rsidRPr="003C0A49">
        <w:rPr>
          <w:rFonts w:ascii="Garamond" w:hAnsi="Garamond"/>
          <w:sz w:val="24"/>
          <w:szCs w:val="24"/>
        </w:rPr>
        <w:t>na</w:t>
      </w:r>
      <w:r w:rsidR="00D0543F">
        <w:rPr>
          <w:rFonts w:ascii="Garamond" w:hAnsi="Garamond"/>
          <w:sz w:val="24"/>
          <w:szCs w:val="24"/>
        </w:rPr>
        <w:t xml:space="preserve">  </w:t>
      </w:r>
      <w:r w:rsidRPr="003C0A49">
        <w:rPr>
          <w:rFonts w:ascii="Garamond" w:hAnsi="Garamond"/>
          <w:sz w:val="24"/>
          <w:szCs w:val="24"/>
        </w:rPr>
        <w:t xml:space="preserve"> základě</w:t>
      </w:r>
      <w:r w:rsidR="00D0543F">
        <w:rPr>
          <w:rFonts w:ascii="Garamond" w:hAnsi="Garamond"/>
          <w:sz w:val="24"/>
          <w:szCs w:val="24"/>
        </w:rPr>
        <w:t xml:space="preserve"> </w:t>
      </w:r>
      <w:r w:rsidRPr="003C0A49">
        <w:rPr>
          <w:rFonts w:ascii="Garamond" w:hAnsi="Garamond"/>
          <w:sz w:val="24"/>
          <w:szCs w:val="24"/>
        </w:rPr>
        <w:t xml:space="preserve"> ustanovení</w:t>
      </w:r>
      <w:r w:rsidR="00D0543F">
        <w:rPr>
          <w:rFonts w:ascii="Garamond" w:hAnsi="Garamond"/>
          <w:sz w:val="24"/>
          <w:szCs w:val="24"/>
        </w:rPr>
        <w:t xml:space="preserve"> </w:t>
      </w:r>
      <w:r w:rsidRPr="003C0A49">
        <w:rPr>
          <w:rFonts w:ascii="Garamond" w:hAnsi="Garamond"/>
          <w:sz w:val="24"/>
          <w:szCs w:val="24"/>
        </w:rPr>
        <w:t xml:space="preserve"> § </w:t>
      </w:r>
      <w:r w:rsidR="00D0543F">
        <w:rPr>
          <w:rFonts w:ascii="Garamond" w:hAnsi="Garamond"/>
          <w:sz w:val="24"/>
          <w:szCs w:val="24"/>
        </w:rPr>
        <w:t xml:space="preserve"> </w:t>
      </w:r>
      <w:r w:rsidRPr="003C0A49">
        <w:rPr>
          <w:rFonts w:ascii="Garamond" w:hAnsi="Garamond"/>
          <w:sz w:val="24"/>
          <w:szCs w:val="24"/>
        </w:rPr>
        <w:t xml:space="preserve">127 zákona č. 6/2002 Sb., </w:t>
      </w:r>
    </w:p>
    <w:p w:rsidR="0044294E" w:rsidRPr="003C0A49" w:rsidRDefault="0044294E" w:rsidP="0044294E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  <w:r w:rsidRPr="003C0A49">
        <w:rPr>
          <w:rFonts w:ascii="Garamond" w:hAnsi="Garamond"/>
          <w:sz w:val="24"/>
          <w:szCs w:val="24"/>
        </w:rPr>
        <w:t xml:space="preserve">o soudech a soudcích, na základě </w:t>
      </w:r>
      <w:r w:rsidRPr="003C0A49">
        <w:rPr>
          <w:rFonts w:ascii="Garamond" w:eastAsia="Calibri" w:hAnsi="Garamond"/>
          <w:sz w:val="24"/>
          <w:szCs w:val="24"/>
          <w:lang w:eastAsia="en-US"/>
        </w:rPr>
        <w:t xml:space="preserve">usnesení vlády České republiky o vyhlášení nouzového stavu pro území České republiky z důvodu ohrožení zdraví v souvislosti s prokázáním výskytu </w:t>
      </w:r>
      <w:proofErr w:type="spellStart"/>
      <w:r w:rsidRPr="003C0A49">
        <w:rPr>
          <w:rFonts w:ascii="Garamond" w:eastAsia="Calibri" w:hAnsi="Garamond"/>
          <w:sz w:val="24"/>
          <w:szCs w:val="24"/>
          <w:lang w:eastAsia="en-US"/>
        </w:rPr>
        <w:t>koronaviru</w:t>
      </w:r>
      <w:proofErr w:type="spellEnd"/>
      <w:r w:rsidRPr="003C0A49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Pr="003C0A49">
        <w:rPr>
          <w:rFonts w:ascii="Garamond" w:hAnsi="Garamond"/>
          <w:sz w:val="24"/>
          <w:szCs w:val="24"/>
        </w:rPr>
        <w:t xml:space="preserve">(označovaný jako SARS CoV-2) ze dne </w:t>
      </w:r>
      <w:r w:rsidR="007B0749" w:rsidRPr="003C0A49">
        <w:rPr>
          <w:rFonts w:ascii="Garamond" w:hAnsi="Garamond"/>
          <w:sz w:val="24"/>
          <w:szCs w:val="24"/>
        </w:rPr>
        <w:t>30. září</w:t>
      </w:r>
      <w:r w:rsidRPr="003C0A49">
        <w:rPr>
          <w:rFonts w:ascii="Garamond" w:hAnsi="Garamond"/>
          <w:sz w:val="24"/>
          <w:szCs w:val="24"/>
        </w:rPr>
        <w:t xml:space="preserve"> 2020 č. </w:t>
      </w:r>
      <w:r w:rsidR="007B0749" w:rsidRPr="003C0A49">
        <w:rPr>
          <w:rFonts w:ascii="Garamond" w:hAnsi="Garamond"/>
          <w:sz w:val="24"/>
          <w:szCs w:val="24"/>
        </w:rPr>
        <w:t>957</w:t>
      </w:r>
      <w:r w:rsidRPr="003C0A49">
        <w:rPr>
          <w:rFonts w:ascii="Garamond" w:hAnsi="Garamond"/>
          <w:sz w:val="24"/>
          <w:szCs w:val="24"/>
        </w:rPr>
        <w:t xml:space="preserve">, </w:t>
      </w:r>
      <w:r w:rsidR="007B0749" w:rsidRPr="003C0A49">
        <w:rPr>
          <w:rFonts w:ascii="Garamond" w:hAnsi="Garamond"/>
          <w:sz w:val="24"/>
          <w:szCs w:val="24"/>
        </w:rPr>
        <w:t xml:space="preserve">a na základě usnesení vlády České republiky o přijetí krizového opatření </w:t>
      </w:r>
      <w:r w:rsidR="00D0543F">
        <w:rPr>
          <w:rFonts w:ascii="Garamond" w:hAnsi="Garamond"/>
          <w:sz w:val="24"/>
          <w:szCs w:val="24"/>
        </w:rPr>
        <w:t xml:space="preserve">ohledně činnosti orgánů veřejné moci a správních orgánů </w:t>
      </w:r>
      <w:r w:rsidR="007B0749" w:rsidRPr="003C0A49">
        <w:rPr>
          <w:rFonts w:ascii="Garamond" w:hAnsi="Garamond"/>
          <w:sz w:val="24"/>
          <w:szCs w:val="24"/>
        </w:rPr>
        <w:t xml:space="preserve">ze dne 8. října 2020 č. 994 </w:t>
      </w:r>
      <w:r w:rsidRPr="003C0A49">
        <w:rPr>
          <w:rFonts w:ascii="Garamond" w:hAnsi="Garamond"/>
          <w:sz w:val="24"/>
          <w:szCs w:val="24"/>
        </w:rPr>
        <w:t xml:space="preserve">vydává toto </w:t>
      </w:r>
    </w:p>
    <w:p w:rsidR="0044294E" w:rsidRPr="003C0A49" w:rsidRDefault="0044294E" w:rsidP="0044294E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44294E" w:rsidRPr="003C0A49" w:rsidRDefault="0044294E" w:rsidP="0044294E">
      <w:pPr>
        <w:overflowPunct/>
        <w:autoSpaceDE/>
        <w:adjustRightInd/>
        <w:jc w:val="center"/>
        <w:rPr>
          <w:rFonts w:ascii="Garamond" w:hAnsi="Garamond"/>
          <w:b/>
          <w:sz w:val="28"/>
          <w:szCs w:val="28"/>
        </w:rPr>
      </w:pPr>
      <w:r w:rsidRPr="003C0A49">
        <w:rPr>
          <w:rFonts w:ascii="Garamond" w:hAnsi="Garamond"/>
          <w:b/>
          <w:sz w:val="28"/>
          <w:szCs w:val="28"/>
        </w:rPr>
        <w:t>mimořádné opatření</w:t>
      </w:r>
      <w:r w:rsidR="007B0749" w:rsidRPr="003C0A49">
        <w:rPr>
          <w:rFonts w:ascii="Garamond" w:hAnsi="Garamond"/>
          <w:b/>
          <w:sz w:val="28"/>
          <w:szCs w:val="28"/>
        </w:rPr>
        <w:t>:</w:t>
      </w:r>
    </w:p>
    <w:p w:rsidR="0044294E" w:rsidRPr="003C0A49" w:rsidRDefault="0044294E" w:rsidP="0044294E">
      <w:pPr>
        <w:rPr>
          <w:rFonts w:ascii="Garamond" w:hAnsi="Garamond"/>
          <w:sz w:val="24"/>
          <w:szCs w:val="24"/>
        </w:rPr>
      </w:pPr>
    </w:p>
    <w:p w:rsidR="00DB1477" w:rsidRDefault="003659EC" w:rsidP="003659EC">
      <w:pPr>
        <w:pStyle w:val="Odstavecseseznamem"/>
        <w:numPr>
          <w:ilvl w:val="0"/>
          <w:numId w:val="1"/>
        </w:numPr>
        <w:ind w:left="0" w:firstLine="0"/>
        <w:rPr>
          <w:rFonts w:ascii="Garamond" w:hAnsi="Garamond"/>
          <w:sz w:val="24"/>
          <w:szCs w:val="24"/>
        </w:rPr>
      </w:pPr>
      <w:r w:rsidRPr="00DB1477">
        <w:rPr>
          <w:rFonts w:ascii="Garamond" w:hAnsi="Garamond"/>
          <w:sz w:val="24"/>
          <w:szCs w:val="24"/>
        </w:rPr>
        <w:t xml:space="preserve">Osoby vstupující do budov soudu jsou </w:t>
      </w:r>
      <w:r w:rsidRPr="00DB1477">
        <w:rPr>
          <w:rFonts w:ascii="Garamond" w:hAnsi="Garamond"/>
          <w:b/>
          <w:sz w:val="24"/>
          <w:szCs w:val="24"/>
        </w:rPr>
        <w:t xml:space="preserve">povinny provést dezinfekci rukou </w:t>
      </w:r>
      <w:r w:rsidRPr="00DB1477">
        <w:rPr>
          <w:rFonts w:ascii="Garamond" w:hAnsi="Garamond"/>
          <w:sz w:val="24"/>
          <w:szCs w:val="24"/>
        </w:rPr>
        <w:t>nebo</w:t>
      </w:r>
      <w:r w:rsidR="00DB1477" w:rsidRPr="00DB1477">
        <w:rPr>
          <w:rFonts w:ascii="Garamond" w:hAnsi="Garamond"/>
          <w:sz w:val="24"/>
          <w:szCs w:val="24"/>
        </w:rPr>
        <w:t xml:space="preserve"> po</w:t>
      </w:r>
    </w:p>
    <w:p w:rsidR="005A2B32" w:rsidRDefault="00DB1477" w:rsidP="00DB1477">
      <w:pPr>
        <w:pStyle w:val="Odstavecseseznamem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Pr="00DB1477">
        <w:rPr>
          <w:rFonts w:ascii="Garamond" w:hAnsi="Garamond"/>
          <w:sz w:val="24"/>
          <w:szCs w:val="24"/>
        </w:rPr>
        <w:t>celou dobu pobytu v budovách soudu používat</w:t>
      </w:r>
      <w:r>
        <w:rPr>
          <w:rFonts w:ascii="Garamond" w:hAnsi="Garamond"/>
          <w:sz w:val="24"/>
          <w:szCs w:val="24"/>
        </w:rPr>
        <w:t xml:space="preserve"> vlastní</w:t>
      </w:r>
      <w:r w:rsidRPr="00DB1477">
        <w:rPr>
          <w:rFonts w:ascii="Garamond" w:hAnsi="Garamond"/>
          <w:sz w:val="24"/>
          <w:szCs w:val="24"/>
        </w:rPr>
        <w:t xml:space="preserve"> </w:t>
      </w:r>
      <w:r w:rsidR="005A2B32">
        <w:rPr>
          <w:rFonts w:ascii="Garamond" w:hAnsi="Garamond"/>
          <w:sz w:val="24"/>
          <w:szCs w:val="24"/>
        </w:rPr>
        <w:t>jednorázové rukavice, jinak</w:t>
      </w:r>
    </w:p>
    <w:p w:rsidR="003659EC" w:rsidRPr="00DB1477" w:rsidRDefault="005A2B32" w:rsidP="00DB1477">
      <w:pPr>
        <w:pStyle w:val="Odstavecseseznamem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Pr="005A2B32">
        <w:rPr>
          <w:rFonts w:ascii="Garamond" w:hAnsi="Garamond"/>
          <w:b/>
          <w:sz w:val="24"/>
          <w:szCs w:val="24"/>
        </w:rPr>
        <w:t xml:space="preserve">nebudou </w:t>
      </w:r>
      <w:r>
        <w:rPr>
          <w:rFonts w:ascii="Garamond" w:hAnsi="Garamond"/>
          <w:sz w:val="24"/>
          <w:szCs w:val="24"/>
        </w:rPr>
        <w:t xml:space="preserve">do budov soudu </w:t>
      </w:r>
      <w:r w:rsidRPr="005A2B32">
        <w:rPr>
          <w:rFonts w:ascii="Garamond" w:hAnsi="Garamond"/>
          <w:b/>
          <w:sz w:val="24"/>
          <w:szCs w:val="24"/>
        </w:rPr>
        <w:t>vpuštěny.</w:t>
      </w:r>
    </w:p>
    <w:p w:rsidR="003659EC" w:rsidRDefault="003659EC" w:rsidP="003659EC">
      <w:pPr>
        <w:pStyle w:val="Odstavecseseznamem"/>
        <w:ind w:left="0"/>
        <w:rPr>
          <w:rFonts w:ascii="Garamond" w:hAnsi="Garamond"/>
          <w:sz w:val="24"/>
          <w:szCs w:val="24"/>
        </w:rPr>
      </w:pPr>
    </w:p>
    <w:p w:rsidR="003C0A49" w:rsidRDefault="007B0749" w:rsidP="003659EC">
      <w:pPr>
        <w:pStyle w:val="Odstavecseseznamem"/>
        <w:numPr>
          <w:ilvl w:val="0"/>
          <w:numId w:val="1"/>
        </w:numPr>
        <w:ind w:left="0" w:firstLine="0"/>
        <w:rPr>
          <w:rFonts w:ascii="Garamond" w:hAnsi="Garamond"/>
          <w:sz w:val="24"/>
          <w:szCs w:val="24"/>
        </w:rPr>
      </w:pPr>
      <w:r w:rsidRPr="003C0A49">
        <w:rPr>
          <w:rFonts w:ascii="Garamond" w:hAnsi="Garamond"/>
          <w:sz w:val="24"/>
          <w:szCs w:val="24"/>
        </w:rPr>
        <w:t xml:space="preserve">Úřední hodiny </w:t>
      </w:r>
      <w:r w:rsidRPr="003C0A49">
        <w:rPr>
          <w:rFonts w:ascii="Garamond" w:hAnsi="Garamond"/>
          <w:b/>
          <w:sz w:val="24"/>
          <w:szCs w:val="24"/>
        </w:rPr>
        <w:t>informačního centra</w:t>
      </w:r>
      <w:r w:rsidRPr="003C0A49">
        <w:rPr>
          <w:rFonts w:ascii="Garamond" w:hAnsi="Garamond"/>
          <w:sz w:val="24"/>
          <w:szCs w:val="24"/>
        </w:rPr>
        <w:t xml:space="preserve"> pro veřejnost</w:t>
      </w:r>
      <w:r w:rsidR="00D0543F">
        <w:rPr>
          <w:rFonts w:ascii="Garamond" w:hAnsi="Garamond"/>
          <w:sz w:val="24"/>
          <w:szCs w:val="24"/>
        </w:rPr>
        <w:t xml:space="preserve"> se nově stanoví</w:t>
      </w:r>
      <w:r w:rsidRPr="003C0A49">
        <w:rPr>
          <w:rFonts w:ascii="Garamond" w:hAnsi="Garamond"/>
          <w:sz w:val="24"/>
          <w:szCs w:val="24"/>
        </w:rPr>
        <w:t xml:space="preserve">: </w:t>
      </w:r>
    </w:p>
    <w:p w:rsidR="005A2B32" w:rsidRDefault="005A2B32" w:rsidP="003659EC">
      <w:pPr>
        <w:pStyle w:val="Odstavecseseznamem"/>
        <w:ind w:left="0" w:firstLine="708"/>
        <w:rPr>
          <w:rFonts w:ascii="Garamond" w:hAnsi="Garamond"/>
          <w:b/>
          <w:sz w:val="24"/>
          <w:szCs w:val="24"/>
        </w:rPr>
      </w:pPr>
    </w:p>
    <w:p w:rsidR="007B0749" w:rsidRPr="003C0A49" w:rsidRDefault="007B0749" w:rsidP="003659EC">
      <w:pPr>
        <w:pStyle w:val="Odstavecseseznamem"/>
        <w:ind w:left="0" w:firstLine="708"/>
        <w:rPr>
          <w:rFonts w:ascii="Garamond" w:hAnsi="Garamond"/>
          <w:b/>
          <w:sz w:val="24"/>
          <w:szCs w:val="24"/>
        </w:rPr>
      </w:pPr>
      <w:r w:rsidRPr="003C0A49">
        <w:rPr>
          <w:rFonts w:ascii="Garamond" w:hAnsi="Garamond"/>
          <w:b/>
          <w:sz w:val="24"/>
          <w:szCs w:val="24"/>
        </w:rPr>
        <w:t>Pondělí</w:t>
      </w:r>
      <w:r w:rsidR="00D0543F">
        <w:rPr>
          <w:rFonts w:ascii="Garamond" w:hAnsi="Garamond"/>
          <w:b/>
          <w:sz w:val="24"/>
          <w:szCs w:val="24"/>
        </w:rPr>
        <w:t>:</w:t>
      </w:r>
      <w:r w:rsidRPr="003C0A49">
        <w:rPr>
          <w:rFonts w:ascii="Garamond" w:hAnsi="Garamond"/>
          <w:b/>
          <w:sz w:val="24"/>
          <w:szCs w:val="24"/>
        </w:rPr>
        <w:t xml:space="preserve"> </w:t>
      </w:r>
      <w:r w:rsidR="003C0A49">
        <w:rPr>
          <w:rFonts w:ascii="Garamond" w:hAnsi="Garamond"/>
          <w:b/>
          <w:sz w:val="24"/>
          <w:szCs w:val="24"/>
        </w:rPr>
        <w:t xml:space="preserve">   </w:t>
      </w:r>
      <w:r w:rsidRPr="003C0A49">
        <w:rPr>
          <w:rFonts w:ascii="Garamond" w:hAnsi="Garamond"/>
          <w:b/>
          <w:sz w:val="24"/>
          <w:szCs w:val="24"/>
        </w:rPr>
        <w:t xml:space="preserve">7:45 </w:t>
      </w:r>
      <w:r w:rsidR="003C0A49">
        <w:rPr>
          <w:rFonts w:ascii="Garamond" w:hAnsi="Garamond"/>
          <w:b/>
          <w:sz w:val="24"/>
          <w:szCs w:val="24"/>
        </w:rPr>
        <w:t xml:space="preserve">hodin </w:t>
      </w:r>
      <w:r w:rsidRPr="003C0A49">
        <w:rPr>
          <w:rFonts w:ascii="Garamond" w:hAnsi="Garamond"/>
          <w:b/>
          <w:sz w:val="24"/>
          <w:szCs w:val="24"/>
        </w:rPr>
        <w:t xml:space="preserve">– 10:45 </w:t>
      </w:r>
      <w:proofErr w:type="gramStart"/>
      <w:r w:rsidRPr="003C0A49">
        <w:rPr>
          <w:rFonts w:ascii="Garamond" w:hAnsi="Garamond"/>
          <w:b/>
          <w:sz w:val="24"/>
          <w:szCs w:val="24"/>
        </w:rPr>
        <w:t>hod</w:t>
      </w:r>
      <w:r w:rsidR="003C0A49">
        <w:rPr>
          <w:rFonts w:ascii="Garamond" w:hAnsi="Garamond"/>
          <w:b/>
          <w:sz w:val="24"/>
          <w:szCs w:val="24"/>
        </w:rPr>
        <w:t xml:space="preserve">in </w:t>
      </w:r>
      <w:r w:rsidRPr="003C0A49">
        <w:rPr>
          <w:rFonts w:ascii="Garamond" w:hAnsi="Garamond"/>
          <w:b/>
          <w:sz w:val="24"/>
          <w:szCs w:val="24"/>
        </w:rPr>
        <w:t>a</w:t>
      </w:r>
      <w:r w:rsidR="00DB1477">
        <w:rPr>
          <w:rFonts w:ascii="Garamond" w:hAnsi="Garamond"/>
          <w:b/>
          <w:sz w:val="24"/>
          <w:szCs w:val="24"/>
        </w:rPr>
        <w:t xml:space="preserve">  </w:t>
      </w:r>
      <w:r w:rsidRPr="003C0A49">
        <w:rPr>
          <w:rFonts w:ascii="Garamond" w:hAnsi="Garamond"/>
          <w:b/>
          <w:sz w:val="24"/>
          <w:szCs w:val="24"/>
        </w:rPr>
        <w:t xml:space="preserve"> 12:00</w:t>
      </w:r>
      <w:proofErr w:type="gramEnd"/>
      <w:r w:rsidR="003C0A49">
        <w:rPr>
          <w:rFonts w:ascii="Garamond" w:hAnsi="Garamond"/>
          <w:b/>
          <w:sz w:val="24"/>
          <w:szCs w:val="24"/>
        </w:rPr>
        <w:t xml:space="preserve"> hodin</w:t>
      </w:r>
      <w:r w:rsidRPr="003C0A49">
        <w:rPr>
          <w:rFonts w:ascii="Garamond" w:hAnsi="Garamond"/>
          <w:b/>
          <w:sz w:val="24"/>
          <w:szCs w:val="24"/>
        </w:rPr>
        <w:t xml:space="preserve"> – 14:00 hod</w:t>
      </w:r>
      <w:r w:rsidR="003C0A49">
        <w:rPr>
          <w:rFonts w:ascii="Garamond" w:hAnsi="Garamond"/>
          <w:b/>
          <w:sz w:val="24"/>
          <w:szCs w:val="24"/>
        </w:rPr>
        <w:t>in</w:t>
      </w:r>
    </w:p>
    <w:p w:rsidR="003C0A49" w:rsidRDefault="003C0A49" w:rsidP="003659EC">
      <w:pPr>
        <w:pStyle w:val="Odstavecseseznamem"/>
        <w:ind w:left="0" w:firstLine="708"/>
        <w:rPr>
          <w:rFonts w:ascii="Garamond" w:hAnsi="Garamond"/>
          <w:b/>
          <w:sz w:val="24"/>
          <w:szCs w:val="24"/>
        </w:rPr>
      </w:pPr>
      <w:r w:rsidRPr="003C0A49">
        <w:rPr>
          <w:rFonts w:ascii="Garamond" w:hAnsi="Garamond"/>
          <w:b/>
          <w:sz w:val="24"/>
          <w:szCs w:val="24"/>
        </w:rPr>
        <w:t>Středa</w:t>
      </w:r>
      <w:r w:rsidR="00D0543F">
        <w:rPr>
          <w:rFonts w:ascii="Garamond" w:hAnsi="Garamond"/>
          <w:b/>
          <w:sz w:val="24"/>
          <w:szCs w:val="24"/>
        </w:rPr>
        <w:t>:</w:t>
      </w:r>
      <w:r w:rsidRPr="003C0A49">
        <w:rPr>
          <w:rFonts w:ascii="Garamond" w:hAnsi="Garamond"/>
          <w:b/>
          <w:sz w:val="24"/>
          <w:szCs w:val="24"/>
        </w:rPr>
        <w:t xml:space="preserve">  </w:t>
      </w:r>
      <w:r w:rsidR="00D0543F">
        <w:rPr>
          <w:rFonts w:ascii="Garamond" w:hAnsi="Garamond"/>
          <w:b/>
          <w:sz w:val="24"/>
          <w:szCs w:val="24"/>
        </w:rPr>
        <w:t xml:space="preserve">    </w:t>
      </w:r>
      <w:r w:rsidR="00D0543F" w:rsidRPr="003C0A49">
        <w:rPr>
          <w:rFonts w:ascii="Garamond" w:hAnsi="Garamond"/>
          <w:b/>
          <w:sz w:val="24"/>
          <w:szCs w:val="24"/>
        </w:rPr>
        <w:t xml:space="preserve">7:45 </w:t>
      </w:r>
      <w:r w:rsidR="00D0543F">
        <w:rPr>
          <w:rFonts w:ascii="Garamond" w:hAnsi="Garamond"/>
          <w:b/>
          <w:sz w:val="24"/>
          <w:szCs w:val="24"/>
        </w:rPr>
        <w:t xml:space="preserve">hodin </w:t>
      </w:r>
      <w:r w:rsidR="00D0543F" w:rsidRPr="003C0A49">
        <w:rPr>
          <w:rFonts w:ascii="Garamond" w:hAnsi="Garamond"/>
          <w:b/>
          <w:sz w:val="24"/>
          <w:szCs w:val="24"/>
        </w:rPr>
        <w:t xml:space="preserve">– 10:45 </w:t>
      </w:r>
      <w:proofErr w:type="gramStart"/>
      <w:r w:rsidR="00D0543F" w:rsidRPr="003C0A49">
        <w:rPr>
          <w:rFonts w:ascii="Garamond" w:hAnsi="Garamond"/>
          <w:b/>
          <w:sz w:val="24"/>
          <w:szCs w:val="24"/>
        </w:rPr>
        <w:t>hod</w:t>
      </w:r>
      <w:r w:rsidR="00D0543F">
        <w:rPr>
          <w:rFonts w:ascii="Garamond" w:hAnsi="Garamond"/>
          <w:b/>
          <w:sz w:val="24"/>
          <w:szCs w:val="24"/>
        </w:rPr>
        <w:t xml:space="preserve">in </w:t>
      </w:r>
      <w:r w:rsidR="00D0543F" w:rsidRPr="003C0A49">
        <w:rPr>
          <w:rFonts w:ascii="Garamond" w:hAnsi="Garamond"/>
          <w:b/>
          <w:sz w:val="24"/>
          <w:szCs w:val="24"/>
        </w:rPr>
        <w:t xml:space="preserve"> a </w:t>
      </w:r>
      <w:r w:rsidR="00DB1477">
        <w:rPr>
          <w:rFonts w:ascii="Garamond" w:hAnsi="Garamond"/>
          <w:b/>
          <w:sz w:val="24"/>
          <w:szCs w:val="24"/>
        </w:rPr>
        <w:t xml:space="preserve"> </w:t>
      </w:r>
      <w:r w:rsidR="00D0543F" w:rsidRPr="003C0A49">
        <w:rPr>
          <w:rFonts w:ascii="Garamond" w:hAnsi="Garamond"/>
          <w:b/>
          <w:sz w:val="24"/>
          <w:szCs w:val="24"/>
        </w:rPr>
        <w:t>12:00</w:t>
      </w:r>
      <w:proofErr w:type="gramEnd"/>
      <w:r w:rsidR="00D0543F">
        <w:rPr>
          <w:rFonts w:ascii="Garamond" w:hAnsi="Garamond"/>
          <w:b/>
          <w:sz w:val="24"/>
          <w:szCs w:val="24"/>
        </w:rPr>
        <w:t xml:space="preserve"> hodin</w:t>
      </w:r>
      <w:r w:rsidR="00D0543F" w:rsidRPr="003C0A49">
        <w:rPr>
          <w:rFonts w:ascii="Garamond" w:hAnsi="Garamond"/>
          <w:b/>
          <w:sz w:val="24"/>
          <w:szCs w:val="24"/>
        </w:rPr>
        <w:t xml:space="preserve"> – 14:00 hod</w:t>
      </w:r>
      <w:r w:rsidR="00D0543F">
        <w:rPr>
          <w:rFonts w:ascii="Garamond" w:hAnsi="Garamond"/>
          <w:b/>
          <w:sz w:val="24"/>
          <w:szCs w:val="24"/>
        </w:rPr>
        <w:t>in</w:t>
      </w:r>
    </w:p>
    <w:p w:rsidR="00D0543F" w:rsidRDefault="003C0A49" w:rsidP="003659EC">
      <w:pPr>
        <w:pStyle w:val="Odstavecseseznamem"/>
        <w:ind w:left="0" w:firstLine="708"/>
        <w:rPr>
          <w:rFonts w:ascii="Garamond" w:hAnsi="Garamond"/>
          <w:sz w:val="24"/>
          <w:szCs w:val="24"/>
        </w:rPr>
      </w:pPr>
      <w:r w:rsidRPr="003C0A49">
        <w:rPr>
          <w:rFonts w:ascii="Garamond" w:hAnsi="Garamond"/>
          <w:sz w:val="24"/>
          <w:szCs w:val="24"/>
        </w:rPr>
        <w:t>To neplatí pro osoby, které měly sjednánu návštěvu informačního centra před</w:t>
      </w:r>
      <w:r w:rsidR="00D0543F">
        <w:rPr>
          <w:rFonts w:ascii="Garamond" w:hAnsi="Garamond"/>
          <w:sz w:val="24"/>
          <w:szCs w:val="24"/>
        </w:rPr>
        <w:t>e</w:t>
      </w:r>
      <w:r w:rsidRPr="003C0A49">
        <w:rPr>
          <w:rFonts w:ascii="Garamond" w:hAnsi="Garamond"/>
          <w:sz w:val="24"/>
          <w:szCs w:val="24"/>
        </w:rPr>
        <w:t xml:space="preserve"> dnem</w:t>
      </w:r>
    </w:p>
    <w:p w:rsidR="003C0A49" w:rsidRDefault="003C0A49" w:rsidP="003659EC">
      <w:pPr>
        <w:pStyle w:val="Odstavecseseznamem"/>
        <w:ind w:left="0" w:firstLine="708"/>
        <w:rPr>
          <w:rFonts w:ascii="Garamond" w:hAnsi="Garamond"/>
          <w:sz w:val="24"/>
          <w:szCs w:val="24"/>
        </w:rPr>
      </w:pPr>
      <w:r w:rsidRPr="003C0A49">
        <w:rPr>
          <w:rFonts w:ascii="Garamond" w:hAnsi="Garamond"/>
          <w:sz w:val="24"/>
          <w:szCs w:val="24"/>
        </w:rPr>
        <w:t xml:space="preserve">nabytí účinnosti tohoto opatření. </w:t>
      </w:r>
    </w:p>
    <w:p w:rsidR="00D0543F" w:rsidRDefault="003659EC" w:rsidP="003659EC">
      <w:pPr>
        <w:pStyle w:val="Odstavecseseznamem"/>
        <w:ind w:left="0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Dříve stanovené ú</w:t>
      </w:r>
      <w:r w:rsidR="00D0543F">
        <w:rPr>
          <w:rFonts w:ascii="Garamond" w:hAnsi="Garamond"/>
          <w:sz w:val="24"/>
          <w:szCs w:val="24"/>
        </w:rPr>
        <w:t xml:space="preserve">řední hodiny </w:t>
      </w:r>
      <w:r w:rsidR="00D0543F" w:rsidRPr="00D0543F">
        <w:rPr>
          <w:rFonts w:ascii="Garamond" w:hAnsi="Garamond"/>
          <w:b/>
          <w:sz w:val="24"/>
          <w:szCs w:val="24"/>
        </w:rPr>
        <w:t>podatelny a pokladny</w:t>
      </w:r>
      <w:r w:rsidR="00D0543F">
        <w:rPr>
          <w:rFonts w:ascii="Garamond" w:hAnsi="Garamond"/>
          <w:sz w:val="24"/>
          <w:szCs w:val="24"/>
        </w:rPr>
        <w:t xml:space="preserve"> pro veřejnost zůstávají </w:t>
      </w:r>
      <w:r w:rsidR="00D0543F" w:rsidRPr="00D0543F">
        <w:rPr>
          <w:rFonts w:ascii="Garamond" w:hAnsi="Garamond"/>
          <w:b/>
          <w:sz w:val="24"/>
          <w:szCs w:val="24"/>
        </w:rPr>
        <w:t>beze</w:t>
      </w:r>
    </w:p>
    <w:p w:rsidR="00D0543F" w:rsidRPr="003C0A49" w:rsidRDefault="00D0543F" w:rsidP="003659EC">
      <w:pPr>
        <w:pStyle w:val="Odstavecseseznamem"/>
        <w:ind w:left="0" w:firstLine="708"/>
        <w:rPr>
          <w:rFonts w:ascii="Garamond" w:hAnsi="Garamond"/>
          <w:sz w:val="24"/>
          <w:szCs w:val="24"/>
        </w:rPr>
      </w:pPr>
      <w:r w:rsidRPr="00D0543F">
        <w:rPr>
          <w:rFonts w:ascii="Garamond" w:hAnsi="Garamond"/>
          <w:b/>
          <w:sz w:val="24"/>
          <w:szCs w:val="24"/>
        </w:rPr>
        <w:t>změny</w:t>
      </w:r>
      <w:r>
        <w:rPr>
          <w:rFonts w:ascii="Garamond" w:hAnsi="Garamond"/>
          <w:sz w:val="24"/>
          <w:szCs w:val="24"/>
        </w:rPr>
        <w:t>.</w:t>
      </w:r>
    </w:p>
    <w:p w:rsidR="007B0749" w:rsidRPr="003C0A49" w:rsidRDefault="007B0749" w:rsidP="003659EC">
      <w:pPr>
        <w:pStyle w:val="Odstavecseseznamem"/>
        <w:ind w:left="0"/>
        <w:rPr>
          <w:rFonts w:ascii="Garamond" w:hAnsi="Garamond"/>
          <w:sz w:val="24"/>
          <w:szCs w:val="24"/>
        </w:rPr>
      </w:pPr>
    </w:p>
    <w:p w:rsidR="00D0543F" w:rsidRDefault="003C0A49" w:rsidP="003659EC">
      <w:pPr>
        <w:pStyle w:val="Odstavecseseznamem"/>
        <w:numPr>
          <w:ilvl w:val="0"/>
          <w:numId w:val="1"/>
        </w:numPr>
        <w:ind w:left="0" w:firstLine="0"/>
        <w:rPr>
          <w:rFonts w:ascii="Garamond" w:hAnsi="Garamond"/>
          <w:sz w:val="24"/>
          <w:szCs w:val="24"/>
        </w:rPr>
      </w:pPr>
      <w:r w:rsidRPr="003C0A49">
        <w:rPr>
          <w:rFonts w:ascii="Garamond" w:hAnsi="Garamond"/>
          <w:sz w:val="24"/>
          <w:szCs w:val="24"/>
        </w:rPr>
        <w:t xml:space="preserve">Návštěvní hodiny u předsedy soudu a u místopředsedů soudu se zrušují. </w:t>
      </w:r>
    </w:p>
    <w:p w:rsidR="003C0A49" w:rsidRPr="003C0A49" w:rsidRDefault="00D0543F" w:rsidP="003659EC">
      <w:pPr>
        <w:pStyle w:val="Odstavecseseznamem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3C0A49" w:rsidRPr="00D0543F">
        <w:rPr>
          <w:rFonts w:ascii="Garamond" w:hAnsi="Garamond"/>
          <w:b/>
          <w:sz w:val="24"/>
          <w:szCs w:val="24"/>
        </w:rPr>
        <w:t xml:space="preserve">Stížnosti </w:t>
      </w:r>
      <w:r w:rsidR="003C0A49" w:rsidRPr="003C0A49">
        <w:rPr>
          <w:rFonts w:ascii="Garamond" w:hAnsi="Garamond"/>
          <w:sz w:val="24"/>
          <w:szCs w:val="24"/>
        </w:rPr>
        <w:t xml:space="preserve">k předsedovi soudu lze podávat </w:t>
      </w:r>
      <w:r w:rsidR="003C0A49" w:rsidRPr="00D0543F">
        <w:rPr>
          <w:rFonts w:ascii="Garamond" w:hAnsi="Garamond"/>
          <w:b/>
          <w:sz w:val="24"/>
          <w:szCs w:val="24"/>
        </w:rPr>
        <w:t>toliko písemně či elektronicky</w:t>
      </w:r>
      <w:r w:rsidR="003C0A49" w:rsidRPr="003C0A49">
        <w:rPr>
          <w:rFonts w:ascii="Garamond" w:hAnsi="Garamond"/>
          <w:sz w:val="24"/>
          <w:szCs w:val="24"/>
        </w:rPr>
        <w:t>.</w:t>
      </w:r>
    </w:p>
    <w:p w:rsidR="003C0A49" w:rsidRPr="003C0A49" w:rsidRDefault="003C0A49" w:rsidP="003659EC">
      <w:pPr>
        <w:rPr>
          <w:rFonts w:ascii="Garamond" w:hAnsi="Garamond"/>
          <w:sz w:val="24"/>
          <w:szCs w:val="24"/>
        </w:rPr>
      </w:pPr>
    </w:p>
    <w:p w:rsidR="003659EC" w:rsidRPr="003659EC" w:rsidRDefault="003C0A49" w:rsidP="003659EC">
      <w:pPr>
        <w:pStyle w:val="Odstavecseseznamem"/>
        <w:numPr>
          <w:ilvl w:val="0"/>
          <w:numId w:val="1"/>
        </w:numPr>
        <w:ind w:left="0" w:firstLine="0"/>
        <w:rPr>
          <w:rFonts w:ascii="Garamond" w:hAnsi="Garamond"/>
          <w:sz w:val="24"/>
          <w:szCs w:val="24"/>
        </w:rPr>
      </w:pPr>
      <w:r w:rsidRPr="003C0A49">
        <w:rPr>
          <w:rFonts w:ascii="Garamond" w:hAnsi="Garamond"/>
          <w:sz w:val="24"/>
          <w:szCs w:val="24"/>
        </w:rPr>
        <w:t xml:space="preserve">Při </w:t>
      </w:r>
      <w:r w:rsidR="003659EC">
        <w:rPr>
          <w:rFonts w:ascii="Garamond" w:hAnsi="Garamond"/>
          <w:sz w:val="24"/>
          <w:szCs w:val="24"/>
        </w:rPr>
        <w:t>komunikaci</w:t>
      </w:r>
      <w:r w:rsidRPr="003C0A49">
        <w:rPr>
          <w:rFonts w:ascii="Garamond" w:hAnsi="Garamond"/>
          <w:sz w:val="24"/>
          <w:szCs w:val="24"/>
        </w:rPr>
        <w:t xml:space="preserve"> se soudem </w:t>
      </w:r>
      <w:r w:rsidRPr="00D0543F">
        <w:rPr>
          <w:rFonts w:ascii="Garamond" w:hAnsi="Garamond"/>
          <w:b/>
          <w:sz w:val="24"/>
          <w:szCs w:val="24"/>
        </w:rPr>
        <w:t>upřednostňujte písemný, elektronický či telefonický</w:t>
      </w:r>
    </w:p>
    <w:p w:rsidR="003C0A49" w:rsidRDefault="003659EC" w:rsidP="003659EC">
      <w:pPr>
        <w:pStyle w:val="Odstavecseseznamem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k</w:t>
      </w:r>
      <w:r w:rsidR="003C0A49" w:rsidRPr="00D0543F">
        <w:rPr>
          <w:rFonts w:ascii="Garamond" w:hAnsi="Garamond"/>
          <w:b/>
          <w:sz w:val="24"/>
          <w:szCs w:val="24"/>
        </w:rPr>
        <w:t>ontakt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před osobní </w:t>
      </w:r>
      <w:proofErr w:type="gramStart"/>
      <w:r>
        <w:rPr>
          <w:rFonts w:ascii="Garamond" w:hAnsi="Garamond"/>
          <w:sz w:val="24"/>
          <w:szCs w:val="24"/>
        </w:rPr>
        <w:t xml:space="preserve">návštěvou. </w:t>
      </w:r>
      <w:proofErr w:type="gramEnd"/>
      <w:r>
        <w:rPr>
          <w:rFonts w:ascii="Garamond" w:hAnsi="Garamond"/>
          <w:sz w:val="24"/>
          <w:szCs w:val="24"/>
        </w:rPr>
        <w:t>T</w:t>
      </w:r>
      <w:r w:rsidR="003C0A49" w:rsidRPr="003C0A49">
        <w:rPr>
          <w:rFonts w:ascii="Garamond" w:hAnsi="Garamond"/>
          <w:sz w:val="24"/>
          <w:szCs w:val="24"/>
        </w:rPr>
        <w:t>o neplatí pro předvolané osoby.</w:t>
      </w:r>
    </w:p>
    <w:p w:rsidR="003C0A49" w:rsidRPr="003C0A49" w:rsidRDefault="003C0A49" w:rsidP="003659EC">
      <w:pPr>
        <w:pStyle w:val="Odstavecseseznamem"/>
        <w:rPr>
          <w:rFonts w:ascii="Garamond" w:hAnsi="Garamond"/>
          <w:sz w:val="24"/>
          <w:szCs w:val="24"/>
        </w:rPr>
      </w:pPr>
    </w:p>
    <w:p w:rsidR="005B1173" w:rsidRDefault="003C0A49" w:rsidP="003659EC">
      <w:pPr>
        <w:pStyle w:val="Odstavecseseznamem"/>
        <w:numPr>
          <w:ilvl w:val="0"/>
          <w:numId w:val="1"/>
        </w:numPr>
        <w:ind w:left="0" w:firstLine="0"/>
        <w:rPr>
          <w:rFonts w:ascii="Garamond" w:hAnsi="Garamond"/>
          <w:sz w:val="24"/>
          <w:szCs w:val="24"/>
        </w:rPr>
      </w:pPr>
      <w:r w:rsidRPr="005B1173">
        <w:rPr>
          <w:rFonts w:ascii="Garamond" w:hAnsi="Garamond"/>
          <w:b/>
          <w:sz w:val="24"/>
          <w:szCs w:val="24"/>
        </w:rPr>
        <w:t>Příjem</w:t>
      </w:r>
      <w:r>
        <w:rPr>
          <w:rFonts w:ascii="Garamond" w:hAnsi="Garamond"/>
          <w:sz w:val="24"/>
          <w:szCs w:val="24"/>
        </w:rPr>
        <w:t xml:space="preserve"> veškerých </w:t>
      </w:r>
      <w:r w:rsidRPr="005B1173">
        <w:rPr>
          <w:rFonts w:ascii="Garamond" w:hAnsi="Garamond"/>
          <w:b/>
          <w:sz w:val="24"/>
          <w:szCs w:val="24"/>
        </w:rPr>
        <w:t>písemností</w:t>
      </w:r>
      <w:r>
        <w:rPr>
          <w:rFonts w:ascii="Garamond" w:hAnsi="Garamond"/>
          <w:sz w:val="24"/>
          <w:szCs w:val="24"/>
        </w:rPr>
        <w:t xml:space="preserve"> v listinné podobě probíhá pouze prostřednic</w:t>
      </w:r>
      <w:r w:rsidR="00D0543F">
        <w:rPr>
          <w:rFonts w:ascii="Garamond" w:hAnsi="Garamond"/>
          <w:sz w:val="24"/>
          <w:szCs w:val="24"/>
        </w:rPr>
        <w:t xml:space="preserve">tvím </w:t>
      </w:r>
    </w:p>
    <w:p w:rsidR="005B1173" w:rsidRDefault="005B1173" w:rsidP="003659EC">
      <w:pPr>
        <w:pStyle w:val="Odstavecseseznamem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p</w:t>
      </w:r>
      <w:r w:rsidR="00D0543F">
        <w:rPr>
          <w:rFonts w:ascii="Garamond" w:hAnsi="Garamond"/>
          <w:sz w:val="24"/>
          <w:szCs w:val="24"/>
        </w:rPr>
        <w:t>racoviště</w:t>
      </w:r>
      <w:r>
        <w:rPr>
          <w:rFonts w:ascii="Garamond" w:hAnsi="Garamond"/>
          <w:sz w:val="24"/>
          <w:szCs w:val="24"/>
        </w:rPr>
        <w:t xml:space="preserve"> </w:t>
      </w:r>
      <w:r w:rsidR="00D0543F">
        <w:rPr>
          <w:rFonts w:ascii="Garamond" w:hAnsi="Garamond"/>
          <w:sz w:val="24"/>
          <w:szCs w:val="24"/>
        </w:rPr>
        <w:t xml:space="preserve">podatelny soudu, pokud předseda senátu </w:t>
      </w:r>
      <w:proofErr w:type="gramStart"/>
      <w:r w:rsidR="00D0543F">
        <w:rPr>
          <w:rFonts w:ascii="Garamond" w:hAnsi="Garamond"/>
          <w:sz w:val="24"/>
          <w:szCs w:val="24"/>
        </w:rPr>
        <w:t xml:space="preserve">či </w:t>
      </w:r>
      <w:r w:rsidR="003659EC">
        <w:rPr>
          <w:rFonts w:ascii="Garamond" w:hAnsi="Garamond"/>
          <w:sz w:val="24"/>
          <w:szCs w:val="24"/>
        </w:rPr>
        <w:t xml:space="preserve"> </w:t>
      </w:r>
      <w:r w:rsidR="00D0543F">
        <w:rPr>
          <w:rFonts w:ascii="Garamond" w:hAnsi="Garamond"/>
          <w:sz w:val="24"/>
          <w:szCs w:val="24"/>
        </w:rPr>
        <w:t>samosoudce</w:t>
      </w:r>
      <w:proofErr w:type="gramEnd"/>
      <w:r w:rsidR="00D0543F">
        <w:rPr>
          <w:rFonts w:ascii="Garamond" w:hAnsi="Garamond"/>
          <w:sz w:val="24"/>
          <w:szCs w:val="24"/>
        </w:rPr>
        <w:t xml:space="preserve"> neumožní</w:t>
      </w:r>
      <w:r w:rsidR="003659EC">
        <w:rPr>
          <w:rFonts w:ascii="Garamond" w:hAnsi="Garamond"/>
          <w:sz w:val="24"/>
          <w:szCs w:val="24"/>
        </w:rPr>
        <w:t xml:space="preserve"> </w:t>
      </w:r>
      <w:r w:rsidR="00D0543F">
        <w:rPr>
          <w:rFonts w:ascii="Garamond" w:hAnsi="Garamond"/>
          <w:sz w:val="24"/>
          <w:szCs w:val="24"/>
        </w:rPr>
        <w:t xml:space="preserve"> v</w:t>
      </w:r>
      <w:r>
        <w:rPr>
          <w:rFonts w:ascii="Garamond" w:hAnsi="Garamond"/>
          <w:sz w:val="24"/>
          <w:szCs w:val="24"/>
        </w:rPr>
        <w:t> </w:t>
      </w:r>
      <w:r w:rsidR="00D0543F">
        <w:rPr>
          <w:rFonts w:ascii="Garamond" w:hAnsi="Garamond"/>
          <w:sz w:val="24"/>
          <w:szCs w:val="24"/>
        </w:rPr>
        <w:t>průběhu</w:t>
      </w:r>
    </w:p>
    <w:p w:rsidR="003C0A49" w:rsidRDefault="005B1173" w:rsidP="003659EC">
      <w:pPr>
        <w:pStyle w:val="Odstavecseseznamem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D0543F">
        <w:rPr>
          <w:rFonts w:ascii="Garamond" w:hAnsi="Garamond"/>
          <w:sz w:val="24"/>
          <w:szCs w:val="24"/>
        </w:rPr>
        <w:t xml:space="preserve"> soudního</w:t>
      </w:r>
      <w:r w:rsidR="003659EC">
        <w:rPr>
          <w:rFonts w:ascii="Garamond" w:hAnsi="Garamond"/>
          <w:sz w:val="24"/>
          <w:szCs w:val="24"/>
        </w:rPr>
        <w:t xml:space="preserve"> </w:t>
      </w:r>
      <w:r w:rsidR="00D0543F">
        <w:rPr>
          <w:rFonts w:ascii="Garamond" w:hAnsi="Garamond"/>
          <w:sz w:val="24"/>
          <w:szCs w:val="24"/>
        </w:rPr>
        <w:t>jednání jinak.</w:t>
      </w:r>
    </w:p>
    <w:p w:rsidR="003C0A49" w:rsidRPr="003C0A49" w:rsidRDefault="003C0A49" w:rsidP="003659EC">
      <w:pPr>
        <w:pStyle w:val="Odstavecseseznamem"/>
        <w:rPr>
          <w:rFonts w:ascii="Garamond" w:hAnsi="Garamond"/>
          <w:sz w:val="24"/>
          <w:szCs w:val="24"/>
        </w:rPr>
      </w:pPr>
    </w:p>
    <w:p w:rsidR="003659EC" w:rsidRDefault="003C0A49" w:rsidP="003659EC">
      <w:pPr>
        <w:pStyle w:val="Odstavecseseznamem"/>
        <w:numPr>
          <w:ilvl w:val="0"/>
          <w:numId w:val="1"/>
        </w:numPr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Všechny osoby pobývající v budovách soudu jsou povinny </w:t>
      </w:r>
      <w:r w:rsidRPr="00D0543F">
        <w:rPr>
          <w:rFonts w:ascii="Garamond" w:hAnsi="Garamond"/>
          <w:b/>
          <w:sz w:val="24"/>
          <w:szCs w:val="24"/>
        </w:rPr>
        <w:t>dodržovat odstup</w:t>
      </w:r>
      <w:r>
        <w:rPr>
          <w:rFonts w:ascii="Garamond" w:hAnsi="Garamond"/>
          <w:sz w:val="24"/>
          <w:szCs w:val="24"/>
        </w:rPr>
        <w:t xml:space="preserve"> od</w:t>
      </w:r>
      <w:r w:rsidR="003659EC">
        <w:rPr>
          <w:rFonts w:ascii="Garamond" w:hAnsi="Garamond"/>
          <w:sz w:val="24"/>
          <w:szCs w:val="24"/>
        </w:rPr>
        <w:t xml:space="preserve"> </w:t>
      </w:r>
      <w:r w:rsidR="00DB1477">
        <w:rPr>
          <w:rFonts w:ascii="Garamond" w:hAnsi="Garamond"/>
          <w:sz w:val="24"/>
          <w:szCs w:val="24"/>
        </w:rPr>
        <w:t>ostat-</w:t>
      </w:r>
    </w:p>
    <w:p w:rsidR="003659EC" w:rsidRDefault="003659EC" w:rsidP="003659EC">
      <w:pPr>
        <w:pStyle w:val="Odstavecseseznamem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="003C0A49">
        <w:rPr>
          <w:rFonts w:ascii="Garamond" w:hAnsi="Garamond"/>
          <w:sz w:val="24"/>
          <w:szCs w:val="24"/>
        </w:rPr>
        <w:t xml:space="preserve"> </w:t>
      </w:r>
      <w:proofErr w:type="spellStart"/>
      <w:r w:rsidR="003C0A49">
        <w:rPr>
          <w:rFonts w:ascii="Garamond" w:hAnsi="Garamond"/>
          <w:sz w:val="24"/>
          <w:szCs w:val="24"/>
        </w:rPr>
        <w:t>ních</w:t>
      </w:r>
      <w:proofErr w:type="spellEnd"/>
      <w:r w:rsidR="003C0A49">
        <w:rPr>
          <w:rFonts w:ascii="Garamond" w:hAnsi="Garamond"/>
          <w:sz w:val="24"/>
          <w:szCs w:val="24"/>
        </w:rPr>
        <w:t xml:space="preserve"> osob v délce </w:t>
      </w:r>
      <w:r w:rsidR="003C0A49" w:rsidRPr="00D0543F">
        <w:rPr>
          <w:rFonts w:ascii="Garamond" w:hAnsi="Garamond"/>
          <w:b/>
          <w:sz w:val="24"/>
          <w:szCs w:val="24"/>
        </w:rPr>
        <w:t>alespoň 2 metr</w:t>
      </w:r>
      <w:r w:rsidR="00DB1477">
        <w:rPr>
          <w:rFonts w:ascii="Garamond" w:hAnsi="Garamond"/>
          <w:b/>
          <w:sz w:val="24"/>
          <w:szCs w:val="24"/>
        </w:rPr>
        <w:t>y</w:t>
      </w:r>
      <w:r w:rsidR="003C0A49">
        <w:rPr>
          <w:rFonts w:ascii="Garamond" w:hAnsi="Garamond"/>
          <w:sz w:val="24"/>
          <w:szCs w:val="24"/>
        </w:rPr>
        <w:t xml:space="preserve">, je-li to možné. </w:t>
      </w:r>
      <w:r w:rsidR="00DB1477">
        <w:rPr>
          <w:rFonts w:ascii="Garamond" w:hAnsi="Garamond"/>
          <w:sz w:val="24"/>
          <w:szCs w:val="24"/>
        </w:rPr>
        <w:t xml:space="preserve"> </w:t>
      </w:r>
      <w:r w:rsidR="003C0A49">
        <w:rPr>
          <w:rFonts w:ascii="Garamond" w:hAnsi="Garamond"/>
          <w:sz w:val="24"/>
          <w:szCs w:val="24"/>
        </w:rPr>
        <w:t>V</w:t>
      </w:r>
      <w:r w:rsidR="00DB1477">
        <w:rPr>
          <w:rFonts w:ascii="Garamond" w:hAnsi="Garamond"/>
          <w:sz w:val="24"/>
          <w:szCs w:val="24"/>
        </w:rPr>
        <w:t> </w:t>
      </w:r>
      <w:proofErr w:type="gramStart"/>
      <w:r w:rsidR="003C0A49">
        <w:rPr>
          <w:rFonts w:ascii="Garamond" w:hAnsi="Garamond"/>
          <w:sz w:val="24"/>
          <w:szCs w:val="24"/>
        </w:rPr>
        <w:t>jednacích</w:t>
      </w:r>
      <w:r w:rsidR="00DB1477">
        <w:rPr>
          <w:rFonts w:ascii="Garamond" w:hAnsi="Garamond"/>
          <w:sz w:val="24"/>
          <w:szCs w:val="24"/>
        </w:rPr>
        <w:t xml:space="preserve"> </w:t>
      </w:r>
      <w:r w:rsidR="003C0A49">
        <w:rPr>
          <w:rFonts w:ascii="Garamond" w:hAnsi="Garamond"/>
          <w:sz w:val="24"/>
          <w:szCs w:val="24"/>
        </w:rPr>
        <w:t xml:space="preserve"> síních</w:t>
      </w:r>
      <w:proofErr w:type="gramEnd"/>
      <w:r w:rsidR="00DB1477">
        <w:rPr>
          <w:rFonts w:ascii="Garamond" w:hAnsi="Garamond"/>
          <w:sz w:val="24"/>
          <w:szCs w:val="24"/>
        </w:rPr>
        <w:t xml:space="preserve"> </w:t>
      </w:r>
      <w:r w:rsidR="003C0A49">
        <w:rPr>
          <w:rFonts w:ascii="Garamond" w:hAnsi="Garamond"/>
          <w:sz w:val="24"/>
          <w:szCs w:val="24"/>
        </w:rPr>
        <w:t xml:space="preserve"> se</w:t>
      </w:r>
      <w:r w:rsidR="00DB1477">
        <w:rPr>
          <w:rFonts w:ascii="Garamond" w:hAnsi="Garamond"/>
          <w:sz w:val="24"/>
          <w:szCs w:val="24"/>
        </w:rPr>
        <w:t xml:space="preserve"> </w:t>
      </w:r>
      <w:r w:rsidR="003C0A49">
        <w:rPr>
          <w:rFonts w:ascii="Garamond" w:hAnsi="Garamond"/>
          <w:sz w:val="24"/>
          <w:szCs w:val="24"/>
        </w:rPr>
        <w:t xml:space="preserve"> lze</w:t>
      </w:r>
      <w:r w:rsidR="00DB1477">
        <w:rPr>
          <w:rFonts w:ascii="Garamond" w:hAnsi="Garamond"/>
          <w:sz w:val="24"/>
          <w:szCs w:val="24"/>
        </w:rPr>
        <w:t xml:space="preserve"> </w:t>
      </w:r>
      <w:r w:rsidR="003C0A49">
        <w:rPr>
          <w:rFonts w:ascii="Garamond" w:hAnsi="Garamond"/>
          <w:sz w:val="24"/>
          <w:szCs w:val="24"/>
        </w:rPr>
        <w:t xml:space="preserve"> přiblížit</w:t>
      </w:r>
      <w:r>
        <w:rPr>
          <w:rFonts w:ascii="Garamond" w:hAnsi="Garamond"/>
          <w:sz w:val="24"/>
          <w:szCs w:val="24"/>
        </w:rPr>
        <w:t xml:space="preserve"> </w:t>
      </w:r>
    </w:p>
    <w:p w:rsidR="003659EC" w:rsidRDefault="003659EC" w:rsidP="003659EC">
      <w:pPr>
        <w:pStyle w:val="Odstavecseseznamem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="003C0A49">
        <w:rPr>
          <w:rFonts w:ascii="Garamond" w:hAnsi="Garamond"/>
          <w:sz w:val="24"/>
          <w:szCs w:val="24"/>
        </w:rPr>
        <w:t xml:space="preserve"> k soudcům, přísedícím či</w:t>
      </w:r>
      <w:r w:rsidR="00DB1477">
        <w:rPr>
          <w:rFonts w:ascii="Garamond" w:hAnsi="Garamond"/>
          <w:sz w:val="24"/>
          <w:szCs w:val="24"/>
        </w:rPr>
        <w:t xml:space="preserve"> </w:t>
      </w:r>
      <w:r w:rsidR="003C0A49">
        <w:rPr>
          <w:rFonts w:ascii="Garamond" w:hAnsi="Garamond"/>
          <w:sz w:val="24"/>
          <w:szCs w:val="24"/>
        </w:rPr>
        <w:t xml:space="preserve">zaměstnancům </w:t>
      </w:r>
      <w:proofErr w:type="gramStart"/>
      <w:r w:rsidR="003C0A49">
        <w:rPr>
          <w:rFonts w:ascii="Garamond" w:hAnsi="Garamond"/>
          <w:sz w:val="24"/>
          <w:szCs w:val="24"/>
        </w:rPr>
        <w:t>soudu</w:t>
      </w:r>
      <w:r w:rsidR="00DB1477">
        <w:rPr>
          <w:rFonts w:ascii="Garamond" w:hAnsi="Garamond"/>
          <w:sz w:val="24"/>
          <w:szCs w:val="24"/>
        </w:rPr>
        <w:t xml:space="preserve"> </w:t>
      </w:r>
      <w:r w:rsidR="005B1173">
        <w:rPr>
          <w:rFonts w:ascii="Garamond" w:hAnsi="Garamond"/>
          <w:sz w:val="24"/>
          <w:szCs w:val="24"/>
        </w:rPr>
        <w:t xml:space="preserve"> </w:t>
      </w:r>
      <w:r w:rsidR="003C0A49">
        <w:rPr>
          <w:rFonts w:ascii="Garamond" w:hAnsi="Garamond"/>
          <w:sz w:val="24"/>
          <w:szCs w:val="24"/>
        </w:rPr>
        <w:t>na</w:t>
      </w:r>
      <w:proofErr w:type="gramEnd"/>
      <w:r w:rsidR="003C0A49">
        <w:rPr>
          <w:rFonts w:ascii="Garamond" w:hAnsi="Garamond"/>
          <w:sz w:val="24"/>
          <w:szCs w:val="24"/>
        </w:rPr>
        <w:t xml:space="preserve"> kratší vzdálenost než 2 metry pouze</w:t>
      </w:r>
    </w:p>
    <w:p w:rsidR="003C0A49" w:rsidRDefault="003659EC" w:rsidP="003659EC">
      <w:pPr>
        <w:pStyle w:val="Odstavecseseznamem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3C0A49">
        <w:rPr>
          <w:rFonts w:ascii="Garamond" w:hAnsi="Garamond"/>
          <w:sz w:val="24"/>
          <w:szCs w:val="24"/>
        </w:rPr>
        <w:t>tehdy, pokud to předseda senátu či samosoudce výslovně dovolí.</w:t>
      </w:r>
    </w:p>
    <w:p w:rsidR="003C0A49" w:rsidRPr="003C0A49" w:rsidRDefault="003C0A49" w:rsidP="003659EC">
      <w:pPr>
        <w:pStyle w:val="Odstavecseseznamem"/>
        <w:rPr>
          <w:rFonts w:ascii="Garamond" w:hAnsi="Garamond"/>
          <w:sz w:val="24"/>
          <w:szCs w:val="24"/>
        </w:rPr>
      </w:pPr>
    </w:p>
    <w:p w:rsidR="003659EC" w:rsidRDefault="003C0A49" w:rsidP="003659EC">
      <w:pPr>
        <w:pStyle w:val="Odstavecseseznamem"/>
        <w:numPr>
          <w:ilvl w:val="0"/>
          <w:numId w:val="1"/>
        </w:numPr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Osoby, které se účastní jednání jako </w:t>
      </w:r>
      <w:r w:rsidRPr="00DB1477">
        <w:rPr>
          <w:rFonts w:ascii="Garamond" w:hAnsi="Garamond"/>
          <w:b/>
          <w:sz w:val="24"/>
          <w:szCs w:val="24"/>
        </w:rPr>
        <w:t>veřejnost,</w:t>
      </w:r>
      <w:r>
        <w:rPr>
          <w:rFonts w:ascii="Garamond" w:hAnsi="Garamond"/>
          <w:sz w:val="24"/>
          <w:szCs w:val="24"/>
        </w:rPr>
        <w:t xml:space="preserve"> musí při sezení v jednacích síních</w:t>
      </w:r>
    </w:p>
    <w:p w:rsidR="003C0A49" w:rsidRPr="005B1173" w:rsidRDefault="003659EC" w:rsidP="003659EC">
      <w:pPr>
        <w:pStyle w:val="Odstavecseseznamem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="003C0A49">
        <w:rPr>
          <w:rFonts w:ascii="Garamond" w:hAnsi="Garamond"/>
          <w:sz w:val="24"/>
          <w:szCs w:val="24"/>
        </w:rPr>
        <w:t xml:space="preserve"> dodržovat rozestup </w:t>
      </w:r>
      <w:r w:rsidR="003C0A49" w:rsidRPr="00DB1477">
        <w:rPr>
          <w:rFonts w:ascii="Garamond" w:hAnsi="Garamond"/>
          <w:b/>
          <w:sz w:val="24"/>
          <w:szCs w:val="24"/>
        </w:rPr>
        <w:t>alespoň 2 metr</w:t>
      </w:r>
      <w:r w:rsidR="00DB1477">
        <w:rPr>
          <w:rFonts w:ascii="Garamond" w:hAnsi="Garamond"/>
          <w:b/>
          <w:sz w:val="24"/>
          <w:szCs w:val="24"/>
        </w:rPr>
        <w:t>y</w:t>
      </w:r>
      <w:r w:rsidR="005B1173">
        <w:rPr>
          <w:rFonts w:ascii="Garamond" w:hAnsi="Garamond"/>
          <w:b/>
          <w:sz w:val="24"/>
          <w:szCs w:val="24"/>
        </w:rPr>
        <w:t xml:space="preserve">, </w:t>
      </w:r>
      <w:r w:rsidR="005B1173">
        <w:rPr>
          <w:rFonts w:ascii="Garamond" w:hAnsi="Garamond"/>
          <w:sz w:val="24"/>
          <w:szCs w:val="24"/>
        </w:rPr>
        <w:t>je-li to možné.</w:t>
      </w:r>
    </w:p>
    <w:p w:rsidR="00D0543F" w:rsidRPr="00D0543F" w:rsidRDefault="00D0543F" w:rsidP="003659EC">
      <w:pPr>
        <w:pStyle w:val="Odstavecseseznamem"/>
        <w:rPr>
          <w:rFonts w:ascii="Garamond" w:hAnsi="Garamond"/>
          <w:sz w:val="24"/>
          <w:szCs w:val="24"/>
        </w:rPr>
      </w:pPr>
    </w:p>
    <w:p w:rsidR="003659EC" w:rsidRDefault="00DB1477" w:rsidP="00DB1477">
      <w:pPr>
        <w:pStyle w:val="Odstavecseseznamem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VIII.    </w:t>
      </w:r>
      <w:r w:rsidR="00D0543F">
        <w:rPr>
          <w:rFonts w:ascii="Garamond" w:hAnsi="Garamond"/>
          <w:sz w:val="24"/>
          <w:szCs w:val="24"/>
        </w:rPr>
        <w:t xml:space="preserve">Advokátům a advokátním koncipientům, kteří se dostaví k jednáním soudu, </w:t>
      </w:r>
      <w:r w:rsidR="00D0543F" w:rsidRPr="00D0543F">
        <w:rPr>
          <w:rFonts w:ascii="Garamond" w:hAnsi="Garamond"/>
          <w:b/>
          <w:sz w:val="24"/>
          <w:szCs w:val="24"/>
        </w:rPr>
        <w:t>nebudou</w:t>
      </w:r>
    </w:p>
    <w:p w:rsidR="003659EC" w:rsidRDefault="003659EC" w:rsidP="003659EC">
      <w:pPr>
        <w:pStyle w:val="Odstavecseseznamem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</w:t>
      </w:r>
      <w:r w:rsidR="00D0543F" w:rsidRPr="00D0543F">
        <w:rPr>
          <w:rFonts w:ascii="Garamond" w:hAnsi="Garamond"/>
          <w:b/>
          <w:sz w:val="24"/>
          <w:szCs w:val="24"/>
        </w:rPr>
        <w:t xml:space="preserve"> půjčovány taláry.</w:t>
      </w:r>
    </w:p>
    <w:p w:rsidR="005A2B32" w:rsidRDefault="005A2B32" w:rsidP="003659EC">
      <w:pPr>
        <w:pStyle w:val="Odstavecseseznamem"/>
        <w:ind w:left="0"/>
        <w:rPr>
          <w:rFonts w:ascii="Garamond" w:hAnsi="Garamond"/>
          <w:b/>
          <w:sz w:val="24"/>
          <w:szCs w:val="24"/>
        </w:rPr>
      </w:pPr>
    </w:p>
    <w:p w:rsidR="003659EC" w:rsidRDefault="003659EC" w:rsidP="003659EC">
      <w:pPr>
        <w:shd w:val="clear" w:color="auto" w:fill="F7F9FA"/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3659EC">
        <w:rPr>
          <w:rFonts w:ascii="Garamond" w:hAnsi="Garamond"/>
          <w:sz w:val="24"/>
          <w:szCs w:val="24"/>
        </w:rPr>
        <w:t xml:space="preserve">    </w:t>
      </w:r>
      <w:r w:rsidR="0044294E" w:rsidRPr="003659EC">
        <w:rPr>
          <w:rFonts w:ascii="Garamond" w:hAnsi="Garamond"/>
          <w:sz w:val="24"/>
          <w:szCs w:val="24"/>
        </w:rPr>
        <w:t xml:space="preserve">Toto opatření nabývá účinnosti dnem </w:t>
      </w:r>
      <w:proofErr w:type="gramStart"/>
      <w:r w:rsidR="00D0543F" w:rsidRPr="003659EC">
        <w:rPr>
          <w:rFonts w:ascii="Garamond" w:hAnsi="Garamond"/>
          <w:sz w:val="24"/>
          <w:szCs w:val="24"/>
        </w:rPr>
        <w:t>12.10.2020</w:t>
      </w:r>
      <w:proofErr w:type="gramEnd"/>
      <w:r w:rsidR="0044294E" w:rsidRPr="003659EC">
        <w:rPr>
          <w:rFonts w:ascii="Garamond" w:hAnsi="Garamond"/>
          <w:sz w:val="24"/>
          <w:szCs w:val="24"/>
        </w:rPr>
        <w:t xml:space="preserve"> a pozbývá účinnosti dnem jeho zrušení.</w:t>
      </w:r>
    </w:p>
    <w:p w:rsidR="005A2B32" w:rsidRDefault="005A2B32" w:rsidP="003659EC">
      <w:pPr>
        <w:shd w:val="clear" w:color="auto" w:fill="F7F9FA"/>
        <w:overflowPunct/>
        <w:autoSpaceDE/>
        <w:autoSpaceDN/>
        <w:adjustRightInd/>
        <w:rPr>
          <w:rFonts w:ascii="Garamond" w:hAnsi="Garamond"/>
          <w:sz w:val="24"/>
          <w:szCs w:val="24"/>
        </w:rPr>
      </w:pPr>
    </w:p>
    <w:p w:rsidR="0044294E" w:rsidRPr="003C0A49" w:rsidRDefault="0044294E" w:rsidP="003659EC">
      <w:pPr>
        <w:shd w:val="clear" w:color="auto" w:fill="F7F9FA"/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3C0A49">
        <w:rPr>
          <w:rFonts w:ascii="Garamond" w:hAnsi="Garamond"/>
          <w:sz w:val="24"/>
          <w:szCs w:val="24"/>
        </w:rPr>
        <w:t xml:space="preserve">V Břeclavi dne </w:t>
      </w:r>
      <w:r w:rsidR="00D0543F">
        <w:rPr>
          <w:rFonts w:ascii="Garamond" w:hAnsi="Garamond"/>
          <w:sz w:val="24"/>
          <w:szCs w:val="24"/>
        </w:rPr>
        <w:t>9.10</w:t>
      </w:r>
      <w:r w:rsidRPr="003C0A49">
        <w:rPr>
          <w:rFonts w:ascii="Garamond" w:hAnsi="Garamond"/>
          <w:sz w:val="24"/>
          <w:szCs w:val="24"/>
        </w:rPr>
        <w:t>.2</w:t>
      </w:r>
      <w:r w:rsidR="00D0543F">
        <w:rPr>
          <w:rFonts w:ascii="Garamond" w:hAnsi="Garamond"/>
          <w:sz w:val="24"/>
          <w:szCs w:val="24"/>
        </w:rPr>
        <w:t xml:space="preserve">020 </w:t>
      </w:r>
      <w:r w:rsidR="00D0543F">
        <w:rPr>
          <w:rFonts w:ascii="Garamond" w:hAnsi="Garamond"/>
          <w:sz w:val="24"/>
          <w:szCs w:val="24"/>
        </w:rPr>
        <w:tab/>
      </w:r>
      <w:r w:rsidR="00D0543F">
        <w:rPr>
          <w:rFonts w:ascii="Garamond" w:hAnsi="Garamond"/>
          <w:sz w:val="24"/>
          <w:szCs w:val="24"/>
        </w:rPr>
        <w:tab/>
      </w:r>
      <w:r w:rsidR="00D0543F">
        <w:rPr>
          <w:rFonts w:ascii="Garamond" w:hAnsi="Garamond"/>
          <w:sz w:val="24"/>
          <w:szCs w:val="24"/>
        </w:rPr>
        <w:tab/>
      </w:r>
      <w:r w:rsidR="00D0543F">
        <w:rPr>
          <w:rFonts w:ascii="Garamond" w:hAnsi="Garamond"/>
          <w:sz w:val="24"/>
          <w:szCs w:val="24"/>
        </w:rPr>
        <w:tab/>
      </w:r>
      <w:r w:rsidR="00D0543F">
        <w:rPr>
          <w:rFonts w:ascii="Garamond" w:hAnsi="Garamond"/>
          <w:sz w:val="24"/>
          <w:szCs w:val="24"/>
        </w:rPr>
        <w:tab/>
        <w:t>Mgr. Přemysl Klas</w:t>
      </w:r>
      <w:r w:rsidR="005A2B32">
        <w:rPr>
          <w:rFonts w:ascii="Garamond" w:hAnsi="Garamond"/>
          <w:sz w:val="24"/>
          <w:szCs w:val="24"/>
        </w:rPr>
        <w:t xml:space="preserve">, </w:t>
      </w:r>
      <w:proofErr w:type="gramStart"/>
      <w:r w:rsidR="005A2B32">
        <w:rPr>
          <w:rFonts w:ascii="Garamond" w:hAnsi="Garamond"/>
          <w:sz w:val="24"/>
          <w:szCs w:val="24"/>
        </w:rPr>
        <w:t>v.r.</w:t>
      </w:r>
      <w:bookmarkStart w:id="0" w:name="_GoBack"/>
      <w:bookmarkEnd w:id="0"/>
      <w:proofErr w:type="gramEnd"/>
    </w:p>
    <w:p w:rsidR="00CB6328" w:rsidRPr="003C0A49" w:rsidRDefault="0044294E" w:rsidP="0044294E">
      <w:pPr>
        <w:rPr>
          <w:rFonts w:ascii="Garamond" w:hAnsi="Garamond"/>
          <w:sz w:val="24"/>
          <w:szCs w:val="24"/>
        </w:rPr>
      </w:pPr>
      <w:r w:rsidRPr="003C0A49">
        <w:rPr>
          <w:rFonts w:ascii="Garamond" w:hAnsi="Garamond"/>
          <w:sz w:val="24"/>
          <w:szCs w:val="24"/>
        </w:rPr>
        <w:tab/>
      </w:r>
      <w:r w:rsidRPr="003C0A49">
        <w:rPr>
          <w:rFonts w:ascii="Garamond" w:hAnsi="Garamond"/>
          <w:sz w:val="24"/>
          <w:szCs w:val="24"/>
        </w:rPr>
        <w:tab/>
      </w:r>
      <w:r w:rsidRPr="003C0A49">
        <w:rPr>
          <w:rFonts w:ascii="Garamond" w:hAnsi="Garamond"/>
          <w:sz w:val="24"/>
          <w:szCs w:val="24"/>
        </w:rPr>
        <w:tab/>
      </w:r>
      <w:r w:rsidRPr="003C0A49">
        <w:rPr>
          <w:rFonts w:ascii="Garamond" w:hAnsi="Garamond"/>
          <w:sz w:val="24"/>
          <w:szCs w:val="24"/>
        </w:rPr>
        <w:tab/>
      </w:r>
      <w:r w:rsidRPr="003C0A49">
        <w:rPr>
          <w:rFonts w:ascii="Garamond" w:hAnsi="Garamond"/>
          <w:sz w:val="24"/>
          <w:szCs w:val="24"/>
        </w:rPr>
        <w:tab/>
      </w:r>
      <w:r w:rsidRPr="003C0A49">
        <w:rPr>
          <w:rFonts w:ascii="Garamond" w:hAnsi="Garamond"/>
          <w:sz w:val="24"/>
          <w:szCs w:val="24"/>
        </w:rPr>
        <w:tab/>
      </w:r>
      <w:r w:rsidRPr="003C0A49">
        <w:rPr>
          <w:rFonts w:ascii="Garamond" w:hAnsi="Garamond"/>
          <w:sz w:val="24"/>
          <w:szCs w:val="24"/>
        </w:rPr>
        <w:tab/>
        <w:t>předseda Okresního soudu v Břeclavi</w:t>
      </w:r>
    </w:p>
    <w:sectPr w:rsidR="00CB6328" w:rsidRPr="003C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D08"/>
    <w:multiLevelType w:val="hybridMultilevel"/>
    <w:tmpl w:val="ED522378"/>
    <w:lvl w:ilvl="0" w:tplc="A51E206A">
      <w:start w:val="1"/>
      <w:numFmt w:val="upperRoman"/>
      <w:lvlText w:val="%1."/>
      <w:lvlJc w:val="left"/>
      <w:pPr>
        <w:ind w:left="2989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93980"/>
    <w:multiLevelType w:val="hybridMultilevel"/>
    <w:tmpl w:val="8298A8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4E"/>
    <w:rsid w:val="003659EC"/>
    <w:rsid w:val="003C0A49"/>
    <w:rsid w:val="0044294E"/>
    <w:rsid w:val="005A2B32"/>
    <w:rsid w:val="005B1173"/>
    <w:rsid w:val="007B0749"/>
    <w:rsid w:val="00CB6328"/>
    <w:rsid w:val="00D0543F"/>
    <w:rsid w:val="00D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9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9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540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03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4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Rezová Miroslava</dc:creator>
  <cp:lastModifiedBy>Rezová Miroslava</cp:lastModifiedBy>
  <cp:revision>3</cp:revision>
  <cp:lastPrinted>2020-10-09T12:57:00Z</cp:lastPrinted>
  <dcterms:created xsi:type="dcterms:W3CDTF">2020-10-09T11:52:00Z</dcterms:created>
  <dcterms:modified xsi:type="dcterms:W3CDTF">2020-10-09T12:58:00Z</dcterms:modified>
</cp:coreProperties>
</file>