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C3397" w:rsidRDefault="00C96D47">
      <w:pPr>
        <w:widowControl w:val="0"/>
        <w:autoSpaceDE w:val="0"/>
        <w:autoSpaceDN w:val="0"/>
        <w:adjustRightInd w:val="0"/>
        <w:spacing w:after="0" w:line="240" w:lineRule="auto"/>
        <w:jc w:val="center"/>
        <w:rPr>
          <w:rFonts w:ascii="Garamond" w:hAnsi="Garamond" w:cs="Arial"/>
          <w:b/>
          <w:bCs/>
          <w:sz w:val="28"/>
        </w:rPr>
      </w:pPr>
      <w:r w:rsidRPr="00AC3397">
        <w:rPr>
          <w:rFonts w:ascii="Garamond" w:hAnsi="Garamond" w:cs="Arial"/>
          <w:b/>
          <w:bCs/>
          <w:sz w:val="28"/>
        </w:rPr>
        <w:t xml:space="preserve">SAZEBNÍK POPLATKŮ </w:t>
      </w:r>
    </w:p>
    <w:p w:rsidR="00000000" w:rsidRPr="00AC3397" w:rsidRDefault="00C96D47">
      <w:pPr>
        <w:widowControl w:val="0"/>
        <w:autoSpaceDE w:val="0"/>
        <w:autoSpaceDN w:val="0"/>
        <w:adjustRightInd w:val="0"/>
        <w:spacing w:after="0" w:line="240" w:lineRule="auto"/>
        <w:rPr>
          <w:rFonts w:ascii="Garamond" w:hAnsi="Garamond" w:cs="Arial"/>
          <w:b/>
          <w:bCs/>
        </w:rPr>
      </w:pPr>
    </w:p>
    <w:p w:rsidR="00000000" w:rsidRPr="00AC3397" w:rsidRDefault="00C96D47">
      <w:pPr>
        <w:widowControl w:val="0"/>
        <w:autoSpaceDE w:val="0"/>
        <w:autoSpaceDN w:val="0"/>
        <w:adjustRightInd w:val="0"/>
        <w:spacing w:after="0" w:line="240" w:lineRule="auto"/>
        <w:jc w:val="center"/>
        <w:rPr>
          <w:rFonts w:ascii="Garamond" w:hAnsi="Garamond" w:cs="Arial"/>
          <w:b/>
          <w:bCs/>
          <w:sz w:val="24"/>
        </w:rPr>
      </w:pPr>
      <w:r w:rsidRPr="00AC3397">
        <w:rPr>
          <w:rFonts w:ascii="Garamond" w:hAnsi="Garamond" w:cs="Arial"/>
          <w:b/>
          <w:bCs/>
          <w:sz w:val="24"/>
        </w:rPr>
        <w:t xml:space="preserve">Poplatky za řízení </w:t>
      </w:r>
    </w:p>
    <w:p w:rsidR="00000000" w:rsidRPr="00AC3397" w:rsidRDefault="00C96D47">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 Za návrh na zahájení občanského soudního řízení, jehož předmětem je peněžité plnění </w:t>
      </w:r>
    </w:p>
    <w:p w:rsidR="00000000" w:rsidRPr="00AC3397" w:rsidRDefault="00C96D47">
      <w:pPr>
        <w:widowControl w:val="0"/>
        <w:autoSpaceDE w:val="0"/>
        <w:autoSpaceDN w:val="0"/>
        <w:adjustRightInd w:val="0"/>
        <w:spacing w:after="0" w:line="240" w:lineRule="auto"/>
        <w:jc w:val="both"/>
        <w:rPr>
          <w:rFonts w:ascii="Garamond" w:hAnsi="Garamond" w:cs="Courier"/>
        </w:rPr>
      </w:pPr>
      <w:r w:rsidRPr="00AC3397">
        <w:rPr>
          <w:rFonts w:ascii="Garamond" w:hAnsi="Garamond" w:cs="Courier"/>
        </w:rPr>
        <w:t xml:space="preserve"> </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do částky 20 000 Kč</w:t>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Pr="00AC3397">
        <w:rPr>
          <w:rFonts w:ascii="Garamond" w:hAnsi="Garamond" w:cs="Courier"/>
          <w:b/>
        </w:rPr>
        <w:t>1 000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v částce vyšší než 20 000 Kč do 40 000 000 Kč</w:t>
      </w:r>
      <w:r w:rsidR="002A61E5" w:rsidRPr="00AC3397">
        <w:rPr>
          <w:rFonts w:ascii="Garamond" w:hAnsi="Garamond" w:cs="Courier"/>
        </w:rPr>
        <w:tab/>
      </w:r>
      <w:r w:rsidR="002A61E5" w:rsidRPr="00AC3397">
        <w:rPr>
          <w:rFonts w:ascii="Garamond" w:hAnsi="Garamond" w:cs="Courier"/>
        </w:rPr>
        <w:tab/>
      </w:r>
      <w:r w:rsidRPr="00AC3397">
        <w:rPr>
          <w:rFonts w:ascii="Garamond" w:hAnsi="Garamond" w:cs="Courier"/>
          <w:b/>
        </w:rPr>
        <w:t>5 % z</w:t>
      </w:r>
      <w:r w:rsidRPr="00AC3397">
        <w:rPr>
          <w:rFonts w:ascii="Garamond" w:hAnsi="Garamond" w:cs="Courier"/>
          <w:b/>
        </w:rPr>
        <w:t xml:space="preserve"> této částky</w:t>
      </w:r>
    </w:p>
    <w:p w:rsidR="002A61E5" w:rsidRPr="00AC3397" w:rsidRDefault="00C96D47">
      <w:pPr>
        <w:widowControl w:val="0"/>
        <w:autoSpaceDE w:val="0"/>
        <w:autoSpaceDN w:val="0"/>
        <w:adjustRightInd w:val="0"/>
        <w:spacing w:after="0" w:line="240" w:lineRule="auto"/>
        <w:jc w:val="both"/>
        <w:rPr>
          <w:rFonts w:ascii="Garamond" w:hAnsi="Garamond" w:cs="Courier"/>
        </w:rPr>
      </w:pPr>
      <w:r w:rsidRPr="00AC3397">
        <w:rPr>
          <w:rFonts w:ascii="Garamond" w:hAnsi="Garamond" w:cs="Courier"/>
        </w:rPr>
        <w:t>c) v částce vyšší než 40 000 000 Kč</w:t>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Pr="00AC3397">
        <w:rPr>
          <w:rFonts w:ascii="Garamond" w:hAnsi="Garamond" w:cs="Courier"/>
          <w:b/>
        </w:rPr>
        <w:t>2 000 000 Kč</w:t>
      </w:r>
      <w:r w:rsidRPr="00AC3397">
        <w:rPr>
          <w:rFonts w:ascii="Garamond" w:hAnsi="Garamond" w:cs="Courier"/>
        </w:rPr>
        <w:t xml:space="preserve"> </w:t>
      </w:r>
    </w:p>
    <w:p w:rsidR="002A61E5" w:rsidRPr="00AC3397" w:rsidRDefault="00C96D47" w:rsidP="00AC3397">
      <w:pPr>
        <w:widowControl w:val="0"/>
        <w:autoSpaceDE w:val="0"/>
        <w:autoSpaceDN w:val="0"/>
        <w:adjustRightInd w:val="0"/>
        <w:spacing w:after="0" w:line="240" w:lineRule="auto"/>
        <w:ind w:left="4320" w:firstLine="720"/>
        <w:jc w:val="both"/>
        <w:rPr>
          <w:rFonts w:ascii="Garamond" w:hAnsi="Garamond" w:cs="Courier"/>
          <w:b/>
        </w:rPr>
      </w:pPr>
      <w:r w:rsidRPr="00AC3397">
        <w:rPr>
          <w:rFonts w:ascii="Garamond" w:hAnsi="Garamond" w:cs="Courier"/>
          <w:b/>
        </w:rPr>
        <w:t>1 % z</w:t>
      </w:r>
      <w:r w:rsidR="002A61E5" w:rsidRPr="00AC3397">
        <w:rPr>
          <w:rFonts w:ascii="Garamond" w:hAnsi="Garamond" w:cs="Courier"/>
          <w:b/>
        </w:rPr>
        <w:t> </w:t>
      </w:r>
      <w:r w:rsidRPr="00AC3397">
        <w:rPr>
          <w:rFonts w:ascii="Garamond" w:hAnsi="Garamond" w:cs="Courier"/>
          <w:b/>
        </w:rPr>
        <w:t>částky</w:t>
      </w:r>
      <w:r w:rsidR="002A61E5" w:rsidRPr="00AC3397">
        <w:rPr>
          <w:rFonts w:ascii="Garamond" w:hAnsi="Garamond" w:cs="Courier"/>
          <w:b/>
        </w:rPr>
        <w:t xml:space="preserve"> </w:t>
      </w:r>
      <w:r w:rsidRPr="00AC3397">
        <w:rPr>
          <w:rFonts w:ascii="Garamond" w:hAnsi="Garamond" w:cs="Courier"/>
          <w:b/>
        </w:rPr>
        <w:t>přesahující 40 000 000 Kč</w:t>
      </w:r>
    </w:p>
    <w:p w:rsidR="00000000" w:rsidRPr="00AC3397" w:rsidRDefault="00C96D47" w:rsidP="00AC3397">
      <w:pPr>
        <w:widowControl w:val="0"/>
        <w:autoSpaceDE w:val="0"/>
        <w:autoSpaceDN w:val="0"/>
        <w:adjustRightInd w:val="0"/>
        <w:spacing w:after="0" w:line="240" w:lineRule="auto"/>
        <w:ind w:left="4320" w:firstLine="720"/>
        <w:jc w:val="both"/>
        <w:rPr>
          <w:rFonts w:ascii="Garamond" w:hAnsi="Garamond" w:cs="Arial"/>
          <w:b/>
        </w:rPr>
      </w:pPr>
      <w:r w:rsidRPr="00AC3397">
        <w:rPr>
          <w:rFonts w:ascii="Garamond" w:hAnsi="Garamond" w:cs="Courier"/>
          <w:b/>
        </w:rPr>
        <w:t>částka</w:t>
      </w:r>
      <w:r w:rsidR="002A61E5" w:rsidRPr="00AC3397">
        <w:rPr>
          <w:rFonts w:ascii="Garamond" w:hAnsi="Garamond" w:cs="Courier"/>
          <w:b/>
        </w:rPr>
        <w:t xml:space="preserve"> </w:t>
      </w:r>
      <w:r w:rsidRPr="00AC3397">
        <w:rPr>
          <w:rFonts w:ascii="Garamond" w:hAnsi="Garamond" w:cs="Courier"/>
          <w:b/>
        </w:rPr>
        <w:t>nad 250 000 000 Kč se nezapočítává</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Ze vzájemného návrhu žalovaného se platí poplatek tak, jako by byl tento návrh podáván samostatně. Uplatnil-li žalovaný proti navrhovateli svou peněžitou pohledávku k započtení, platí se po</w:t>
      </w:r>
      <w:r w:rsidRPr="00AC3397">
        <w:rPr>
          <w:rFonts w:ascii="Garamond" w:hAnsi="Garamond" w:cs="Arial"/>
        </w:rPr>
        <w:t xml:space="preserve">platek z částky, o kterou pohledávka žalovaného přesahuje peněžité plnění uplatněné navrhovatelem.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3. Je-li předmětem řízení plnění ze smlouvy, které bylo ve smlouvě vyjádřeno v penězích, vybere se poplatek podle bodu 1. Ve sporu o vrácení plnění z nep</w:t>
      </w:r>
      <w:r w:rsidRPr="00AC3397">
        <w:rPr>
          <w:rFonts w:ascii="Garamond" w:hAnsi="Garamond" w:cs="Arial"/>
        </w:rPr>
        <w:t xml:space="preserve">latné nebo zrušené smlouvy to platí obdobně.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4. Je-li předmětem řízení směnka nebo šek a nejde-li o zaplacení peněžité částky, vybere se poplatek podle bodu 1, a to podle peněžité částky uvedené ve směnce nebo šeku. Obdobně se postupuje, jde-li o jiný</w:t>
      </w:r>
      <w:r w:rsidRPr="00AC3397">
        <w:rPr>
          <w:rFonts w:ascii="Garamond" w:hAnsi="Garamond" w:cs="Arial"/>
        </w:rPr>
        <w:t xml:space="preserve"> cenný papír, na němž je uvedena jmenovitá hodnota.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 Za návrh na vydání elektronického platebního rozkazu, jehož předmětem je peněžité plnění </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b/>
        </w:rPr>
      </w:pPr>
      <w:r w:rsidRPr="00AC3397">
        <w:rPr>
          <w:rFonts w:ascii="Garamond" w:hAnsi="Garamond" w:cs="Courier"/>
        </w:rPr>
        <w:t>a) do částky 10 000 Kč včetně</w:t>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Pr="00AC3397">
        <w:rPr>
          <w:rFonts w:ascii="Garamond" w:hAnsi="Garamond" w:cs="Courier"/>
          <w:b/>
        </w:rPr>
        <w:t>400 Kč</w:t>
      </w:r>
    </w:p>
    <w:p w:rsidR="00000000" w:rsidRPr="00AC3397" w:rsidRDefault="00C96D47">
      <w:pPr>
        <w:widowControl w:val="0"/>
        <w:autoSpaceDE w:val="0"/>
        <w:autoSpaceDN w:val="0"/>
        <w:adjustRightInd w:val="0"/>
        <w:spacing w:after="0" w:line="240" w:lineRule="auto"/>
        <w:jc w:val="both"/>
        <w:rPr>
          <w:rFonts w:ascii="Garamond" w:hAnsi="Garamond" w:cs="Arial"/>
          <w:b/>
        </w:rPr>
      </w:pPr>
      <w:r w:rsidRPr="00AC3397">
        <w:rPr>
          <w:rFonts w:ascii="Garamond" w:hAnsi="Garamond" w:cs="Courier"/>
        </w:rPr>
        <w:t>b) v částce vyšší než 10 000</w:t>
      </w:r>
      <w:r w:rsidRPr="00AC3397">
        <w:rPr>
          <w:rFonts w:ascii="Garamond" w:hAnsi="Garamond" w:cs="Courier"/>
        </w:rPr>
        <w:t xml:space="preserve"> do 20 000 Kč včetně</w:t>
      </w:r>
      <w:r w:rsidR="002A61E5" w:rsidRPr="00AC3397">
        <w:rPr>
          <w:rFonts w:ascii="Garamond" w:hAnsi="Garamond" w:cs="Courier"/>
        </w:rPr>
        <w:tab/>
      </w:r>
      <w:r w:rsidR="002A61E5" w:rsidRPr="00AC3397">
        <w:rPr>
          <w:rFonts w:ascii="Garamond" w:hAnsi="Garamond" w:cs="Courier"/>
        </w:rPr>
        <w:tab/>
      </w:r>
      <w:r w:rsidRPr="00AC3397">
        <w:rPr>
          <w:rFonts w:ascii="Garamond" w:hAnsi="Garamond" w:cs="Courier"/>
          <w:b/>
        </w:rPr>
        <w:t>800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c) v částce vyšší než 20 000 Kč</w:t>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Pr="00AC3397">
        <w:rPr>
          <w:rFonts w:ascii="Garamond" w:hAnsi="Garamond" w:cs="Courier"/>
          <w:b/>
        </w:rPr>
        <w:t>4 % z této částky</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Pokud soud platební rozkaz nevydá a pokračuje</w:t>
      </w:r>
      <w:r w:rsidRPr="00AC3397">
        <w:rPr>
          <w:rFonts w:ascii="Garamond" w:hAnsi="Garamond" w:cs="Arial"/>
        </w:rPr>
        <w:t xml:space="preserve"> v řízení, doměří navrhovateli poplatek do výše položky 1.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3. Pokud nebyl návrh na vydání elektronického platebního rozkazu podán prostřednictvím aplikace k tomu určené, vybere se poplatek podle položky 1.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Za návrh na zahájení řízení</w:t>
      </w:r>
      <w:r w:rsidRPr="00AC3397">
        <w:rPr>
          <w:rFonts w:ascii="Garamond" w:hAnsi="Garamond" w:cs="Arial"/>
        </w:rPr>
        <w:t xml:space="preserve"> s návrhem na náhradu nemajetkové újmy v penězích </w:t>
      </w:r>
    </w:p>
    <w:p w:rsidR="002A61E5" w:rsidRPr="00AC3397" w:rsidRDefault="002A61E5">
      <w:pPr>
        <w:widowControl w:val="0"/>
        <w:autoSpaceDE w:val="0"/>
        <w:autoSpaceDN w:val="0"/>
        <w:adjustRightInd w:val="0"/>
        <w:spacing w:after="0" w:line="240" w:lineRule="auto"/>
        <w:jc w:val="both"/>
        <w:rPr>
          <w:rFonts w:ascii="Garamond" w:hAnsi="Garamond" w:cs="Arial"/>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do částky 200 000 Kč včetně</w:t>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v částce vyšší než 200 000 Kč</w:t>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Pr="00AC3397">
        <w:rPr>
          <w:rFonts w:ascii="Garamond" w:hAnsi="Garamond" w:cs="Courier"/>
          <w:b/>
        </w:rPr>
        <w:t>1 % z této částky</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4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1. Za návrh na zahájení o</w:t>
      </w:r>
      <w:r w:rsidRPr="00AC3397">
        <w:rPr>
          <w:rFonts w:ascii="Garamond" w:hAnsi="Garamond" w:cs="Arial"/>
        </w:rPr>
        <w:t xml:space="preserve">bčanského soudního řízení, jehož předmětem není peněžité plnění </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za každou nemovitou věc</w:t>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002A61E5" w:rsidRP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5 000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za každý obchodní závod nebo za každou jeho organizační složku</w:t>
      </w:r>
      <w:r w:rsidR="002A61E5" w:rsidRPr="00AC3397">
        <w:rPr>
          <w:rFonts w:ascii="Garamond" w:hAnsi="Garamond" w:cs="Courier"/>
        </w:rPr>
        <w:tab/>
      </w:r>
      <w:r w:rsidRPr="00AC3397">
        <w:rPr>
          <w:rFonts w:ascii="Garamond" w:hAnsi="Garamond" w:cs="Courier"/>
          <w:b/>
        </w:rPr>
        <w:t>15 000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c) v ostatních případech, není-li</w:t>
      </w:r>
      <w:r w:rsidRPr="00AC3397">
        <w:rPr>
          <w:rFonts w:ascii="Garamond" w:hAnsi="Garamond" w:cs="Courier"/>
        </w:rPr>
        <w:t xml:space="preserve"> dále stanoveno jinak</w:t>
      </w:r>
      <w:r w:rsidR="002A61E5" w:rsidRPr="00AC3397">
        <w:rPr>
          <w:rFonts w:ascii="Garamond" w:hAnsi="Garamond" w:cs="Courier"/>
        </w:rPr>
        <w:tab/>
      </w:r>
      <w:r w:rsidR="002A61E5" w:rsidRPr="00AC3397">
        <w:rPr>
          <w:rFonts w:ascii="Garamond" w:hAnsi="Garamond" w:cs="Courier"/>
        </w:rPr>
        <w:tab/>
      </w:r>
      <w:r w:rsid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2. Ze vzájemného návrhu žalovaného se platí poplatek tak, jako by byl tento návrh podáván samostatně. </w:t>
      </w:r>
    </w:p>
    <w:p w:rsidR="00000000" w:rsidRPr="00AC3397" w:rsidRDefault="00C96D47">
      <w:pPr>
        <w:widowControl w:val="0"/>
        <w:autoSpaceDE w:val="0"/>
        <w:autoSpaceDN w:val="0"/>
        <w:adjustRightInd w:val="0"/>
        <w:spacing w:after="0" w:line="240" w:lineRule="auto"/>
        <w:rPr>
          <w:rFonts w:ascii="Garamond" w:hAnsi="Garamond" w:cs="Arial"/>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3. Za návrh na zahájení řízení o určení vlastnictví k nemovité věci, o prodeji zástavy, jde-li o nemov</w:t>
      </w:r>
      <w:r w:rsidRPr="00AC3397">
        <w:rPr>
          <w:rFonts w:ascii="Garamond" w:hAnsi="Garamond" w:cs="Arial"/>
        </w:rPr>
        <w:t xml:space="preserve">itou věc nebo o vyloučení nemovité věci, se vybere poplatek podle bodu 1 písmene a). Z návrhu na zahájení řízení o určení vlastnictví k obchodnímu závodu nebo k jeho organizační složce, o prodeji zástavy, jde-li </w:t>
      </w:r>
      <w:r w:rsidRPr="00AC3397">
        <w:rPr>
          <w:rFonts w:ascii="Garamond" w:hAnsi="Garamond" w:cs="Arial"/>
        </w:rPr>
        <w:lastRenderedPageBreak/>
        <w:t>o</w:t>
      </w:r>
      <w:r w:rsidR="00AC3397">
        <w:rPr>
          <w:rFonts w:ascii="Garamond" w:hAnsi="Garamond" w:cs="Arial"/>
        </w:rPr>
        <w:t> </w:t>
      </w:r>
      <w:r w:rsidRPr="00AC3397">
        <w:rPr>
          <w:rFonts w:ascii="Garamond" w:hAnsi="Garamond" w:cs="Arial"/>
        </w:rPr>
        <w:t>obchodní závod nebo jeho organizační složk</w:t>
      </w:r>
      <w:r w:rsidRPr="00AC3397">
        <w:rPr>
          <w:rFonts w:ascii="Garamond" w:hAnsi="Garamond" w:cs="Arial"/>
        </w:rPr>
        <w:t>u, nebo z návrhu o vyloučení obchodního závodu nebo jeho organizační složky se vybere poplatek podle bodu 1 písmene b). Z návrhu na zahájení řízení o určení vlastnictví k jiným věcem, o prodeji zástavy, jde-li o jiné věci nebo o vyloučení jiných věcí, se v</w:t>
      </w:r>
      <w:r w:rsidRPr="00AC3397">
        <w:rPr>
          <w:rFonts w:ascii="Garamond" w:hAnsi="Garamond" w:cs="Arial"/>
        </w:rPr>
        <w:t xml:space="preserve">ybere poplatek podle bodu 1 písmene c).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4. Z návrhu na zahájení řízení o určení vlastnictví k jiným věcem se vybere poplatek podle bodu 1 písm. c), a to pouze jednou, bez zřetele k tomu, kolika věcí se požadované určení týká. Pro návrh na zahájení říze</w:t>
      </w:r>
      <w:r w:rsidRPr="00AC3397">
        <w:rPr>
          <w:rFonts w:ascii="Garamond" w:hAnsi="Garamond" w:cs="Arial"/>
        </w:rPr>
        <w:t xml:space="preserve">ní o prodeji zástavy, jde-li o jiné věci nebo o vyloučení jiných věcí, to platí obdobně.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5. Poplatek z návrhu na určení neplatnosti smlouvy a za řízení zahájené bez návrhu, ve kterém soud rozhodl o zrušení právnické osoby, likvidaci právnické osoby neb</w:t>
      </w:r>
      <w:r w:rsidRPr="00AC3397">
        <w:rPr>
          <w:rFonts w:ascii="Garamond" w:hAnsi="Garamond" w:cs="Arial"/>
        </w:rPr>
        <w:t xml:space="preserve">o o jmenování likvidátora právnické osoby, se vybere poplatek podle bodu 1 písmene c).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6. Za návrh na zahájení řízení o rozvod manželství, za návrh na zahájení řízení na určení neplatnosti nebo o určení, zda tu manželství je či není, za návrh na zaháje</w:t>
      </w:r>
      <w:r w:rsidRPr="00AC3397">
        <w:rPr>
          <w:rFonts w:ascii="Garamond" w:hAnsi="Garamond" w:cs="Arial"/>
        </w:rPr>
        <w:t>ní řízení o zrušení, neplatnosti nebo neexistenci partnerství, za návrh na zahájení řízení na ochranu osobnosti bez návrhu na náhradu nemajetkové újmy nebo za návrh na zahájení řízení na ochranu dobré pověsti právnické osoby bez návrhu na náhradu nemajetko</w:t>
      </w:r>
      <w:r w:rsidRPr="00AC3397">
        <w:rPr>
          <w:rFonts w:ascii="Garamond" w:hAnsi="Garamond" w:cs="Arial"/>
        </w:rPr>
        <w:t xml:space="preserve">vé újmy se vybere poplatek podle bodu 1 písmene c).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5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návrh na nařízení předběžného opatření</w:t>
      </w:r>
      <w:r w:rsidR="00AC3397">
        <w:rPr>
          <w:rFonts w:ascii="Garamond" w:hAnsi="Garamond" w:cs="Courier"/>
        </w:rPr>
        <w:tab/>
      </w:r>
      <w:r w:rsidR="00AC3397">
        <w:rPr>
          <w:rFonts w:ascii="Garamond" w:hAnsi="Garamond" w:cs="Courier"/>
        </w:rPr>
        <w:tab/>
      </w:r>
      <w:r w:rsidRPr="00AC3397">
        <w:rPr>
          <w:rFonts w:ascii="Garamond" w:hAnsi="Garamond" w:cs="Courier"/>
          <w:b/>
        </w:rPr>
        <w:t>1 000 Kč</w:t>
      </w:r>
    </w:p>
    <w:p w:rsidR="00AC3397" w:rsidRDefault="00AC3397" w:rsidP="00E65716">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6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1. Za návrh na zahájení řízení o vypořádání společného jmění</w:t>
      </w:r>
      <w:r w:rsidRPr="00AC3397">
        <w:rPr>
          <w:rFonts w:ascii="Garamond" w:hAnsi="Garamond" w:cs="Courier"/>
        </w:rPr>
        <w:t xml:space="preserve"> manželů nebo o zrušení a vypořádá</w:t>
      </w:r>
      <w:r w:rsidRPr="00AC3397">
        <w:rPr>
          <w:rFonts w:ascii="Garamond" w:hAnsi="Garamond" w:cs="Courier"/>
        </w:rPr>
        <w:t>ní podílového spoluvlastnictví</w:t>
      </w:r>
      <w:r w:rsidR="002A61E5" w:rsidRPr="00AC3397">
        <w:rPr>
          <w:rFonts w:ascii="Garamond" w:hAnsi="Garamond" w:cs="Courier"/>
        </w:rPr>
        <w:tab/>
        <w:t xml:space="preserve"> </w:t>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2. Sazba poplatku podle této položky se zvyšuje o 5 000 Kč za každou nemovitou věc a o 15 000 Kč za každý obchodní závod nebo jeho organizační složku, která je předmětem vypořádání. </w:t>
      </w:r>
    </w:p>
    <w:p w:rsidR="00AC3397" w:rsidRDefault="00AC3397" w:rsidP="00E65716">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7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Za návrh na z</w:t>
      </w:r>
      <w:r w:rsidRPr="00AC3397">
        <w:rPr>
          <w:rFonts w:ascii="Garamond" w:hAnsi="Garamond" w:cs="Arial"/>
        </w:rPr>
        <w:t xml:space="preserve">ahájení řízení o určení výživného, včetně jeho zvýšení, jakož i o snížení nebo zrušení výživného, jehož předmětem je peněžité plnění </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do částky 50 000 Kč včetně</w:t>
      </w:r>
      <w:r w:rsidR="00A8095C" w:rsidRPr="00AC3397">
        <w:rPr>
          <w:rFonts w:ascii="Garamond" w:hAnsi="Garamond" w:cs="Courier"/>
        </w:rPr>
        <w:tab/>
      </w:r>
      <w:r w:rsidR="00A8095C" w:rsidRPr="00AC3397">
        <w:rPr>
          <w:rFonts w:ascii="Garamond" w:hAnsi="Garamond" w:cs="Courier"/>
        </w:rPr>
        <w:tab/>
      </w:r>
      <w:r w:rsidR="00A8095C" w:rsidRPr="00AC3397">
        <w:rPr>
          <w:rFonts w:ascii="Garamond" w:hAnsi="Garamond" w:cs="Courier"/>
        </w:rPr>
        <w:tab/>
      </w:r>
      <w:r w:rsidR="00A8095C" w:rsidRPr="00AC3397">
        <w:rPr>
          <w:rFonts w:ascii="Garamond" w:hAnsi="Garamond" w:cs="Courier"/>
        </w:rPr>
        <w:tab/>
      </w:r>
      <w:r w:rsidRPr="00AC3397">
        <w:rPr>
          <w:rFonts w:ascii="Garamond" w:hAnsi="Garamond" w:cs="Courier"/>
          <w:b/>
        </w:rPr>
        <w:t>500 K</w:t>
      </w:r>
      <w:r w:rsidRPr="00AC3397">
        <w:rPr>
          <w:rFonts w:ascii="Garamond" w:hAnsi="Garamond" w:cs="Courier"/>
        </w:rPr>
        <w:t>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v částce vyšší než 50 000 Kč</w:t>
      </w:r>
      <w:r w:rsidR="00A8095C" w:rsidRPr="00AC3397">
        <w:rPr>
          <w:rFonts w:ascii="Garamond" w:hAnsi="Garamond" w:cs="Courier"/>
        </w:rPr>
        <w:tab/>
      </w:r>
      <w:r w:rsidR="00A8095C" w:rsidRPr="00AC3397">
        <w:rPr>
          <w:rFonts w:ascii="Garamond" w:hAnsi="Garamond" w:cs="Courier"/>
        </w:rPr>
        <w:tab/>
      </w:r>
      <w:r w:rsidR="00A8095C" w:rsidRPr="00AC3397">
        <w:rPr>
          <w:rFonts w:ascii="Garamond" w:hAnsi="Garamond" w:cs="Courier"/>
        </w:rPr>
        <w:tab/>
      </w:r>
      <w:r w:rsidR="00A8095C" w:rsidRPr="00AC3397">
        <w:rPr>
          <w:rFonts w:ascii="Garamond" w:hAnsi="Garamond" w:cs="Courier"/>
        </w:rPr>
        <w:tab/>
      </w:r>
      <w:r w:rsidRPr="00AC3397">
        <w:rPr>
          <w:rFonts w:ascii="Garamond" w:hAnsi="Garamond" w:cs="Courier"/>
          <w:b/>
        </w:rPr>
        <w:t>1 % z této částky</w:t>
      </w:r>
      <w:r w:rsidR="007727C4" w:rsidRPr="00AC3397">
        <w:rPr>
          <w:rFonts w:ascii="Garamond" w:hAnsi="Garamond" w:cs="Courier"/>
          <w:b/>
        </w:rPr>
        <w:t>,</w:t>
      </w:r>
      <w:r w:rsidRPr="00AC3397">
        <w:rPr>
          <w:rFonts w:ascii="Garamond" w:hAnsi="Garamond" w:cs="Courier"/>
        </w:rPr>
        <w:t xml:space="preserve"> </w:t>
      </w:r>
      <w:r w:rsidRPr="00AC3397">
        <w:rPr>
          <w:rFonts w:ascii="Garamond" w:hAnsi="Garamond" w:cs="Courier"/>
          <w:b/>
        </w:rPr>
        <w:t>nejvýše 15 000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8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návrh na zahájení řízení o poddlužnické žalobě</w:t>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8a </w:t>
      </w:r>
    </w:p>
    <w:p w:rsidR="00000000" w:rsidRPr="00AC3397" w:rsidRDefault="00C96D47" w:rsidP="00AC339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návrh</w:t>
      </w:r>
      <w:r w:rsidRPr="00AC3397">
        <w:rPr>
          <w:rFonts w:ascii="Garamond" w:hAnsi="Garamond" w:cs="Courier"/>
        </w:rPr>
        <w:t xml:space="preserve"> na zahájení řízení o náhradě škody</w:t>
      </w:r>
      <w:r w:rsidR="007727C4" w:rsidRPr="00AC3397">
        <w:rPr>
          <w:rFonts w:ascii="Garamond" w:hAnsi="Garamond" w:cs="Courier"/>
        </w:rPr>
        <w:t xml:space="preserve"> </w:t>
      </w:r>
      <w:r w:rsidRPr="00AC3397">
        <w:rPr>
          <w:rFonts w:ascii="Garamond" w:hAnsi="Garamond" w:cs="Courier"/>
        </w:rPr>
        <w:t>nebo jiné újmy způsobené při výkonu veřejné</w:t>
      </w:r>
      <w:r w:rsidR="007727C4" w:rsidRPr="00AC3397">
        <w:rPr>
          <w:rFonts w:ascii="Garamond" w:hAnsi="Garamond" w:cs="Courier"/>
        </w:rPr>
        <w:t xml:space="preserve"> </w:t>
      </w:r>
      <w:r w:rsidRPr="00AC3397">
        <w:rPr>
          <w:rFonts w:ascii="Garamond" w:hAnsi="Garamond" w:cs="Courier"/>
        </w:rPr>
        <w:t>moci nezákonným rozhodnutím, rozhodnutím o</w:t>
      </w:r>
      <w:r w:rsidR="007727C4" w:rsidRPr="00AC3397">
        <w:rPr>
          <w:rFonts w:ascii="Garamond" w:hAnsi="Garamond" w:cs="Courier"/>
        </w:rPr>
        <w:t xml:space="preserve"> </w:t>
      </w:r>
      <w:r w:rsidRPr="00AC3397">
        <w:rPr>
          <w:rFonts w:ascii="Garamond" w:hAnsi="Garamond" w:cs="Courier"/>
        </w:rPr>
        <w:t>vazbě, trestu nebo ochranném opatření nebo</w:t>
      </w:r>
      <w:r w:rsidR="007727C4" w:rsidRPr="00AC3397">
        <w:rPr>
          <w:rFonts w:ascii="Garamond" w:hAnsi="Garamond" w:cs="Courier"/>
        </w:rPr>
        <w:t xml:space="preserve"> n</w:t>
      </w:r>
      <w:r w:rsidRPr="00AC3397">
        <w:rPr>
          <w:rFonts w:ascii="Garamond" w:hAnsi="Garamond" w:cs="Courier"/>
        </w:rPr>
        <w:t>esprávným úředním postupem</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Polož</w:t>
      </w:r>
      <w:r w:rsidRPr="00AC3397">
        <w:rPr>
          <w:rFonts w:ascii="Garamond" w:hAnsi="Garamond" w:cs="Arial"/>
          <w:b/>
          <w:bCs/>
        </w:rPr>
        <w:t xml:space="preserve">ka 9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 Za schválený smír uzavřený ve smírčím řízení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je-li předmětem smíru peněžité plnění do částky 25 000 Kč</w:t>
      </w:r>
      <w:r w:rsidRPr="00AC3397">
        <w:rPr>
          <w:rFonts w:ascii="Garamond" w:hAnsi="Garamond" w:cs="Courier"/>
        </w:rPr>
        <w:t xml:space="preserve"> včetně</w:t>
      </w:r>
      <w:r w:rsidR="007727C4" w:rsidRPr="00AC3397">
        <w:rPr>
          <w:rFonts w:ascii="Garamond" w:hAnsi="Garamond" w:cs="Courier"/>
        </w:rPr>
        <w:tab/>
      </w:r>
      <w:r w:rsidR="00AC3397">
        <w:rPr>
          <w:rFonts w:ascii="Garamond" w:hAnsi="Garamond" w:cs="Courier"/>
        </w:rPr>
        <w:tab/>
      </w:r>
      <w:r w:rsidRPr="00AC3397">
        <w:rPr>
          <w:rFonts w:ascii="Garamond" w:hAnsi="Garamond" w:cs="Courier"/>
          <w:b/>
        </w:rPr>
        <w:t>500 Kč</w:t>
      </w:r>
    </w:p>
    <w:p w:rsidR="00000000" w:rsidRPr="00AC3397" w:rsidRDefault="00C96D47" w:rsidP="00AC3397">
      <w:pPr>
        <w:widowControl w:val="0"/>
        <w:autoSpaceDE w:val="0"/>
        <w:autoSpaceDN w:val="0"/>
        <w:adjustRightInd w:val="0"/>
        <w:spacing w:after="0" w:line="240" w:lineRule="auto"/>
        <w:ind w:left="7200" w:hanging="7200"/>
        <w:jc w:val="both"/>
        <w:rPr>
          <w:rFonts w:ascii="Garamond" w:hAnsi="Garamond" w:cs="Arial"/>
        </w:rPr>
      </w:pPr>
      <w:r w:rsidRPr="00AC3397">
        <w:rPr>
          <w:rFonts w:ascii="Garamond" w:hAnsi="Garamond" w:cs="Courier"/>
        </w:rPr>
        <w:t>b) je-li předmětem smíru peněžité plnění vyšší než 25 000 Kč</w:t>
      </w:r>
      <w:r w:rsidR="007727C4" w:rsidRPr="00AC3397">
        <w:rPr>
          <w:rFonts w:ascii="Garamond" w:hAnsi="Garamond" w:cs="Courier"/>
        </w:rPr>
        <w:tab/>
      </w:r>
      <w:r w:rsidRPr="00AC3397">
        <w:rPr>
          <w:rFonts w:ascii="Garamond" w:hAnsi="Garamond" w:cs="Courier"/>
          <w:b/>
        </w:rPr>
        <w:t xml:space="preserve">2 % z této </w:t>
      </w:r>
      <w:r w:rsidRPr="00AC3397">
        <w:rPr>
          <w:rFonts w:ascii="Garamond" w:hAnsi="Garamond" w:cs="Courier"/>
          <w:b/>
        </w:rPr>
        <w:t>částky</w:t>
      </w:r>
      <w:r w:rsidR="007727C4" w:rsidRPr="00AC3397">
        <w:rPr>
          <w:rFonts w:ascii="Garamond" w:hAnsi="Garamond" w:cs="Courier"/>
          <w:b/>
        </w:rPr>
        <w:t>,</w:t>
      </w:r>
      <w:r w:rsidRPr="00AC3397">
        <w:rPr>
          <w:rFonts w:ascii="Garamond" w:hAnsi="Garamond" w:cs="Courier"/>
          <w:b/>
        </w:rPr>
        <w:t xml:space="preserve"> </w:t>
      </w:r>
      <w:r w:rsidR="00AC3397">
        <w:rPr>
          <w:rFonts w:ascii="Garamond" w:hAnsi="Garamond" w:cs="Courier"/>
          <w:b/>
        </w:rPr>
        <w:t>n</w:t>
      </w:r>
      <w:r w:rsidRPr="00AC3397">
        <w:rPr>
          <w:rFonts w:ascii="Garamond" w:hAnsi="Garamond" w:cs="Courier"/>
          <w:b/>
        </w:rPr>
        <w:t>ejvýše 30 000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c) v ostatních případech</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1 000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2. Za schválenou mediační dohodu uzavřenou podle </w:t>
      </w:r>
      <w:r w:rsidRPr="00AC3397">
        <w:rPr>
          <w:rFonts w:ascii="Garamond" w:hAnsi="Garamond" w:cs="Arial"/>
        </w:rPr>
        <w:t xml:space="preserve">zákona </w:t>
      </w:r>
      <w:r w:rsidR="007727C4" w:rsidRPr="00AC3397">
        <w:rPr>
          <w:rFonts w:ascii="Garamond" w:hAnsi="Garamond" w:cs="Arial"/>
        </w:rPr>
        <w:t xml:space="preserve">č. 202/2012 Sb., o mediaci a o změně některých zákonů, </w:t>
      </w:r>
      <w:r w:rsidRPr="00AC3397">
        <w:rPr>
          <w:rFonts w:ascii="Garamond" w:hAnsi="Garamond" w:cs="Arial"/>
        </w:rPr>
        <w:t xml:space="preserve">se vybere poplatek podle bodu 1 písmene a), a to bez zřetele k tomu, co je předmětem mediační dohody.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3. Za návrh na smírčí řízení se poplatek nevybírá.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lastRenderedPageBreak/>
        <w:t>Polo</w:t>
      </w:r>
      <w:r w:rsidRPr="00AC3397">
        <w:rPr>
          <w:rFonts w:ascii="Garamond" w:hAnsi="Garamond" w:cs="Arial"/>
          <w:b/>
          <w:bCs/>
        </w:rPr>
        <w:t xml:space="preserve">žka 10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návrh na uznání cizích rozhodnutí v manželských věcech a ve</w:t>
      </w:r>
      <w:r w:rsidR="007727C4" w:rsidRPr="00AC3397">
        <w:rPr>
          <w:rFonts w:ascii="Garamond" w:hAnsi="Garamond" w:cs="Courier"/>
        </w:rPr>
        <w:t xml:space="preserve"> </w:t>
      </w:r>
      <w:r w:rsidRPr="00AC3397">
        <w:rPr>
          <w:rFonts w:ascii="Garamond" w:hAnsi="Garamond" w:cs="Courier"/>
        </w:rPr>
        <w:t>věcech určení (zjištění nebo popření) rodičovství</w:t>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11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 Za návrh na zahájení řízení ve věcech veřejného rejstříku </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a) za první zápis akciové </w:t>
      </w:r>
      <w:r w:rsidRPr="00AC3397">
        <w:rPr>
          <w:rFonts w:ascii="Garamond" w:hAnsi="Garamond" w:cs="Courier"/>
        </w:rPr>
        <w:t>společnosti do veřejného rejstříku</w:t>
      </w:r>
      <w:r w:rsidR="007727C4" w:rsidRP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12 000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za první zápis spolku do veřejného rejstříku</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Pr="00AC3397">
        <w:rPr>
          <w:rFonts w:ascii="Garamond" w:hAnsi="Garamond" w:cs="Courier"/>
          <w:b/>
        </w:rPr>
        <w:t>1 000 Kč</w:t>
      </w:r>
    </w:p>
    <w:p w:rsidR="007727C4" w:rsidRPr="00AC3397" w:rsidRDefault="00C96D47">
      <w:pPr>
        <w:widowControl w:val="0"/>
        <w:autoSpaceDE w:val="0"/>
        <w:autoSpaceDN w:val="0"/>
        <w:adjustRightInd w:val="0"/>
        <w:spacing w:after="0" w:line="240" w:lineRule="auto"/>
        <w:jc w:val="both"/>
        <w:rPr>
          <w:rFonts w:ascii="Garamond" w:hAnsi="Garamond" w:cs="Courier"/>
        </w:rPr>
      </w:pPr>
      <w:r w:rsidRPr="00AC3397">
        <w:rPr>
          <w:rFonts w:ascii="Garamond" w:hAnsi="Garamond" w:cs="Courier"/>
        </w:rPr>
        <w:t>c) za první zápis osoby do veřejného</w:t>
      </w:r>
      <w:r w:rsidRPr="00AC3397">
        <w:rPr>
          <w:rFonts w:ascii="Garamond" w:hAnsi="Garamond" w:cs="Courier"/>
        </w:rPr>
        <w:t xml:space="preserve"> rejstříku,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s výjimkou akciové společnosti nebo spolku</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Pr="00AC3397">
        <w:rPr>
          <w:rFonts w:ascii="Garamond" w:hAnsi="Garamond" w:cs="Courier"/>
          <w:b/>
        </w:rPr>
        <w:t>6 000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d) za změny</w:t>
      </w:r>
      <w:r w:rsidRPr="00AC3397">
        <w:rPr>
          <w:rFonts w:ascii="Garamond" w:hAnsi="Garamond" w:cs="Courier"/>
        </w:rPr>
        <w:t xml:space="preserve"> nebo doplnění zápisu u spolku</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Pr="00AC3397">
        <w:rPr>
          <w:rFonts w:ascii="Garamond" w:hAnsi="Garamond" w:cs="Courier"/>
          <w:b/>
        </w:rPr>
        <w:t>1 000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e) za změny nebo doplnění zápisu</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Courier"/>
        </w:rPr>
      </w:pPr>
    </w:p>
    <w:p w:rsidR="007727C4" w:rsidRPr="00AC3397" w:rsidRDefault="00C96D47">
      <w:pPr>
        <w:widowControl w:val="0"/>
        <w:autoSpaceDE w:val="0"/>
        <w:autoSpaceDN w:val="0"/>
        <w:adjustRightInd w:val="0"/>
        <w:spacing w:after="0" w:line="240" w:lineRule="auto"/>
        <w:jc w:val="both"/>
        <w:rPr>
          <w:rFonts w:ascii="Garamond" w:hAnsi="Garamond" w:cs="Courier"/>
        </w:rPr>
      </w:pPr>
      <w:r w:rsidRPr="00AC3397">
        <w:rPr>
          <w:rFonts w:ascii="Garamond" w:hAnsi="Garamond" w:cs="Courier"/>
        </w:rPr>
        <w:t>d) za zápis obchodní firmy řádně založené obchodní korporace</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učiněný před zápisem obchodní korporace do ve</w:t>
      </w:r>
      <w:r w:rsidRPr="00AC3397">
        <w:rPr>
          <w:rFonts w:ascii="Garamond" w:hAnsi="Garamond" w:cs="Courier"/>
        </w:rPr>
        <w:t>řejného rejstříku</w:t>
      </w:r>
      <w:r w:rsidR="007727C4" w:rsidRPr="00AC3397">
        <w:rPr>
          <w:rFonts w:ascii="Garamond" w:hAnsi="Garamond" w:cs="Courier"/>
        </w:rPr>
        <w:tab/>
      </w:r>
      <w:r w:rsidR="00AC3397">
        <w:rPr>
          <w:rFonts w:ascii="Garamond" w:hAnsi="Garamond" w:cs="Courier"/>
        </w:rPr>
        <w:tab/>
      </w:r>
      <w:r w:rsidRPr="00AC3397">
        <w:rPr>
          <w:rFonts w:ascii="Garamond" w:hAnsi="Garamond" w:cs="Courier"/>
          <w:b/>
        </w:rPr>
        <w:t>1 000 Kč</w:t>
      </w:r>
    </w:p>
    <w:p w:rsidR="007727C4" w:rsidRPr="00AC3397" w:rsidRDefault="007727C4" w:rsidP="007727C4">
      <w:pPr>
        <w:widowControl w:val="0"/>
        <w:autoSpaceDE w:val="0"/>
        <w:autoSpaceDN w:val="0"/>
        <w:adjustRightInd w:val="0"/>
        <w:spacing w:after="0" w:line="240" w:lineRule="auto"/>
        <w:rPr>
          <w:rFonts w:ascii="Garamond" w:hAnsi="Garamond" w:cs="Arial"/>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Poplatek podle bodu 1 písmen d) a e) se vybere za n</w:t>
      </w:r>
      <w:r w:rsidRPr="00AC3397">
        <w:rPr>
          <w:rFonts w:ascii="Garamond" w:hAnsi="Garamond" w:cs="Arial"/>
        </w:rPr>
        <w:t>ávrh pouze jednou bez ohledu na počet měněných nebo doplňovaných skutečností uvedených v návrhu. Změnou se rozumí i návrh na výmaz skutečnosti a zápis nové skutečnosti týkající se právnické osoby nebo pouze návrh na výmaz skutečnosti, není-li nahrazována j</w:t>
      </w:r>
      <w:r w:rsidRPr="00AC3397">
        <w:rPr>
          <w:rFonts w:ascii="Garamond" w:hAnsi="Garamond" w:cs="Arial"/>
        </w:rPr>
        <w:t xml:space="preserve">inou skutečností, nebo pouze návrh na zápis doplňované skutečnosti, nenahrazuje-li jinou skutečnost. Změnou se nerozumí návrh na výmaz právnické osoby z veřejného rejstříku.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3. Podle této položky se platí poplatek také za řízení ve věcech veřejného rej</w:t>
      </w:r>
      <w:r w:rsidRPr="00AC3397">
        <w:rPr>
          <w:rFonts w:ascii="Garamond" w:hAnsi="Garamond" w:cs="Arial"/>
        </w:rPr>
        <w:t xml:space="preserve">stříku zahájené bez návrhu, ve kterém soud rozhodl o provedení zápisu.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4. Poplatek podle této položky se nevybere za řízení ve věcech veřejného rejstříku zahájené na návrh příspěvkové organizace zřízené územním samosprávným celkem. </w:t>
      </w:r>
    </w:p>
    <w:p w:rsidR="00E65716" w:rsidRPr="00AC3397" w:rsidRDefault="00E65716" w:rsidP="00E65716">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12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Za </w:t>
      </w:r>
      <w:r w:rsidRPr="00AC3397">
        <w:rPr>
          <w:rFonts w:ascii="Garamond" w:hAnsi="Garamond" w:cs="Arial"/>
        </w:rPr>
        <w:t xml:space="preserve">návrh na zahájení řízení v incidenčním sporu, jehož předmětem je peněžité plnění </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do částky 20 000 Kč včetně</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1 000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v částce vyšší než 20 000 Kč</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5 % z této částky</w:t>
      </w:r>
    </w:p>
    <w:p w:rsidR="00E65716" w:rsidRPr="00AC3397" w:rsidRDefault="00E65716" w:rsidP="00E65716">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Polož</w:t>
      </w:r>
      <w:r w:rsidRPr="00AC3397">
        <w:rPr>
          <w:rFonts w:ascii="Garamond" w:hAnsi="Garamond" w:cs="Arial"/>
          <w:b/>
          <w:bCs/>
        </w:rPr>
        <w:t xml:space="preserve">ka 13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 Za návrh na zahájení řízení v incidenčním sporu, jehož předmětem není peněžité plnění, s výjimkou sporu o vypořádání společného jmění dlužníka a jeho manžela,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ve sporu o pravost, výši ne</w:t>
      </w:r>
      <w:r w:rsidR="007727C4" w:rsidRPr="00AC3397">
        <w:rPr>
          <w:rFonts w:ascii="Garamond" w:hAnsi="Garamond" w:cs="Courier"/>
        </w:rPr>
        <w:t>bo pořadí přihlášené pohledávky</w:t>
      </w:r>
      <w:r w:rsidR="007727C4" w:rsidRPr="00AC3397">
        <w:rPr>
          <w:rFonts w:ascii="Garamond" w:hAnsi="Garamond" w:cs="Courier"/>
        </w:rPr>
        <w:tab/>
      </w:r>
      <w:r w:rsidR="00AC3397">
        <w:rPr>
          <w:rFonts w:ascii="Garamond" w:hAnsi="Garamond" w:cs="Courier"/>
        </w:rPr>
        <w:tab/>
      </w:r>
      <w:r w:rsidRPr="00AC3397">
        <w:rPr>
          <w:rFonts w:ascii="Garamond" w:hAnsi="Garamond" w:cs="Courier"/>
          <w:b/>
        </w:rPr>
        <w:t>5 000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b) </w:t>
      </w:r>
      <w:r w:rsidRPr="00AC3397">
        <w:rPr>
          <w:rFonts w:ascii="Garamond" w:hAnsi="Garamond" w:cs="Courier"/>
        </w:rPr>
        <w:t>za každou nemovitou věc</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5 000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c) za každý obchodní závod nebo za každou jeho organizační složku</w:t>
      </w:r>
      <w:r w:rsidR="007727C4" w:rsidRPr="00AC3397">
        <w:rPr>
          <w:rFonts w:ascii="Garamond" w:hAnsi="Garamond" w:cs="Courier"/>
        </w:rPr>
        <w:tab/>
      </w:r>
      <w:r w:rsidRPr="00AC3397">
        <w:rPr>
          <w:rFonts w:ascii="Garamond" w:hAnsi="Garamond" w:cs="Courier"/>
          <w:b/>
        </w:rPr>
        <w:t>15 000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d) v ostatních případech</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Z návrhu o vyloučen</w:t>
      </w:r>
      <w:r w:rsidRPr="00AC3397">
        <w:rPr>
          <w:rFonts w:ascii="Garamond" w:hAnsi="Garamond" w:cs="Arial"/>
        </w:rPr>
        <w:t xml:space="preserve">í nemovité věci z majetkové podstaty se vybere poplatek podle bodu 1 písmene b) této položky.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3. Z návrhu o vyloučení obchodního závodu nebo jeho organizační složky z majetkové podstaty se vybere poplatek podle bodu 1 písmene c) této položky.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4. Z </w:t>
      </w:r>
      <w:r w:rsidRPr="00AC3397">
        <w:rPr>
          <w:rFonts w:ascii="Garamond" w:hAnsi="Garamond" w:cs="Arial"/>
        </w:rPr>
        <w:t xml:space="preserve">návrhu na vypořádání společného jmění dlužníka a jeho manžela v incidenčním sporu se vybere poplatek podle položky 6.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5. Poplatek podle písmene a) a d) této položky se vybere za návrh pouze jednou. </w:t>
      </w:r>
    </w:p>
    <w:p w:rsidR="007727C4" w:rsidRPr="00AC3397" w:rsidRDefault="007727C4">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14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1. Za návrh na zahájení řízení o úschov</w:t>
      </w:r>
      <w:r w:rsidRPr="00AC3397">
        <w:rPr>
          <w:rFonts w:ascii="Garamond" w:hAnsi="Garamond" w:cs="Arial"/>
        </w:rPr>
        <w:t xml:space="preserve">ě za účelem splnění závazku, podle předmětu úschovy </w:t>
      </w:r>
    </w:p>
    <w:p w:rsidR="007727C4" w:rsidRPr="00AC3397" w:rsidRDefault="007727C4">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peníze do 25 000 Kč včetně</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250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peníze v částce vyšší než 25 000 Kč</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1 % z této částky</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c) za každou movitou věc</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750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d) za každý cenný papír</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Pr="00AC3397">
        <w:rPr>
          <w:rFonts w:ascii="Garamond" w:hAnsi="Garamond" w:cs="Courier"/>
          <w:b/>
        </w:rPr>
        <w:t>150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Je-li předmětem úschovy směnka nebo šek anebo jiný cenný papír s uvedenou jmenovitou hodnotou, vybere se poplatek podle bodu 1 p</w:t>
      </w:r>
      <w:r w:rsidRPr="00AC3397">
        <w:rPr>
          <w:rFonts w:ascii="Garamond" w:hAnsi="Garamond" w:cs="Arial"/>
        </w:rPr>
        <w:t xml:space="preserve">ísmene a) nebo písmene b) této položky ze základu, kterým je peněžitá částka uvedená ve směnce nebo šeku anebo uvedená jmenovitá hodnota jiného cenného papíru. </w:t>
      </w:r>
    </w:p>
    <w:p w:rsidR="00E65716" w:rsidRPr="00AC3397" w:rsidRDefault="00E65716" w:rsidP="00E65716">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15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1. Za návrh na zahájení řízení o umoření listiny nebo </w:t>
      </w:r>
      <w:r w:rsidRPr="00AC3397">
        <w:rPr>
          <w:rFonts w:ascii="Garamond" w:hAnsi="Garamond" w:cs="Courier"/>
        </w:rPr>
        <w:t>listin</w:t>
      </w:r>
      <w:r w:rsidR="007727C4" w:rsidRPr="00AC3397">
        <w:rPr>
          <w:rFonts w:ascii="Garamond" w:hAnsi="Garamond" w:cs="Courier"/>
        </w:rPr>
        <w:tab/>
      </w:r>
      <w:r w:rsidRPr="00AC3397">
        <w:rPr>
          <w:rFonts w:ascii="Garamond" w:hAnsi="Garamond" w:cs="Courier"/>
          <w:b/>
        </w:rPr>
        <w:t>1 000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2. Podle položky 1 bodu 4 se nepostupuje. </w:t>
      </w:r>
    </w:p>
    <w:p w:rsidR="00E65716" w:rsidRPr="00AC3397" w:rsidRDefault="00E65716" w:rsidP="00E65716">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16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žalobu na obnovu řízení</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5 000 Kč</w:t>
      </w:r>
    </w:p>
    <w:p w:rsidR="007727C4" w:rsidRPr="00AC3397" w:rsidRDefault="007727C4">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17 </w:t>
      </w:r>
    </w:p>
    <w:p w:rsidR="00000000" w:rsidRPr="00AC3397" w:rsidRDefault="00C96D47">
      <w:pPr>
        <w:widowControl w:val="0"/>
        <w:autoSpaceDE w:val="0"/>
        <w:autoSpaceDN w:val="0"/>
        <w:adjustRightInd w:val="0"/>
        <w:spacing w:after="0" w:line="240" w:lineRule="auto"/>
        <w:jc w:val="both"/>
        <w:rPr>
          <w:rFonts w:ascii="Garamond" w:hAnsi="Garamond" w:cs="Arial"/>
          <w:b/>
        </w:rPr>
      </w:pPr>
      <w:r w:rsidRPr="00AC3397">
        <w:rPr>
          <w:rFonts w:ascii="Garamond" w:hAnsi="Garamond" w:cs="Courier"/>
        </w:rPr>
        <w:t>Za žalobu pro zmatečnost</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5 000 Kč</w:t>
      </w:r>
    </w:p>
    <w:p w:rsidR="007727C4" w:rsidRPr="00AC3397" w:rsidRDefault="007727C4">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Polo</w:t>
      </w:r>
      <w:r w:rsidRPr="00AC3397">
        <w:rPr>
          <w:rFonts w:ascii="Garamond" w:hAnsi="Garamond" w:cs="Arial"/>
          <w:b/>
          <w:bCs/>
        </w:rPr>
        <w:t xml:space="preserve">žka 17a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návrh na zrušení rozhodčího nálezu</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3 000 Kč</w:t>
      </w:r>
    </w:p>
    <w:p w:rsidR="007727C4" w:rsidRPr="00AC3397" w:rsidRDefault="007727C4">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17b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návrh na zrušení rozhodnutí</w:t>
      </w:r>
      <w:r w:rsidR="007727C4" w:rsidRPr="00AC3397">
        <w:rPr>
          <w:rFonts w:ascii="Garamond" w:hAnsi="Garamond" w:cs="Courier"/>
        </w:rPr>
        <w:t xml:space="preserve"> </w:t>
      </w:r>
      <w:r w:rsidRPr="00AC3397">
        <w:rPr>
          <w:rFonts w:ascii="Garamond" w:hAnsi="Garamond" w:cs="Courier"/>
        </w:rPr>
        <w:t>rozhodčí komise spolku</w:t>
      </w:r>
      <w:r w:rsidR="007727C4" w:rsidRPr="00AC3397">
        <w:rPr>
          <w:rFonts w:ascii="Garamond" w:hAnsi="Garamond" w:cs="Courier"/>
        </w:rPr>
        <w:tab/>
      </w:r>
      <w:r w:rsidRPr="00AC3397">
        <w:rPr>
          <w:rFonts w:ascii="Garamond" w:hAnsi="Garamond" w:cs="Courier"/>
          <w:b/>
        </w:rPr>
        <w:t>3 000 Kč</w:t>
      </w:r>
    </w:p>
    <w:p w:rsidR="007727C4" w:rsidRPr="00AC3397" w:rsidRDefault="007727C4">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18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1. Za žalobu podanou ve vě</w:t>
      </w:r>
      <w:r w:rsidRPr="00AC3397">
        <w:rPr>
          <w:rFonts w:ascii="Garamond" w:hAnsi="Garamond" w:cs="Arial"/>
        </w:rPr>
        <w:t xml:space="preserve">ci, o níž dříve rozhodl jiný orgán než soud, je-li předmětem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peněžité plnění do částky 20 000 Kč včetně</w:t>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1 000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v ostatních případech</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007727C4" w:rsidRPr="00AC3397">
        <w:rPr>
          <w:rFonts w:ascii="Garamond" w:hAnsi="Garamond" w:cs="Courier"/>
        </w:rPr>
        <w:tab/>
      </w:r>
      <w:r w:rsidRPr="00AC3397">
        <w:rPr>
          <w:rFonts w:ascii="Garamond" w:hAnsi="Garamond" w:cs="Courier"/>
          <w:b/>
        </w:rPr>
        <w:t>3 000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Za žalobu nebo jiný návrh na zah</w:t>
      </w:r>
      <w:r w:rsidRPr="00AC3397">
        <w:rPr>
          <w:rFonts w:ascii="Garamond" w:hAnsi="Garamond" w:cs="Arial"/>
        </w:rPr>
        <w:t xml:space="preserve">ájení řízení ve věcech správního soudnictví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proti rozhodnutí správního orgánu</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3 000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na určení, že návrh na registraci stanov (změny stanov)</w:t>
      </w:r>
      <w:r w:rsidR="007727C4" w:rsidRPr="00AC3397">
        <w:rPr>
          <w:rFonts w:ascii="Garamond" w:hAnsi="Garamond" w:cs="Courier"/>
        </w:rPr>
        <w:t xml:space="preserve"> </w:t>
      </w:r>
      <w:r w:rsidRPr="00AC3397">
        <w:rPr>
          <w:rFonts w:ascii="Garamond" w:hAnsi="Garamond" w:cs="Courier"/>
        </w:rPr>
        <w:t>politické strany nebo politického hnutí nemá nedostatky a</w:t>
      </w:r>
      <w:r w:rsidR="007727C4" w:rsidRPr="00AC3397">
        <w:rPr>
          <w:rFonts w:ascii="Garamond" w:hAnsi="Garamond" w:cs="Courier"/>
        </w:rPr>
        <w:t xml:space="preserve"> </w:t>
      </w:r>
      <w:r w:rsidRPr="00AC3397">
        <w:rPr>
          <w:rFonts w:ascii="Garamond" w:hAnsi="Garamond" w:cs="Courier"/>
        </w:rPr>
        <w:t>na zrušení opa</w:t>
      </w:r>
      <w:r w:rsidRPr="00AC3397">
        <w:rPr>
          <w:rFonts w:ascii="Garamond" w:hAnsi="Garamond" w:cs="Courier"/>
        </w:rPr>
        <w:t>tření obecné povahy nebo jeho části</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5 000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c) na znovuobnovení politické strany nebo politického hnutí</w:t>
      </w:r>
      <w:r w:rsidR="00AC3397">
        <w:rPr>
          <w:rFonts w:ascii="Garamond" w:hAnsi="Garamond" w:cs="Courier"/>
        </w:rPr>
        <w:t xml:space="preserve"> </w:t>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15 000 Kč</w:t>
      </w:r>
    </w:p>
    <w:p w:rsidR="00000000" w:rsidRPr="00AC3397" w:rsidRDefault="00C96D47">
      <w:pPr>
        <w:widowControl w:val="0"/>
        <w:autoSpaceDE w:val="0"/>
        <w:autoSpaceDN w:val="0"/>
        <w:adjustRightInd w:val="0"/>
        <w:spacing w:after="0" w:line="240" w:lineRule="auto"/>
        <w:jc w:val="both"/>
        <w:rPr>
          <w:rFonts w:ascii="Garamond" w:hAnsi="Garamond" w:cs="Arial"/>
          <w:b/>
        </w:rPr>
      </w:pPr>
      <w:r w:rsidRPr="00AC3397">
        <w:rPr>
          <w:rFonts w:ascii="Garamond" w:hAnsi="Garamond" w:cs="Courier"/>
        </w:rPr>
        <w:t>d) v ostatních případech</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19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Za </w:t>
      </w:r>
      <w:r w:rsidRPr="00AC3397">
        <w:rPr>
          <w:rFonts w:ascii="Garamond" w:hAnsi="Garamond" w:cs="Courier"/>
        </w:rPr>
        <w:t>kasační stížnost</w:t>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007727C4" w:rsidRPr="00AC3397">
        <w:rPr>
          <w:rFonts w:ascii="Garamond" w:hAnsi="Garamond" w:cs="Courier"/>
        </w:rPr>
        <w:tab/>
      </w:r>
      <w:r w:rsidRPr="00AC3397">
        <w:rPr>
          <w:rFonts w:ascii="Garamond" w:hAnsi="Garamond" w:cs="Courier"/>
          <w:b/>
        </w:rPr>
        <w:t>5 000 Kč</w:t>
      </w:r>
    </w:p>
    <w:p w:rsidR="007727C4" w:rsidRPr="00AC3397" w:rsidRDefault="007727C4">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20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návrh na přiznání odkladného účinku ve správním soudnictví</w:t>
      </w:r>
      <w:r w:rsidR="00AC3397">
        <w:rPr>
          <w:rFonts w:ascii="Garamond" w:hAnsi="Garamond" w:cs="Courier"/>
        </w:rPr>
        <w:tab/>
      </w:r>
      <w:r w:rsidR="00AC3397">
        <w:rPr>
          <w:rFonts w:ascii="Garamond" w:hAnsi="Garamond" w:cs="Courier"/>
        </w:rPr>
        <w:tab/>
      </w:r>
      <w:r w:rsidR="00AC3397">
        <w:rPr>
          <w:rFonts w:ascii="Garamond" w:hAnsi="Garamond" w:cs="Courier"/>
        </w:rPr>
        <w:tab/>
      </w:r>
      <w:r w:rsidR="005A1D35" w:rsidRPr="00AC3397">
        <w:rPr>
          <w:rFonts w:ascii="Garamond" w:hAnsi="Garamond" w:cs="Courier"/>
        </w:rPr>
        <w:tab/>
      </w:r>
      <w:r w:rsidRPr="00AC3397">
        <w:rPr>
          <w:rFonts w:ascii="Garamond" w:hAnsi="Garamond" w:cs="Courier"/>
          <w:b/>
        </w:rPr>
        <w:t>1 000 Kč</w:t>
      </w:r>
    </w:p>
    <w:p w:rsidR="005A1D35" w:rsidRPr="00AC3397" w:rsidRDefault="005A1D35">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21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 Za návrh na nařízení výkonu rozhodnutí, </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je-li vymáháno peněžité pln</w:t>
      </w:r>
      <w:r w:rsidRPr="00AC3397">
        <w:rPr>
          <w:rFonts w:ascii="Garamond" w:hAnsi="Garamond" w:cs="Courier"/>
        </w:rPr>
        <w:t>ění do částky 20 000 Kč včetně</w:t>
      </w:r>
      <w:r w:rsidR="005A1D35" w:rsidRPr="00AC3397">
        <w:rPr>
          <w:rFonts w:ascii="Garamond" w:hAnsi="Garamond" w:cs="Courier"/>
        </w:rPr>
        <w:tab/>
      </w:r>
      <w:r w:rsidRPr="00AC3397">
        <w:rPr>
          <w:rFonts w:ascii="Garamond" w:hAnsi="Garamond" w:cs="Courier"/>
          <w:b/>
        </w:rPr>
        <w:t>1 000 Kč</w:t>
      </w:r>
    </w:p>
    <w:p w:rsidR="00AC3397" w:rsidRDefault="00C96D47" w:rsidP="00AC3397">
      <w:pPr>
        <w:widowControl w:val="0"/>
        <w:autoSpaceDE w:val="0"/>
        <w:autoSpaceDN w:val="0"/>
        <w:adjustRightInd w:val="0"/>
        <w:spacing w:after="0" w:line="240" w:lineRule="auto"/>
        <w:jc w:val="both"/>
        <w:rPr>
          <w:rFonts w:ascii="Garamond" w:hAnsi="Garamond" w:cs="Courier"/>
          <w:b/>
        </w:rPr>
      </w:pPr>
      <w:r w:rsidRPr="00AC3397">
        <w:rPr>
          <w:rFonts w:ascii="Garamond" w:hAnsi="Garamond" w:cs="Courier"/>
        </w:rPr>
        <w:t>b) je-li vymáháno peněžité plnění v částce vyšší</w:t>
      </w:r>
      <w:r w:rsidR="005A1D35" w:rsidRPr="00AC3397">
        <w:rPr>
          <w:rFonts w:ascii="Garamond" w:hAnsi="Garamond" w:cs="Courier"/>
        </w:rPr>
        <w:tab/>
      </w:r>
      <w:r w:rsidR="005A1D35" w:rsidRPr="00AC3397">
        <w:rPr>
          <w:rFonts w:ascii="Garamond" w:hAnsi="Garamond" w:cs="Courier"/>
        </w:rPr>
        <w:tab/>
      </w:r>
      <w:r w:rsidR="00AC3397">
        <w:rPr>
          <w:rFonts w:ascii="Garamond" w:hAnsi="Garamond" w:cs="Courier"/>
        </w:rPr>
        <w:tab/>
      </w:r>
      <w:r w:rsidRPr="00AC3397">
        <w:rPr>
          <w:rFonts w:ascii="Garamond" w:hAnsi="Garamond" w:cs="Courier"/>
          <w:b/>
        </w:rPr>
        <w:t>5 % z této částky</w:t>
      </w:r>
      <w:r w:rsidR="00AC3397">
        <w:rPr>
          <w:rFonts w:ascii="Garamond" w:hAnsi="Garamond" w:cs="Courier"/>
          <w:b/>
        </w:rPr>
        <w:t xml:space="preserve"> </w:t>
      </w:r>
      <w:r w:rsidRPr="00AC3397">
        <w:rPr>
          <w:rFonts w:ascii="Garamond" w:hAnsi="Garamond" w:cs="Courier"/>
          <w:b/>
        </w:rPr>
        <w:t>než 20 000 Kč</w:t>
      </w:r>
    </w:p>
    <w:p w:rsidR="00000000" w:rsidRPr="00AC3397" w:rsidRDefault="00C96D47" w:rsidP="00AC3397">
      <w:pPr>
        <w:widowControl w:val="0"/>
        <w:autoSpaceDE w:val="0"/>
        <w:autoSpaceDN w:val="0"/>
        <w:adjustRightInd w:val="0"/>
        <w:spacing w:after="0" w:line="240" w:lineRule="auto"/>
        <w:ind w:left="5040" w:firstLine="720"/>
        <w:jc w:val="both"/>
        <w:rPr>
          <w:rFonts w:ascii="Garamond" w:hAnsi="Garamond" w:cs="Arial"/>
          <w:b/>
        </w:rPr>
      </w:pPr>
      <w:r w:rsidRPr="00AC3397">
        <w:rPr>
          <w:rFonts w:ascii="Garamond" w:hAnsi="Garamond" w:cs="Courier"/>
          <w:b/>
        </w:rPr>
        <w:t xml:space="preserve">do 40 000 000 Kč včetně </w:t>
      </w:r>
    </w:p>
    <w:p w:rsidR="00E65716" w:rsidRPr="00AC3397" w:rsidRDefault="00C96D47" w:rsidP="00AC3397">
      <w:pPr>
        <w:widowControl w:val="0"/>
        <w:autoSpaceDE w:val="0"/>
        <w:autoSpaceDN w:val="0"/>
        <w:adjustRightInd w:val="0"/>
        <w:spacing w:after="0" w:line="240" w:lineRule="auto"/>
        <w:ind w:left="5760" w:hanging="5760"/>
        <w:jc w:val="both"/>
        <w:rPr>
          <w:rFonts w:ascii="Garamond" w:hAnsi="Garamond" w:cs="Courier"/>
          <w:b/>
        </w:rPr>
      </w:pPr>
      <w:r w:rsidRPr="00AC3397">
        <w:rPr>
          <w:rFonts w:ascii="Garamond" w:hAnsi="Garamond" w:cs="Courier"/>
        </w:rPr>
        <w:t>c) je-li vymáháno peněžité plnění v částce vyšší než</w:t>
      </w:r>
      <w:r w:rsidR="00E65716" w:rsidRPr="00AC3397">
        <w:rPr>
          <w:rFonts w:ascii="Garamond" w:hAnsi="Garamond" w:cs="Courier"/>
        </w:rPr>
        <w:t xml:space="preserve"> </w:t>
      </w:r>
      <w:r w:rsidR="00E65716" w:rsidRPr="00AC3397">
        <w:rPr>
          <w:rFonts w:ascii="Garamond" w:hAnsi="Garamond" w:cs="Courier"/>
        </w:rPr>
        <w:tab/>
      </w:r>
      <w:r w:rsidRPr="00AC3397">
        <w:rPr>
          <w:rFonts w:ascii="Garamond" w:hAnsi="Garamond" w:cs="Courier"/>
          <w:b/>
        </w:rPr>
        <w:t>2 000 000 Kč a</w:t>
      </w:r>
      <w:r w:rsidRPr="00AC3397">
        <w:rPr>
          <w:rFonts w:ascii="Garamond" w:hAnsi="Garamond" w:cs="Courier"/>
          <w:b/>
        </w:rPr>
        <w:t xml:space="preserve"> 1 %</w:t>
      </w:r>
      <w:r w:rsidRPr="00AC3397">
        <w:rPr>
          <w:rFonts w:ascii="Garamond" w:hAnsi="Garamond" w:cs="Courier"/>
          <w:b/>
        </w:rPr>
        <w:t xml:space="preserve"> 40 000 000 Kč</w:t>
      </w:r>
      <w:r w:rsidR="00E65716" w:rsidRPr="00AC3397">
        <w:rPr>
          <w:rFonts w:ascii="Garamond" w:hAnsi="Garamond" w:cs="Courier"/>
          <w:b/>
        </w:rPr>
        <w:t xml:space="preserve"> </w:t>
      </w:r>
      <w:r w:rsidRPr="00AC3397">
        <w:rPr>
          <w:rFonts w:ascii="Garamond" w:hAnsi="Garamond" w:cs="Courier"/>
          <w:b/>
        </w:rPr>
        <w:t>z částky přesahující</w:t>
      </w:r>
      <w:r w:rsidR="00E65716" w:rsidRPr="00AC3397">
        <w:rPr>
          <w:rFonts w:ascii="Garamond" w:hAnsi="Garamond" w:cs="Arial"/>
          <w:b/>
        </w:rPr>
        <w:t xml:space="preserve"> </w:t>
      </w:r>
      <w:r w:rsidRPr="00AC3397">
        <w:rPr>
          <w:rFonts w:ascii="Garamond" w:hAnsi="Garamond" w:cs="Courier"/>
          <w:b/>
        </w:rPr>
        <w:t>40 000 000 Kč;</w:t>
      </w:r>
    </w:p>
    <w:p w:rsidR="00000000" w:rsidRPr="00AC3397" w:rsidRDefault="00C96D47" w:rsidP="00AC3397">
      <w:pPr>
        <w:widowControl w:val="0"/>
        <w:autoSpaceDE w:val="0"/>
        <w:autoSpaceDN w:val="0"/>
        <w:adjustRightInd w:val="0"/>
        <w:spacing w:after="0" w:line="240" w:lineRule="auto"/>
        <w:ind w:left="5760"/>
        <w:jc w:val="both"/>
        <w:rPr>
          <w:rFonts w:ascii="Garamond" w:hAnsi="Garamond" w:cs="Arial"/>
          <w:b/>
        </w:rPr>
      </w:pPr>
      <w:r w:rsidRPr="00AC3397">
        <w:rPr>
          <w:rFonts w:ascii="Garamond" w:hAnsi="Garamond" w:cs="Courier"/>
          <w:b/>
        </w:rPr>
        <w:t>částka</w:t>
      </w:r>
      <w:r w:rsidR="00E65716" w:rsidRPr="00AC3397">
        <w:rPr>
          <w:rFonts w:ascii="Garamond" w:hAnsi="Garamond" w:cs="Courier"/>
          <w:b/>
        </w:rPr>
        <w:t xml:space="preserve"> </w:t>
      </w:r>
      <w:r w:rsidRPr="00AC3397">
        <w:rPr>
          <w:rFonts w:ascii="Garamond" w:hAnsi="Garamond" w:cs="Courier"/>
          <w:b/>
        </w:rPr>
        <w:t>nad 250 000 0</w:t>
      </w:r>
      <w:r w:rsidRPr="00AC3397">
        <w:rPr>
          <w:rFonts w:ascii="Garamond" w:hAnsi="Garamond" w:cs="Courier"/>
          <w:b/>
        </w:rPr>
        <w:t>00 Kč</w:t>
      </w:r>
      <w:r w:rsidR="00E65716" w:rsidRPr="00AC3397">
        <w:rPr>
          <w:rFonts w:ascii="Garamond" w:hAnsi="Garamond" w:cs="Arial"/>
          <w:b/>
        </w:rPr>
        <w:t xml:space="preserve"> </w:t>
      </w:r>
      <w:r w:rsidRPr="00AC3397">
        <w:rPr>
          <w:rFonts w:ascii="Garamond" w:hAnsi="Garamond" w:cs="Courier"/>
          <w:b/>
        </w:rPr>
        <w:t>se nezapočítává</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d) jde-li o výkon rozhodnutí vyklizením</w:t>
      </w:r>
      <w:r w:rsidR="00E65716" w:rsidRPr="00AC3397">
        <w:rPr>
          <w:rFonts w:ascii="Garamond" w:hAnsi="Garamond" w:cs="Courier"/>
        </w:rPr>
        <w:tab/>
      </w:r>
      <w:r w:rsidR="00E65716" w:rsidRPr="00AC3397">
        <w:rPr>
          <w:rFonts w:ascii="Garamond" w:hAnsi="Garamond" w:cs="Courier"/>
        </w:rPr>
        <w:tab/>
      </w:r>
      <w:r w:rsidR="00AC3397">
        <w:rPr>
          <w:rFonts w:ascii="Garamond" w:hAnsi="Garamond" w:cs="Courier"/>
        </w:rPr>
        <w:tab/>
      </w:r>
      <w:r w:rsidR="00E65716" w:rsidRPr="00AC3397">
        <w:rPr>
          <w:rFonts w:ascii="Garamond" w:hAnsi="Garamond" w:cs="Courier"/>
        </w:rPr>
        <w:tab/>
      </w:r>
      <w:r w:rsidRPr="00AC3397">
        <w:rPr>
          <w:rFonts w:ascii="Garamond" w:hAnsi="Garamond" w:cs="Courier"/>
          <w:b/>
        </w:rPr>
        <w:t>3 000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e) v ostatních případech</w:t>
      </w:r>
      <w:r w:rsidR="00E65716" w:rsidRPr="00AC3397">
        <w:rPr>
          <w:rFonts w:ascii="Garamond" w:hAnsi="Garamond" w:cs="Courier"/>
        </w:rPr>
        <w:tab/>
      </w:r>
      <w:r w:rsidR="00E65716" w:rsidRPr="00AC3397">
        <w:rPr>
          <w:rFonts w:ascii="Garamond" w:hAnsi="Garamond" w:cs="Courier"/>
        </w:rPr>
        <w:tab/>
      </w:r>
      <w:r w:rsidR="00E65716" w:rsidRPr="00AC3397">
        <w:rPr>
          <w:rFonts w:ascii="Garamond" w:hAnsi="Garamond" w:cs="Courier"/>
        </w:rPr>
        <w:tab/>
      </w:r>
      <w:r w:rsidR="00AC3397">
        <w:rPr>
          <w:rFonts w:ascii="Garamond" w:hAnsi="Garamond" w:cs="Courier"/>
        </w:rPr>
        <w:tab/>
      </w:r>
      <w:r w:rsidR="00AC3397">
        <w:rPr>
          <w:rFonts w:ascii="Garamond" w:hAnsi="Garamond" w:cs="Courier"/>
        </w:rPr>
        <w:tab/>
      </w:r>
      <w:r w:rsidR="00E65716" w:rsidRPr="00AC3397">
        <w:rPr>
          <w:rFonts w:ascii="Garamond" w:hAnsi="Garamond" w:cs="Courier"/>
        </w:rPr>
        <w:tab/>
      </w:r>
      <w:r w:rsidRPr="00AC3397">
        <w:rPr>
          <w:rFonts w:ascii="Garamond" w:hAnsi="Garamond" w:cs="Courier"/>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lastRenderedPageBreak/>
        <w:t xml:space="preserve">2. Za návrhy na druhé a další nařízení výkonu rozhodnutí na základě téhož vykonatelného rozhodnutí proti témuž účastníku se zaplatí polovina příslušných poplatků, ne však méně než 500 Kč.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3. Za návrh na zastavení výkonu rozhodnutí nebo exekuce</w:t>
      </w:r>
      <w:r w:rsidRPr="00AC3397">
        <w:rPr>
          <w:rFonts w:ascii="Garamond" w:hAnsi="Garamond" w:cs="Arial"/>
        </w:rPr>
        <w:t xml:space="preserve"> nebo na odklad výkonu rozhodnutí nebo exekuce se poplatek nevybere.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4. Za námitky proti příkazu soudního exekutora k úhradě nákladů exekuce se poplatek nevybere. </w:t>
      </w:r>
    </w:p>
    <w:p w:rsidR="00E65716" w:rsidRPr="00AC3397" w:rsidRDefault="00E65716">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22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1. Za odvolání proti rozhodnutí soudu ve věci samé, je-li předmě</w:t>
      </w:r>
      <w:r w:rsidRPr="00AC3397">
        <w:rPr>
          <w:rFonts w:ascii="Garamond" w:hAnsi="Garamond" w:cs="Arial"/>
        </w:rPr>
        <w:t xml:space="preserve">tem odvolacího řízení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a) peněžité plnění, se vybere poplatek podle položky 1,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b) nepeněžité plnění, se vybere poplatek podle položky 4.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Za odvolání proti rozhodnutí soudu prvního stupně, kterým bylo rozhodnuto o náhradě nemajetkové újmy v peně</w:t>
      </w:r>
      <w:r w:rsidRPr="00AC3397">
        <w:rPr>
          <w:rFonts w:ascii="Garamond" w:hAnsi="Garamond" w:cs="Arial"/>
        </w:rPr>
        <w:t xml:space="preserve">zích, se vybere poplatek podle položky 3.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3. Za odvolání proti rozhodnutí soudu prvního stupně o návrhu na nařízení předběžného opatření se vybere poplatek podle položky 5.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4. Poplatek za odvolání proti rozhodnutí soudu prvního stupně, kterým bylo </w:t>
      </w:r>
      <w:r w:rsidRPr="00AC3397">
        <w:rPr>
          <w:rFonts w:ascii="Garamond" w:hAnsi="Garamond" w:cs="Arial"/>
        </w:rPr>
        <w:t xml:space="preserve">rozhodováno jen o základu předmětu řízení, se neplatí.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5. Za odvolání proti rozhodnutí soudu prvního stupně o určení výživného včetně jeho zvýšení a o snížení nebo zrušení výživného se vybere poplatek podle položky 7.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6. Za odvolání proti rozhodnut</w:t>
      </w:r>
      <w:r w:rsidRPr="00AC3397">
        <w:rPr>
          <w:rFonts w:ascii="Garamond" w:hAnsi="Garamond" w:cs="Arial"/>
        </w:rPr>
        <w:t xml:space="preserve">í soudu prvního stupně o poddlužnické žalobě se vybere poplatek podle položky 8.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7. Za odvolání proti rozhodnutí soudu prvního stupně o plnění ze smlouvy, které bylo ve smlouvě vyjádřeno v penězích, se vybere poplatek podle položky 1. Obdobně se postup</w:t>
      </w:r>
      <w:r w:rsidRPr="00AC3397">
        <w:rPr>
          <w:rFonts w:ascii="Garamond" w:hAnsi="Garamond" w:cs="Arial"/>
        </w:rPr>
        <w:t xml:space="preserve">uje ve sporu o vrácení plnění z neplatné nebo zrušené smlouvy.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8. Za odvolání proti rozhodnutí soudu prvního stupně o určení vlastnictví k nemovité věci, o prodeji zástavy, jde-li o nemovitou věc nebo o vyloučení nemovité věci, se vybere poplatek podle</w:t>
      </w:r>
      <w:r w:rsidRPr="00AC3397">
        <w:rPr>
          <w:rFonts w:ascii="Garamond" w:hAnsi="Garamond" w:cs="Arial"/>
        </w:rPr>
        <w:t xml:space="preserve"> položky 4 bodu 1 písmene a). Za odvolání proti rozhodnutí soudu prvního stupně o určení vlastnictví k obchodnímu závodu nebo k jeho organizační složce, o prodeji zástavy, jde-li o obchodní závod nebo jeho organizační složku nebo o vyloučení obchodního záv</w:t>
      </w:r>
      <w:r w:rsidRPr="00AC3397">
        <w:rPr>
          <w:rFonts w:ascii="Garamond" w:hAnsi="Garamond" w:cs="Arial"/>
        </w:rPr>
        <w:t>odu nebo jeho organizační složky, se vybere poplatek podle položky 4 bodu 1 písmene b). Za odvolání proti rozhodnutí soudu prvního stupně o určení vlastnictví k jiným věcem, o prodeji zástavy, jde-li o jiné věci nebo o vyloučení jiných věcí, se vybere popl</w:t>
      </w:r>
      <w:r w:rsidRPr="00AC3397">
        <w:rPr>
          <w:rFonts w:ascii="Garamond" w:hAnsi="Garamond" w:cs="Arial"/>
        </w:rPr>
        <w:t xml:space="preserve">atek podle položky 4 bodu 1 písmene c).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9. Je-li předmětem odvolacího řízení směnka nebo šek a nejde-li o zaplacení peněžité částky, vybere se poplatek podle položky 1 podle peněžité částky uvedené ve směnce nebo šeku. Obdobně se postupuje, jde-li o ji</w:t>
      </w:r>
      <w:r w:rsidRPr="00AC3397">
        <w:rPr>
          <w:rFonts w:ascii="Garamond" w:hAnsi="Garamond" w:cs="Arial"/>
        </w:rPr>
        <w:t xml:space="preserve">ný cenný papír, na němž je uvedena jmenovitá hodnota.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10. Za odvolání proti rozhodnutí soudu prvního stupně o vypořádání společného jmění manželů a o zrušení a vypořádání podílového spoluvlastnictví se vybere poplatek podle položky 6.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11. Za odvolá</w:t>
      </w:r>
      <w:r w:rsidRPr="00AC3397">
        <w:rPr>
          <w:rFonts w:ascii="Garamond" w:hAnsi="Garamond" w:cs="Arial"/>
        </w:rPr>
        <w:t>ní proti rozhodnutí soudu prvního stupně v pozůstalostní věci, v insolvenčním řízení, v incidenčním sporu, o obnově řízení, o žalobě pro zmatečnost a o žalobě proti rozhodnutí orgánu veřejné správy nebo opravném prostředku proti rozhodnutí orgánu veřejné s</w:t>
      </w:r>
      <w:r w:rsidRPr="00AC3397">
        <w:rPr>
          <w:rFonts w:ascii="Garamond" w:hAnsi="Garamond" w:cs="Arial"/>
        </w:rPr>
        <w:t xml:space="preserve">právy se vybere poplatek podle položky 4 bodu 1 písmene c).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12. Za odvolání dražitele proti usnesení o příklepu a za odvolání navrhovatele </w:t>
      </w:r>
      <w:proofErr w:type="spellStart"/>
      <w:r w:rsidRPr="00AC3397">
        <w:rPr>
          <w:rFonts w:ascii="Garamond" w:hAnsi="Garamond" w:cs="Arial"/>
        </w:rPr>
        <w:t>předražku</w:t>
      </w:r>
      <w:proofErr w:type="spellEnd"/>
      <w:r w:rsidRPr="00AC3397">
        <w:rPr>
          <w:rFonts w:ascii="Garamond" w:hAnsi="Garamond" w:cs="Arial"/>
        </w:rPr>
        <w:t xml:space="preserve"> proti usnesení o </w:t>
      </w:r>
      <w:proofErr w:type="spellStart"/>
      <w:r w:rsidRPr="00AC3397">
        <w:rPr>
          <w:rFonts w:ascii="Garamond" w:hAnsi="Garamond" w:cs="Arial"/>
        </w:rPr>
        <w:t>předražku</w:t>
      </w:r>
      <w:proofErr w:type="spellEnd"/>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lastRenderedPageBreak/>
        <w:t>a) do částky 250 000 Kč</w:t>
      </w:r>
      <w:r w:rsidR="00E65716" w:rsidRPr="00AC3397">
        <w:rPr>
          <w:rFonts w:ascii="Garamond" w:hAnsi="Garamond" w:cs="Courier"/>
        </w:rPr>
        <w:tab/>
      </w:r>
      <w:r w:rsidR="00E65716" w:rsidRPr="00AC3397">
        <w:rPr>
          <w:rFonts w:ascii="Garamond" w:hAnsi="Garamond" w:cs="Courier"/>
        </w:rPr>
        <w:tab/>
      </w:r>
      <w:r w:rsidR="00E65716" w:rsidRPr="00AC3397">
        <w:rPr>
          <w:rFonts w:ascii="Garamond" w:hAnsi="Garamond" w:cs="Courier"/>
        </w:rPr>
        <w:tab/>
      </w:r>
      <w:r w:rsidR="00E65716" w:rsidRPr="00AC3397">
        <w:rPr>
          <w:rFonts w:ascii="Garamond" w:hAnsi="Garamond" w:cs="Courier"/>
        </w:rPr>
        <w:tab/>
      </w:r>
      <w:r w:rsidRPr="00AC3397">
        <w:rPr>
          <w:rFonts w:ascii="Garamond" w:hAnsi="Garamond" w:cs="Courier"/>
          <w:b/>
        </w:rPr>
        <w:t>5 00</w:t>
      </w:r>
      <w:r w:rsidRPr="00AC3397">
        <w:rPr>
          <w:rFonts w:ascii="Garamond" w:hAnsi="Garamond" w:cs="Courier"/>
          <w:b/>
        </w:rPr>
        <w:t>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b) v částce vyšší než 250 000 Kč </w:t>
      </w:r>
      <w:r w:rsidR="00E65716" w:rsidRPr="00AC3397">
        <w:rPr>
          <w:rFonts w:ascii="Garamond" w:hAnsi="Garamond" w:cs="Courier"/>
        </w:rPr>
        <w:tab/>
      </w:r>
      <w:r w:rsidR="00E65716" w:rsidRPr="00AC3397">
        <w:rPr>
          <w:rFonts w:ascii="Garamond" w:hAnsi="Garamond" w:cs="Courier"/>
        </w:rPr>
        <w:tab/>
      </w:r>
      <w:r w:rsidR="00E65716" w:rsidRPr="00AC3397">
        <w:rPr>
          <w:rFonts w:ascii="Garamond" w:hAnsi="Garamond" w:cs="Courier"/>
        </w:rPr>
        <w:tab/>
      </w:r>
      <w:r w:rsidRPr="00AC3397">
        <w:rPr>
          <w:rFonts w:ascii="Garamond" w:hAnsi="Garamond" w:cs="Courier"/>
          <w:b/>
        </w:rPr>
        <w:t>2 % z této částky</w:t>
      </w:r>
    </w:p>
    <w:p w:rsidR="00000000" w:rsidRPr="00AC3397" w:rsidRDefault="00C96D47" w:rsidP="00E65716">
      <w:pPr>
        <w:widowControl w:val="0"/>
        <w:autoSpaceDE w:val="0"/>
        <w:autoSpaceDN w:val="0"/>
        <w:adjustRightInd w:val="0"/>
        <w:spacing w:after="0" w:line="240" w:lineRule="auto"/>
        <w:ind w:left="3600" w:firstLine="720"/>
        <w:jc w:val="both"/>
        <w:rPr>
          <w:rFonts w:ascii="Garamond" w:hAnsi="Garamond" w:cs="Arial"/>
          <w:b/>
        </w:rPr>
      </w:pPr>
      <w:r w:rsidRPr="00AC3397">
        <w:rPr>
          <w:rFonts w:ascii="Garamond" w:hAnsi="Garamond" w:cs="Courier"/>
          <w:b/>
        </w:rPr>
        <w:t>nejvýše 100 000 Kč</w:t>
      </w:r>
    </w:p>
    <w:p w:rsidR="00AC3397" w:rsidRDefault="00AC3397">
      <w:pPr>
        <w:widowControl w:val="0"/>
        <w:autoSpaceDE w:val="0"/>
        <w:autoSpaceDN w:val="0"/>
        <w:adjustRightInd w:val="0"/>
        <w:spacing w:after="0" w:line="240" w:lineRule="auto"/>
        <w:jc w:val="both"/>
        <w:rPr>
          <w:rFonts w:ascii="Garamond" w:hAnsi="Garamond" w:cs="Arial"/>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13. Je-li odvolání podáno proti jednomu rozhodnutí soudu prvního stupně, </w:t>
      </w:r>
      <w:r w:rsidRPr="00AC3397">
        <w:rPr>
          <w:rFonts w:ascii="Garamond" w:hAnsi="Garamond" w:cs="Arial"/>
        </w:rPr>
        <w:t xml:space="preserve">vybere se poplatek podle položky 4 bodu 1 písmene c) pouze jednou.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14. Poplatek se nevybere za odvolání proti rozhodnutí soudu prvního stupně jen procesní povahy, zejména proti rozhodnutí o zastavení řízení, odmítnutí podání, kterým se zahajuje řízení,</w:t>
      </w:r>
      <w:r w:rsidRPr="00AC3397">
        <w:rPr>
          <w:rFonts w:ascii="Garamond" w:hAnsi="Garamond" w:cs="Arial"/>
        </w:rPr>
        <w:t xml:space="preserve"> odmítnutí odporu či námitek, odmítnutí odvolání nebo proti rozhodnutí soudu o nákladech řízení. </w:t>
      </w:r>
    </w:p>
    <w:p w:rsidR="00E65716" w:rsidRPr="00AC3397" w:rsidRDefault="00E65716">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23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 Za dovolání proti rozhodnutí odvolacího soudu ve věci samé, podle předmětu dovolacího řízení </w:t>
      </w:r>
    </w:p>
    <w:p w:rsidR="00AC3397" w:rsidRDefault="00AC339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peněžité plnění do částky 100 000 Kč včetně</w:t>
      </w:r>
      <w:r w:rsidRPr="00AC3397">
        <w:rPr>
          <w:rFonts w:ascii="Garamond" w:hAnsi="Garamond" w:cs="Courier"/>
        </w:rPr>
        <w:t xml:space="preserve"> </w:t>
      </w:r>
      <w:r w:rsidR="00E65716" w:rsidRPr="00AC3397">
        <w:rPr>
          <w:rFonts w:ascii="Garamond" w:hAnsi="Garamond" w:cs="Courier"/>
        </w:rPr>
        <w:tab/>
      </w:r>
      <w:r w:rsidR="00AC3397">
        <w:rPr>
          <w:rFonts w:ascii="Garamond" w:hAnsi="Garamond" w:cs="Courier"/>
        </w:rPr>
        <w:tab/>
      </w:r>
      <w:r w:rsidR="00AC3397">
        <w:rPr>
          <w:rFonts w:ascii="Garamond" w:hAnsi="Garamond" w:cs="Courier"/>
        </w:rPr>
        <w:tab/>
      </w:r>
      <w:r w:rsidR="00E65716" w:rsidRPr="00AC3397">
        <w:rPr>
          <w:rFonts w:ascii="Garamond" w:hAnsi="Garamond" w:cs="Courier"/>
        </w:rPr>
        <w:tab/>
      </w:r>
      <w:r w:rsidRPr="00AC3397">
        <w:rPr>
          <w:rFonts w:ascii="Garamond" w:hAnsi="Garamond" w:cs="Courier"/>
          <w:b/>
        </w:rPr>
        <w:t>7 000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 za každou nemovitou věc</w:t>
      </w:r>
      <w:r w:rsidR="00E65716" w:rsidRPr="00AC3397">
        <w:rPr>
          <w:rFonts w:ascii="Garamond" w:hAnsi="Garamond" w:cs="Courier"/>
        </w:rPr>
        <w:tab/>
      </w:r>
      <w:r w:rsidR="00E65716" w:rsidRPr="00AC3397">
        <w:rPr>
          <w:rFonts w:ascii="Garamond" w:hAnsi="Garamond" w:cs="Courier"/>
        </w:rPr>
        <w:tab/>
      </w:r>
      <w:r w:rsidR="00E65716" w:rsidRPr="00AC3397">
        <w:rPr>
          <w:rFonts w:ascii="Garamond" w:hAnsi="Garamond" w:cs="Courier"/>
        </w:rPr>
        <w:tab/>
      </w:r>
      <w:r w:rsidR="00E65716" w:rsidRP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14 000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c) za každý obchodní závod nebo za každou jeho organizační složku</w:t>
      </w:r>
      <w:r w:rsidR="00E65716" w:rsidRPr="00AC3397">
        <w:rPr>
          <w:rFonts w:ascii="Garamond" w:hAnsi="Garamond" w:cs="Courier"/>
        </w:rPr>
        <w:tab/>
      </w:r>
      <w:r w:rsidRPr="00AC3397">
        <w:rPr>
          <w:rFonts w:ascii="Garamond" w:hAnsi="Garamond" w:cs="Courier"/>
          <w:b/>
        </w:rPr>
        <w:t>28 000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d) v ostatních případech</w:t>
      </w:r>
      <w:r w:rsidR="00E65716" w:rsidRPr="00AC3397">
        <w:rPr>
          <w:rFonts w:ascii="Garamond" w:hAnsi="Garamond" w:cs="Courier"/>
        </w:rPr>
        <w:tab/>
      </w:r>
      <w:r w:rsidR="00E65716" w:rsidRPr="00AC3397">
        <w:rPr>
          <w:rFonts w:ascii="Garamond" w:hAnsi="Garamond" w:cs="Courier"/>
        </w:rPr>
        <w:tab/>
      </w:r>
      <w:r w:rsidR="00E65716"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E65716" w:rsidRPr="00AC3397">
        <w:rPr>
          <w:rFonts w:ascii="Garamond" w:hAnsi="Garamond" w:cs="Courier"/>
        </w:rPr>
        <w:tab/>
      </w:r>
      <w:r w:rsidRPr="00AC3397">
        <w:rPr>
          <w:rFonts w:ascii="Garamond" w:hAnsi="Garamond" w:cs="Courier"/>
          <w:b/>
        </w:rPr>
        <w:t>14 000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2. Za dovolání proti rozhodnutí, které není uvedeno v bodu 1</w:t>
      </w:r>
      <w:r w:rsidRPr="00AC3397">
        <w:rPr>
          <w:rFonts w:ascii="Garamond" w:hAnsi="Garamond" w:cs="Courier"/>
        </w:rPr>
        <w:t xml:space="preserve"> této položky</w:t>
      </w:r>
      <w:r w:rsidR="00E65716" w:rsidRPr="00AC3397">
        <w:rPr>
          <w:rFonts w:ascii="Garamond" w:hAnsi="Garamond" w:cs="Courier"/>
        </w:rPr>
        <w:tab/>
      </w:r>
      <w:r w:rsidRPr="00AC3397">
        <w:rPr>
          <w:rFonts w:ascii="Garamond" w:hAnsi="Garamond" w:cs="Courier"/>
          <w:b/>
        </w:rPr>
        <w:t>4 000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3. Poplatek za dovolání proti rozhodnutí odvolacího soudu, kterým bylo rozhodováno jen o základu předmět</w:t>
      </w:r>
      <w:r w:rsidRPr="00AC3397">
        <w:rPr>
          <w:rFonts w:ascii="Garamond" w:hAnsi="Garamond" w:cs="Arial"/>
        </w:rPr>
        <w:t xml:space="preserve">u řízení, se vybere podle bodu 2 této položky. </w:t>
      </w:r>
    </w:p>
    <w:p w:rsidR="00000000" w:rsidRPr="00AC3397" w:rsidRDefault="00E65716" w:rsidP="00E65716">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r w:rsidR="00C96D47" w:rsidRPr="00AC3397">
        <w:rPr>
          <w:rFonts w:ascii="Garamond" w:hAnsi="Garamond" w:cs="Arial"/>
        </w:rPr>
        <w:t>4. Za dovolání proti rozhodnutí odvolacího soudu ve věci samé o plnění ze smlouvy, které bylo ve smlouvě vyjádřeno v penězích a které nepřevyšuje částku 100 000 Kč, se vybere poplatek podle bodu 1 pí</w:t>
      </w:r>
      <w:r w:rsidR="00C96D47" w:rsidRPr="00AC3397">
        <w:rPr>
          <w:rFonts w:ascii="Garamond" w:hAnsi="Garamond" w:cs="Arial"/>
        </w:rPr>
        <w:t xml:space="preserve">smene a) této položky. Obdobně se postupuje ve sporu o vrácení plnění z neplatné nebo zrušené smlouvy. Ve sporu o určení vlastnictví, o prodeji zástavy nebo o vyloučení věci se vybere poplatek podle bodu 1 písmene d) této položky.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5. Je-li předmětem do</w:t>
      </w:r>
      <w:r w:rsidRPr="00AC3397">
        <w:rPr>
          <w:rFonts w:ascii="Garamond" w:hAnsi="Garamond" w:cs="Arial"/>
        </w:rPr>
        <w:t xml:space="preserve">volacího řízení směnka nebo šek a nejde-li o zaplacení peněžité částky, vybere se poplatek podle bodu 1 této položky podle peněžité částky uvedené ve směnce nebo šeku. Obdobně se postupuje, jde-li o jiný cenný papír, na němž je uvedena jmenovitá hodnota.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6. Podle bodu 1 písmene d) této položky se vybere poplatek za dovolání proti rozhodnutí odvolacího soudu ve věci samé v pozůstalostní věci, o vypořádání společného jmění manželů, o zrušení a vypořádání podílového spoluvlastnictví, v insolvenčním řízení,</w:t>
      </w:r>
      <w:r w:rsidRPr="00AC3397">
        <w:rPr>
          <w:rFonts w:ascii="Garamond" w:hAnsi="Garamond" w:cs="Arial"/>
        </w:rPr>
        <w:t xml:space="preserve"> v incidenčním sporu, o obnově řízení, o žalobě pro zmatečnost, o žalobě proti rozhodnutí orgánu veřejné správy nebo o opravném prostředku proti rozhodnutí orgánu veřejné správy.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7. Je-li dovolání podáno proti jednomu rozhodnutí odvolacího soudu, vyber</w:t>
      </w:r>
      <w:r w:rsidRPr="00AC3397">
        <w:rPr>
          <w:rFonts w:ascii="Garamond" w:hAnsi="Garamond" w:cs="Arial"/>
        </w:rPr>
        <w:t xml:space="preserve">e se poplatek podle bodu 1 písmene d) nebo podle bodu 2 této položky pouze jednou.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8. Poplatek za dovolání proti rozhodnutí ve věci samé vydanému ve věcech podle § 11 odst. 1 se vybere podle bodu 1 písm. a) této položky. Poplatek za dovolání proti rozh</w:t>
      </w:r>
      <w:r w:rsidRPr="00AC3397">
        <w:rPr>
          <w:rFonts w:ascii="Garamond" w:hAnsi="Garamond" w:cs="Arial"/>
        </w:rPr>
        <w:t xml:space="preserve">odnutí vydanému v řízení o výkon rozhodnutí anebo v exekučním řízení se vybere podle bodu 2 </w:t>
      </w:r>
      <w:proofErr w:type="gramStart"/>
      <w:r w:rsidRPr="00AC3397">
        <w:rPr>
          <w:rFonts w:ascii="Garamond" w:hAnsi="Garamond" w:cs="Arial"/>
        </w:rPr>
        <w:t>této</w:t>
      </w:r>
      <w:proofErr w:type="gramEnd"/>
      <w:r w:rsidRPr="00AC3397">
        <w:rPr>
          <w:rFonts w:ascii="Garamond" w:hAnsi="Garamond" w:cs="Arial"/>
        </w:rPr>
        <w:t xml:space="preserve"> položky. </w:t>
      </w:r>
    </w:p>
    <w:p w:rsidR="00E65716" w:rsidRPr="00AC3397" w:rsidRDefault="00E65716">
      <w:pPr>
        <w:widowControl w:val="0"/>
        <w:autoSpaceDE w:val="0"/>
        <w:autoSpaceDN w:val="0"/>
        <w:adjustRightInd w:val="0"/>
        <w:spacing w:after="0" w:line="240" w:lineRule="auto"/>
        <w:jc w:val="center"/>
        <w:rPr>
          <w:rFonts w:ascii="Garamond" w:hAnsi="Garamond" w:cs="Arial"/>
          <w:b/>
          <w:bCs/>
        </w:rPr>
      </w:pPr>
    </w:p>
    <w:p w:rsidR="00000000" w:rsidRPr="00AC3397" w:rsidRDefault="00C96D47">
      <w:pPr>
        <w:widowControl w:val="0"/>
        <w:autoSpaceDE w:val="0"/>
        <w:autoSpaceDN w:val="0"/>
        <w:adjustRightInd w:val="0"/>
        <w:spacing w:after="0" w:line="240" w:lineRule="auto"/>
        <w:jc w:val="center"/>
        <w:rPr>
          <w:rFonts w:ascii="Garamond" w:hAnsi="Garamond" w:cs="Arial"/>
          <w:b/>
          <w:bCs/>
        </w:rPr>
      </w:pPr>
      <w:r w:rsidRPr="00AC3397">
        <w:rPr>
          <w:rFonts w:ascii="Garamond" w:hAnsi="Garamond" w:cs="Arial"/>
          <w:b/>
          <w:bCs/>
        </w:rPr>
        <w:t xml:space="preserve">Poplatky za úkony </w:t>
      </w:r>
    </w:p>
    <w:p w:rsidR="00000000" w:rsidRPr="00AC3397" w:rsidRDefault="00C96D47">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24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návrh na přikázání věci jinému soudu z důvodu vhodnosti</w:t>
      </w:r>
      <w:r w:rsidR="00E65716"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1 000 Kč</w:t>
      </w:r>
    </w:p>
    <w:p w:rsidR="00E65716" w:rsidRPr="00AC3397" w:rsidRDefault="00E65716">
      <w:pPr>
        <w:widowControl w:val="0"/>
        <w:autoSpaceDE w:val="0"/>
        <w:autoSpaceDN w:val="0"/>
        <w:adjustRightInd w:val="0"/>
        <w:spacing w:after="0" w:line="240" w:lineRule="auto"/>
        <w:jc w:val="center"/>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24A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Courier"/>
        </w:rPr>
        <w:t>Za zápis údajů o sku</w:t>
      </w:r>
      <w:r w:rsidR="00E65716" w:rsidRPr="00AC3397">
        <w:rPr>
          <w:rFonts w:ascii="Garamond" w:hAnsi="Garamond" w:cs="Courier"/>
        </w:rPr>
        <w:t xml:space="preserve">tečném majiteli podle </w:t>
      </w:r>
      <w:r w:rsidRPr="00AC3397">
        <w:rPr>
          <w:rFonts w:ascii="Garamond" w:hAnsi="Garamond" w:cs="Courier"/>
        </w:rPr>
        <w:t>§ 118f</w:t>
      </w:r>
      <w:r w:rsidR="00E65716" w:rsidRPr="00AC3397">
        <w:rPr>
          <w:rFonts w:ascii="Garamond" w:hAnsi="Garamond" w:cs="Courier"/>
        </w:rPr>
        <w:t xml:space="preserve"> </w:t>
      </w:r>
      <w:r w:rsidRPr="00AC3397">
        <w:rPr>
          <w:rFonts w:ascii="Garamond" w:hAnsi="Garamond" w:cs="Courier"/>
        </w:rPr>
        <w:t>zákona o veřejných rejstřících právnických a fyzických osob</w:t>
      </w:r>
      <w:r w:rsidR="00E65716"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E65716"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1 000 Kč</w:t>
      </w:r>
    </w:p>
    <w:p w:rsidR="00E65716" w:rsidRPr="00AC3397" w:rsidRDefault="00E65716" w:rsidP="00E65716">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25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w:t>
      </w:r>
      <w:r w:rsidRPr="00AC3397">
        <w:rPr>
          <w:rFonts w:ascii="Garamond" w:hAnsi="Garamond" w:cs="Courier"/>
        </w:rPr>
        <w:t xml:space="preserve"> </w:t>
      </w:r>
      <w:r w:rsidRPr="00AC3397">
        <w:rPr>
          <w:rFonts w:ascii="Garamond" w:hAnsi="Garamond" w:cs="Courier"/>
        </w:rPr>
        <w:t>pomoc soudu před nařízen</w:t>
      </w:r>
      <w:r w:rsidR="00E65716" w:rsidRPr="00AC3397">
        <w:rPr>
          <w:rFonts w:ascii="Garamond" w:hAnsi="Garamond" w:cs="Courier"/>
        </w:rPr>
        <w:t>ím výkonu rozhodnutí a za návrh</w:t>
      </w:r>
      <w:r w:rsidRPr="00AC3397">
        <w:rPr>
          <w:rFonts w:ascii="Garamond" w:hAnsi="Garamond" w:cs="Courier"/>
        </w:rPr>
        <w:t xml:space="preserve"> na</w:t>
      </w:r>
      <w:r w:rsidR="00E65716" w:rsidRPr="00AC3397">
        <w:rPr>
          <w:rFonts w:ascii="Garamond" w:hAnsi="Garamond" w:cs="Courier"/>
        </w:rPr>
        <w:t xml:space="preserve"> </w:t>
      </w:r>
      <w:r w:rsidRPr="00AC3397">
        <w:rPr>
          <w:rFonts w:ascii="Garamond" w:hAnsi="Garamond" w:cs="Courier"/>
        </w:rPr>
        <w:t>prohlášení o majetku</w:t>
      </w:r>
      <w:r w:rsidR="00E65716" w:rsidRPr="00AC3397">
        <w:rPr>
          <w:rFonts w:ascii="Garamond" w:hAnsi="Garamond" w:cs="Courier"/>
        </w:rPr>
        <w:tab/>
      </w:r>
      <w:r w:rsidRPr="00AC3397">
        <w:rPr>
          <w:rFonts w:ascii="Garamond" w:hAnsi="Garamond" w:cs="Courier"/>
          <w:b/>
        </w:rPr>
        <w:t>1 000 Kč</w:t>
      </w:r>
    </w:p>
    <w:p w:rsidR="00AC3397" w:rsidRDefault="00AC3397" w:rsidP="00E65716">
      <w:pPr>
        <w:widowControl w:val="0"/>
        <w:autoSpaceDE w:val="0"/>
        <w:autoSpaceDN w:val="0"/>
        <w:adjustRightInd w:val="0"/>
        <w:spacing w:after="0" w:line="240" w:lineRule="auto"/>
        <w:rPr>
          <w:rFonts w:ascii="Garamond" w:hAnsi="Garamond" w:cs="Arial"/>
          <w:b/>
          <w:bCs/>
        </w:rPr>
      </w:pPr>
    </w:p>
    <w:p w:rsidR="00000000" w:rsidRPr="00AC3397" w:rsidRDefault="00C96D47" w:rsidP="00E65716">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lastRenderedPageBreak/>
        <w:t xml:space="preserve">Položka 26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dožádání rozhodců v rozhodčím řízení o provedení úkonu soudem</w:t>
      </w:r>
      <w:r w:rsidR="00521411" w:rsidRP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2 000 Kč</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27 </w:t>
      </w:r>
    </w:p>
    <w:p w:rsidR="00000000" w:rsidRPr="00AC3397" w:rsidRDefault="00C96D47" w:rsidP="00521411">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sepsání p</w:t>
      </w:r>
      <w:r w:rsidRPr="00AC3397">
        <w:rPr>
          <w:rFonts w:ascii="Garamond" w:hAnsi="Garamond" w:cs="Courier"/>
        </w:rPr>
        <w:t>odání do p</w:t>
      </w:r>
      <w:r w:rsidR="00521411" w:rsidRPr="00AC3397">
        <w:rPr>
          <w:rFonts w:ascii="Garamond" w:hAnsi="Garamond" w:cs="Courier"/>
        </w:rPr>
        <w:t xml:space="preserve">rotokolu, jestliže to umožňuje </w:t>
      </w:r>
      <w:r w:rsidRPr="00AC3397">
        <w:rPr>
          <w:rFonts w:ascii="Garamond" w:hAnsi="Garamond" w:cs="Courier"/>
        </w:rPr>
        <w:t>občanský</w:t>
      </w:r>
      <w:r w:rsidR="00521411" w:rsidRPr="00AC3397">
        <w:rPr>
          <w:rFonts w:ascii="Garamond" w:hAnsi="Garamond" w:cs="Courier"/>
        </w:rPr>
        <w:t xml:space="preserve"> </w:t>
      </w:r>
      <w:r w:rsidRPr="00AC3397">
        <w:rPr>
          <w:rFonts w:ascii="Garamond" w:hAnsi="Garamond" w:cs="Courier"/>
        </w:rPr>
        <w:t>soudní řád</w:t>
      </w:r>
      <w:r w:rsidRPr="00AC3397">
        <w:rPr>
          <w:rFonts w:ascii="Garamond" w:hAnsi="Garamond" w:cs="Courier"/>
        </w:rPr>
        <w:t xml:space="preserve"> nebo zákon o zvláštních</w:t>
      </w:r>
      <w:r w:rsidR="00521411" w:rsidRPr="00AC3397">
        <w:rPr>
          <w:rFonts w:ascii="Garamond" w:hAnsi="Garamond" w:cs="Courier"/>
        </w:rPr>
        <w:t xml:space="preserve"> </w:t>
      </w:r>
      <w:r w:rsidRPr="00AC3397">
        <w:rPr>
          <w:rFonts w:ascii="Garamond" w:hAnsi="Garamond" w:cs="Courier"/>
        </w:rPr>
        <w:t>řízeních soudních nebo</w:t>
      </w:r>
      <w:r w:rsidRPr="00AC3397">
        <w:rPr>
          <w:rFonts w:ascii="Garamond" w:hAnsi="Garamond" w:cs="Courier"/>
        </w:rPr>
        <w:t xml:space="preserve"> </w:t>
      </w:r>
      <w:r w:rsidRPr="00AC3397">
        <w:rPr>
          <w:rFonts w:ascii="Garamond" w:hAnsi="Garamond" w:cs="Courier"/>
        </w:rPr>
        <w:t>soudní řád správní</w:t>
      </w:r>
      <w:r w:rsidR="00521411" w:rsidRPr="00AC3397">
        <w:rPr>
          <w:rFonts w:ascii="Garamond" w:hAnsi="Garamond" w:cs="Courier"/>
        </w:rPr>
        <w:t xml:space="preserve"> </w:t>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Pr="00AC3397">
        <w:rPr>
          <w:rFonts w:ascii="Garamond" w:hAnsi="Garamond" w:cs="Courier"/>
          <w:b/>
        </w:rPr>
        <w:t>1 000 Kč</w:t>
      </w:r>
    </w:p>
    <w:p w:rsidR="00521411" w:rsidRPr="00AC3397" w:rsidRDefault="00521411" w:rsidP="00521411">
      <w:pPr>
        <w:widowControl w:val="0"/>
        <w:autoSpaceDE w:val="0"/>
        <w:autoSpaceDN w:val="0"/>
        <w:adjustRightInd w:val="0"/>
        <w:spacing w:after="0" w:line="240" w:lineRule="auto"/>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28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1. </w:t>
      </w:r>
      <w:r w:rsidRPr="00AC3397">
        <w:rPr>
          <w:rFonts w:ascii="Garamond" w:hAnsi="Garamond" w:cs="Courier"/>
        </w:rPr>
        <w:t>Za vystavení úředního vysvědčení o skutečnostech známých ze</w:t>
      </w:r>
      <w:r w:rsidR="00521411" w:rsidRPr="00AC3397">
        <w:rPr>
          <w:rFonts w:ascii="Garamond" w:hAnsi="Garamond" w:cs="Courier"/>
        </w:rPr>
        <w:t xml:space="preserve"> </w:t>
      </w:r>
      <w:r w:rsidRPr="00AC3397">
        <w:rPr>
          <w:rFonts w:ascii="Garamond" w:hAnsi="Garamond" w:cs="Courier"/>
        </w:rPr>
        <w:t>soudních spisů</w:t>
      </w:r>
      <w:r w:rsidR="00521411" w:rsidRPr="00AC3397">
        <w:rPr>
          <w:rFonts w:ascii="Garamond" w:hAnsi="Garamond" w:cs="Courier"/>
        </w:rPr>
        <w:tab/>
      </w:r>
      <w:r w:rsidR="00521411" w:rsidRPr="00AC3397">
        <w:rPr>
          <w:rFonts w:ascii="Garamond" w:hAnsi="Garamond" w:cs="Courier"/>
        </w:rPr>
        <w:tab/>
      </w:r>
      <w:r w:rsidRPr="00AC3397">
        <w:rPr>
          <w:rFonts w:ascii="Garamond" w:hAnsi="Garamond" w:cs="Courier"/>
          <w:b/>
        </w:rPr>
        <w:t>150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Spisy vedenými so</w:t>
      </w:r>
      <w:r w:rsidRPr="00AC3397">
        <w:rPr>
          <w:rFonts w:ascii="Garamond" w:hAnsi="Garamond" w:cs="Arial"/>
        </w:rPr>
        <w:t xml:space="preserve">udem se rozumí i spisy bývalých státních notářství, státních arbitráží, vojenských soudů, Nejvyššího soudu ČSFR, bývalého Nejvyššího soudu, popřípadě dalších orgánů, jejichž spisy jsou uloženy u soudů České republiky. </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29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1. Za</w:t>
      </w:r>
      <w:r w:rsidRPr="00AC3397">
        <w:rPr>
          <w:rFonts w:ascii="Garamond" w:hAnsi="Garamond" w:cs="Courier"/>
        </w:rPr>
        <w:t xml:space="preserve"> vydání</w:t>
      </w:r>
      <w:r w:rsidRPr="00AC3397">
        <w:rPr>
          <w:rFonts w:ascii="Garamond" w:hAnsi="Garamond" w:cs="Courier"/>
        </w:rPr>
        <w:t xml:space="preserve"> osvědčení</w:t>
      </w:r>
      <w:r w:rsidRPr="00AC3397">
        <w:rPr>
          <w:rFonts w:ascii="Garamond" w:hAnsi="Garamond" w:cs="Courier"/>
        </w:rPr>
        <w:t xml:space="preserve"> či </w:t>
      </w:r>
      <w:r w:rsidRPr="00AC3397">
        <w:rPr>
          <w:rFonts w:ascii="Garamond" w:hAnsi="Garamond" w:cs="Courier"/>
        </w:rPr>
        <w:t>potvrzení</w:t>
      </w:r>
      <w:r w:rsidRPr="00AC3397">
        <w:rPr>
          <w:rFonts w:ascii="Garamond" w:hAnsi="Garamond" w:cs="Courier"/>
        </w:rPr>
        <w:t xml:space="preserve"> podle </w:t>
      </w:r>
      <w:r w:rsidRPr="00AC3397">
        <w:rPr>
          <w:rFonts w:ascii="Garamond" w:hAnsi="Garamond" w:cs="Courier"/>
        </w:rPr>
        <w:t>právních</w:t>
      </w:r>
      <w:r w:rsidRPr="00AC3397">
        <w:rPr>
          <w:rFonts w:ascii="Garamond" w:hAnsi="Garamond" w:cs="Courier"/>
        </w:rPr>
        <w:t xml:space="preserve"> předpisů</w:t>
      </w:r>
      <w:r w:rsidRPr="00AC3397">
        <w:rPr>
          <w:rFonts w:ascii="Garamond" w:hAnsi="Garamond" w:cs="Courier"/>
        </w:rPr>
        <w:t xml:space="preserve"> Evropské unie</w:t>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r w:rsidRPr="00AC3397">
        <w:rPr>
          <w:rFonts w:ascii="Garamond" w:hAnsi="Garamond" w:cs="Courier"/>
          <w:b/>
        </w:rPr>
        <w:t>300 Kč</w:t>
      </w:r>
    </w:p>
    <w:p w:rsidR="00000000" w:rsidRPr="00AC3397" w:rsidRDefault="00C96D47">
      <w:pPr>
        <w:widowControl w:val="0"/>
        <w:autoSpaceDE w:val="0"/>
        <w:autoSpaceDN w:val="0"/>
        <w:adjustRightInd w:val="0"/>
        <w:spacing w:after="0" w:line="240" w:lineRule="auto"/>
        <w:jc w:val="both"/>
        <w:rPr>
          <w:rFonts w:ascii="Garamond" w:hAnsi="Garamond" w:cs="Courier"/>
        </w:rPr>
      </w:pPr>
    </w:p>
    <w:p w:rsidR="00000000" w:rsidRPr="00AC3397" w:rsidRDefault="00C96D47">
      <w:pPr>
        <w:widowControl w:val="0"/>
        <w:autoSpaceDE w:val="0"/>
        <w:autoSpaceDN w:val="0"/>
        <w:adjustRightInd w:val="0"/>
        <w:spacing w:after="0" w:line="240" w:lineRule="auto"/>
        <w:jc w:val="both"/>
        <w:rPr>
          <w:rFonts w:ascii="Garamond" w:hAnsi="Garamond" w:cs="Arial"/>
          <w:b/>
        </w:rPr>
      </w:pPr>
      <w:r w:rsidRPr="00AC3397">
        <w:rPr>
          <w:rFonts w:ascii="Garamond" w:hAnsi="Garamond" w:cs="Courier"/>
        </w:rPr>
        <w:t>2. Za vydání, změnu nebo zrušení evropského dědického</w:t>
      </w:r>
      <w:r w:rsidRPr="00AC3397">
        <w:rPr>
          <w:rFonts w:ascii="Garamond" w:hAnsi="Garamond" w:cs="Courier"/>
        </w:rPr>
        <w:t xml:space="preserve"> osvědčení</w:t>
      </w:r>
      <w:r w:rsidR="00521411" w:rsidRPr="00AC3397">
        <w:rPr>
          <w:rFonts w:ascii="Garamond" w:hAnsi="Garamond" w:cs="Courier"/>
        </w:rPr>
        <w:t xml:space="preserve"> (Nařízení Evropského parlamentu a Rady č. 650/2012 ze dne 4. července 2012 o příslušnosti, rozhodném právu, uznávání a výkonu rozhodnutí a přijímání a výkonu veřejných listin v dědických věcech a o vytvoření evropského dědického osvědčení.</w:t>
      </w:r>
      <w:r w:rsidRPr="00AC3397">
        <w:rPr>
          <w:rFonts w:ascii="Garamond" w:hAnsi="Garamond" w:cs="Courier"/>
        </w:rPr>
        <w:t>)</w:t>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Pr="00AC3397">
        <w:rPr>
          <w:rFonts w:ascii="Garamond" w:hAnsi="Garamond" w:cs="Courier"/>
          <w:b/>
        </w:rPr>
        <w:t>500 Kč</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30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1. Za vyhotovení stejnopisu (opisu) rozhodnutí, protokolu a ověřeného</w:t>
      </w:r>
      <w:r w:rsidR="0067740A" w:rsidRPr="00AC3397">
        <w:rPr>
          <w:rFonts w:ascii="Garamond" w:hAnsi="Garamond" w:cs="Courier"/>
        </w:rPr>
        <w:t xml:space="preserve"> </w:t>
      </w:r>
      <w:r w:rsidRPr="00AC3397">
        <w:rPr>
          <w:rFonts w:ascii="Garamond" w:hAnsi="Garamond" w:cs="Courier"/>
        </w:rPr>
        <w:t>v</w:t>
      </w:r>
      <w:r>
        <w:rPr>
          <w:rFonts w:ascii="Garamond" w:hAnsi="Garamond" w:cs="Courier"/>
        </w:rPr>
        <w:t>ýpisu z rejstříků a evidencí za </w:t>
      </w:r>
      <w:r w:rsidRPr="00AC3397">
        <w:rPr>
          <w:rFonts w:ascii="Garamond" w:hAnsi="Garamond" w:cs="Courier"/>
        </w:rPr>
        <w:t>každou i započatou stránku</w:t>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67740A" w:rsidRPr="00AC3397">
        <w:rPr>
          <w:rFonts w:ascii="Garamond" w:hAnsi="Garamond" w:cs="Courier"/>
        </w:rPr>
        <w:tab/>
      </w:r>
      <w:r w:rsidRPr="00AC3397">
        <w:rPr>
          <w:rFonts w:ascii="Garamond" w:hAnsi="Garamond" w:cs="Courier"/>
          <w:b/>
        </w:rPr>
        <w:t>70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2.</w:t>
      </w:r>
      <w:r w:rsidRPr="00AC3397">
        <w:rPr>
          <w:rFonts w:ascii="Garamond" w:hAnsi="Garamond" w:cs="Courier"/>
        </w:rPr>
        <w:t xml:space="preserve"> Za</w:t>
      </w:r>
      <w:r w:rsidRPr="00AC3397">
        <w:rPr>
          <w:rFonts w:ascii="Garamond" w:hAnsi="Garamond" w:cs="Courier"/>
        </w:rPr>
        <w:t xml:space="preserve"> vyhotovení kopie (fotokopie) listin, protokolu, příloh,</w:t>
      </w:r>
      <w:r w:rsidR="0067740A" w:rsidRPr="00AC3397">
        <w:rPr>
          <w:rFonts w:ascii="Garamond" w:hAnsi="Garamond" w:cs="Courier"/>
        </w:rPr>
        <w:t xml:space="preserve"> </w:t>
      </w:r>
      <w:r w:rsidRPr="00AC3397">
        <w:rPr>
          <w:rFonts w:ascii="Garamond" w:hAnsi="Garamond" w:cs="Courier"/>
        </w:rPr>
        <w:t>záznamů, jiných částí spisů a o</w:t>
      </w:r>
      <w:r w:rsidRPr="00AC3397">
        <w:rPr>
          <w:rFonts w:ascii="Garamond" w:hAnsi="Garamond" w:cs="Courier"/>
        </w:rPr>
        <w:t xml:space="preserve">statních evidenčních pomůcek </w:t>
      </w:r>
      <w:r w:rsidRPr="00AC3397">
        <w:rPr>
          <w:rFonts w:ascii="Garamond" w:hAnsi="Garamond" w:cs="Courier"/>
        </w:rPr>
        <w:t xml:space="preserve">vedených soudem včetně pořízených výpisů z nich za každou i </w:t>
      </w:r>
      <w:r w:rsidRPr="00AC3397">
        <w:rPr>
          <w:rFonts w:ascii="Garamond" w:hAnsi="Garamond" w:cs="Courier"/>
        </w:rPr>
        <w:t>započatou stránku</w:t>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Pr="00AC3397">
        <w:rPr>
          <w:rFonts w:ascii="Garamond" w:hAnsi="Garamond" w:cs="Courier"/>
          <w:b/>
        </w:rPr>
        <w:t>20 Kč</w:t>
      </w:r>
    </w:p>
    <w:p w:rsidR="00000000" w:rsidRPr="00AC3397" w:rsidRDefault="00C96D47">
      <w:pPr>
        <w:widowControl w:val="0"/>
        <w:autoSpaceDE w:val="0"/>
        <w:autoSpaceDN w:val="0"/>
        <w:adjustRightInd w:val="0"/>
        <w:spacing w:after="0" w:line="240" w:lineRule="auto"/>
        <w:jc w:val="both"/>
        <w:rPr>
          <w:rFonts w:ascii="Garamond" w:hAnsi="Garamond" w:cs="Arial"/>
        </w:rPr>
      </w:pP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3. Poplatku nepodléhá stejnopis nebo kopie protokolu vyhotovené k žádosti účastníka,</w:t>
      </w:r>
      <w:r w:rsidRPr="00AC3397">
        <w:rPr>
          <w:rFonts w:ascii="Garamond" w:hAnsi="Garamond" w:cs="Arial"/>
        </w:rPr>
        <w:t xml:space="preserve"> která byla učiněna při úkonu, o němž se protokol sepisuje.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4. Poplatek podle této položky se vybere i za vyhotovení stejnopisů podání a jeho příloh soudem, byl-li k jejich předložení poplatník marně soudem vyzván.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5. Spisy vedenými soudem se rozum</w:t>
      </w:r>
      <w:r w:rsidRPr="00AC3397">
        <w:rPr>
          <w:rFonts w:ascii="Garamond" w:hAnsi="Garamond" w:cs="Arial"/>
        </w:rPr>
        <w:t xml:space="preserve">í i spisy bývalých státních notářství, státních arbitráží, vojenských soudů, Nejvyššího soudu ČSFR, bývalého Nejvyššího soudu, popřípadě dalších orgánů, jejichž spisy jsou uloženy u soudů České republiky.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6. Na vyhotoveních podle této položky se vyznač</w:t>
      </w:r>
      <w:r w:rsidRPr="00AC3397">
        <w:rPr>
          <w:rFonts w:ascii="Garamond" w:hAnsi="Garamond" w:cs="Arial"/>
        </w:rPr>
        <w:t xml:space="preserve">í účel, k němuž budou použita, je-li poplatník od poplatku za úkon osvobozen podle </w:t>
      </w:r>
      <w:r w:rsidRPr="00AC3397">
        <w:rPr>
          <w:rFonts w:ascii="Garamond" w:hAnsi="Garamond" w:cs="Arial"/>
        </w:rPr>
        <w:t>§ 11 odst. 2</w:t>
      </w:r>
      <w:r w:rsidRPr="00AC3397">
        <w:rPr>
          <w:rFonts w:ascii="Garamond" w:hAnsi="Garamond" w:cs="Arial"/>
        </w:rPr>
        <w:t xml:space="preserve">. </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31 </w:t>
      </w:r>
    </w:p>
    <w:p w:rsidR="00AC3397" w:rsidRDefault="00C96D47">
      <w:pPr>
        <w:widowControl w:val="0"/>
        <w:autoSpaceDE w:val="0"/>
        <w:autoSpaceDN w:val="0"/>
        <w:adjustRightInd w:val="0"/>
        <w:spacing w:after="0" w:line="240" w:lineRule="auto"/>
        <w:jc w:val="both"/>
        <w:rPr>
          <w:rFonts w:ascii="Garamond" w:hAnsi="Garamond" w:cs="Courier"/>
        </w:rPr>
      </w:pPr>
      <w:r w:rsidRPr="00AC3397">
        <w:rPr>
          <w:rFonts w:ascii="Garamond" w:hAnsi="Garamond" w:cs="Courier"/>
        </w:rPr>
        <w:t xml:space="preserve">1. </w:t>
      </w:r>
      <w:r w:rsidRPr="00AC3397">
        <w:rPr>
          <w:rFonts w:ascii="Garamond" w:hAnsi="Garamond" w:cs="Courier"/>
        </w:rPr>
        <w:t>Za poskytnutí kopie elektronických dat, které jsou souč</w:t>
      </w:r>
      <w:r w:rsidRPr="00AC3397">
        <w:rPr>
          <w:rFonts w:ascii="Garamond" w:hAnsi="Garamond" w:cs="Courier"/>
        </w:rPr>
        <w:t>ástí</w:t>
      </w:r>
      <w:r w:rsidRPr="00AC3397">
        <w:rPr>
          <w:rFonts w:ascii="Garamond" w:hAnsi="Garamond" w:cs="Courier"/>
        </w:rPr>
        <w:t xml:space="preserve"> spisu, na trv</w:t>
      </w:r>
      <w:r w:rsidR="00521411" w:rsidRPr="00AC3397">
        <w:rPr>
          <w:rFonts w:ascii="Garamond" w:hAnsi="Garamond" w:cs="Courier"/>
        </w:rPr>
        <w:t xml:space="preserve">além nosiči dat, </w:t>
      </w:r>
    </w:p>
    <w:p w:rsidR="00000000" w:rsidRPr="00AC3397" w:rsidRDefault="00521411">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za každý nosič</w:t>
      </w:r>
      <w:r w:rsidRPr="00AC3397">
        <w:rPr>
          <w:rFonts w:ascii="Garamond" w:hAnsi="Garamond" w:cs="Courier"/>
        </w:rPr>
        <w:tab/>
      </w:r>
      <w:r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C96D47" w:rsidRPr="00AC3397">
        <w:rPr>
          <w:rFonts w:ascii="Garamond" w:hAnsi="Garamond" w:cs="Courier"/>
          <w:b/>
        </w:rPr>
        <w:t>50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2. Poplatku nepodléhá přenos elektronických dat prostřednictvím veřejné datové sítě nebo nahraných na nosič dat žadatele. </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32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1. Za přepis zvukového nebo zvukov</w:t>
      </w:r>
      <w:r w:rsidRPr="00AC3397">
        <w:rPr>
          <w:rFonts w:ascii="Garamond" w:hAnsi="Garamond" w:cs="Courier"/>
        </w:rPr>
        <w:t>ě obrazového záznamu ve formě</w:t>
      </w:r>
      <w:r w:rsidRPr="00AC3397">
        <w:rPr>
          <w:rFonts w:ascii="Garamond" w:hAnsi="Garamond" w:cs="Courier"/>
        </w:rPr>
        <w:t xml:space="preserve"> protokol</w:t>
      </w:r>
      <w:r w:rsidR="00521411" w:rsidRPr="00AC3397">
        <w:rPr>
          <w:rFonts w:ascii="Garamond" w:hAnsi="Garamond" w:cs="Courier"/>
        </w:rPr>
        <w:t>u za každou i započatou stránku</w:t>
      </w:r>
      <w:r w:rsidR="00521411" w:rsidRP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AC3397">
        <w:rPr>
          <w:rFonts w:ascii="Garamond" w:hAnsi="Garamond" w:cs="Courier"/>
        </w:rPr>
        <w:tab/>
      </w:r>
      <w:r w:rsidR="00521411" w:rsidRPr="00AC3397">
        <w:rPr>
          <w:rFonts w:ascii="Garamond" w:hAnsi="Garamond" w:cs="Courier"/>
        </w:rPr>
        <w:tab/>
      </w:r>
      <w:r w:rsidRPr="00AC3397">
        <w:rPr>
          <w:rFonts w:ascii="Garamond" w:hAnsi="Garamond" w:cs="Courier"/>
          <w:b/>
        </w:rPr>
        <w:t>100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Poplatku nepodléhá přepis zvukového nebo zvukově obrazového záznamu ve formě protokolu, je-li pořizován pro neslyšícího či hluchoslepého účast</w:t>
      </w:r>
      <w:r w:rsidRPr="00AC3397">
        <w:rPr>
          <w:rFonts w:ascii="Garamond" w:hAnsi="Garamond" w:cs="Arial"/>
        </w:rPr>
        <w:t xml:space="preserve">níka.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3. Poplatku nepodléhá přepis zvukového nebo zvukově obrazového záznamu ve formě protokolu, pokud </w:t>
      </w:r>
      <w:r w:rsidRPr="00AC3397">
        <w:rPr>
          <w:rFonts w:ascii="Garamond" w:hAnsi="Garamond" w:cs="Arial"/>
        </w:rPr>
        <w:lastRenderedPageBreak/>
        <w:t xml:space="preserve">se tento přepis pořídil ve věcech, u kterých to stanoví zákon, a ve věcech, u kterých tak určil soud. </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33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1. Za </w:t>
      </w:r>
      <w:r w:rsidRPr="00AC3397">
        <w:rPr>
          <w:rFonts w:ascii="Garamond" w:hAnsi="Garamond" w:cs="Courier"/>
        </w:rPr>
        <w:t>ověření listiny</w:t>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sidR="00521411" w:rsidRPr="00AC3397">
        <w:rPr>
          <w:rFonts w:ascii="Garamond" w:hAnsi="Garamond" w:cs="Courier"/>
        </w:rPr>
        <w:tab/>
      </w:r>
      <w:r w:rsidRPr="00AC3397">
        <w:rPr>
          <w:rFonts w:ascii="Garamond" w:hAnsi="Garamond" w:cs="Courier"/>
          <w:b/>
        </w:rPr>
        <w:t>30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2. Poplatek se vybere za každou i započatou stránku, kterou soud ověřuje. </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34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Za ověření podpisu na listině nebo jejím stejnopisu za každý </w:t>
      </w:r>
      <w:r w:rsidRPr="00AC3397">
        <w:rPr>
          <w:rFonts w:ascii="Garamond" w:hAnsi="Garamond" w:cs="Courier"/>
        </w:rPr>
        <w:t>podpis</w:t>
      </w:r>
      <w:r w:rsidR="00521411" w:rsidRPr="00AC3397">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sidRPr="00AC3397">
        <w:rPr>
          <w:rFonts w:ascii="Garamond" w:hAnsi="Garamond" w:cs="Courier"/>
          <w:b/>
        </w:rPr>
        <w:t>3</w:t>
      </w:r>
      <w:r w:rsidRPr="00AC3397">
        <w:rPr>
          <w:rFonts w:ascii="Garamond" w:hAnsi="Garamond" w:cs="Courier"/>
          <w:b/>
        </w:rPr>
        <w:t>0 Kč</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35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1. Za zaslání soudních spisů k jinému soudu, aby do nich žadatel </w:t>
      </w:r>
      <w:r w:rsidR="00521411" w:rsidRPr="00AC3397">
        <w:rPr>
          <w:rFonts w:ascii="Garamond" w:hAnsi="Garamond" w:cs="Courier"/>
        </w:rPr>
        <w:t>nahlédl</w:t>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r w:rsidRPr="00AC3397">
        <w:rPr>
          <w:rFonts w:ascii="Garamond" w:hAnsi="Garamond" w:cs="Courier"/>
          <w:b/>
        </w:rPr>
        <w:t>500 K</w:t>
      </w:r>
      <w:r w:rsidRPr="00AC3397">
        <w:rPr>
          <w:rFonts w:ascii="Garamond" w:hAnsi="Garamond" w:cs="Courier"/>
        </w:rPr>
        <w:t>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Poplatek podle této položky se vybere, i když je žadatel poplatníkem za ř</w:t>
      </w:r>
      <w:r w:rsidRPr="00AC3397">
        <w:rPr>
          <w:rFonts w:ascii="Garamond" w:hAnsi="Garamond" w:cs="Arial"/>
        </w:rPr>
        <w:t xml:space="preserve">ízení. </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36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1. Za jmenování soudním znalcem nebo tlumočníkem včetně zapsání</w:t>
      </w:r>
      <w:r>
        <w:rPr>
          <w:rFonts w:ascii="Garamond" w:hAnsi="Garamond" w:cs="Courier"/>
        </w:rPr>
        <w:t xml:space="preserve"> do seznamu soudních znalců a </w:t>
      </w:r>
      <w:r w:rsidRPr="00AC3397">
        <w:rPr>
          <w:rFonts w:ascii="Garamond" w:hAnsi="Garamond" w:cs="Courier"/>
        </w:rPr>
        <w:t>tlumočníků</w:t>
      </w:r>
      <w:r w:rsidR="00521411" w:rsidRPr="00AC3397">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sidR="00521411" w:rsidRPr="00AC3397">
        <w:rPr>
          <w:rFonts w:ascii="Garamond" w:hAnsi="Garamond" w:cs="Courier"/>
        </w:rPr>
        <w:tab/>
      </w:r>
      <w:r w:rsidRPr="00AC3397">
        <w:rPr>
          <w:rFonts w:ascii="Garamond" w:hAnsi="Garamond" w:cs="Courier"/>
          <w:b/>
        </w:rPr>
        <w:t>1 000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2. Za rozšíření jmenování o každý další obor nebo jazyk</w:t>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r w:rsidRPr="00AC3397">
        <w:rPr>
          <w:rFonts w:ascii="Garamond" w:hAnsi="Garamond" w:cs="Courier"/>
          <w:b/>
        </w:rPr>
        <w:t>500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 xml:space="preserve">3. Za oznámení </w:t>
      </w:r>
      <w:r w:rsidRPr="00AC3397">
        <w:rPr>
          <w:rFonts w:ascii="Garamond" w:hAnsi="Garamond" w:cs="Courier"/>
        </w:rPr>
        <w:t>údajů ze seznamu soudních znalců a tlumočníků</w:t>
      </w:r>
      <w:r w:rsidRPr="00AC3397">
        <w:rPr>
          <w:rFonts w:ascii="Garamond" w:hAnsi="Garamond" w:cs="Courier"/>
        </w:rPr>
        <w:t xml:space="preserve"> týkající se jednoho znalce nebo tlumočníka</w:t>
      </w:r>
      <w:r w:rsidR="00521411" w:rsidRPr="00AC3397">
        <w:rPr>
          <w:rFonts w:ascii="Garamond" w:hAnsi="Garamond" w:cs="Courier"/>
        </w:rPr>
        <w:tab/>
      </w:r>
      <w:r w:rsidR="00521411" w:rsidRPr="00AC3397">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Pr>
          <w:rFonts w:ascii="Garamond" w:hAnsi="Garamond" w:cs="Courier"/>
        </w:rPr>
        <w:tab/>
      </w:r>
      <w:r w:rsidRPr="00AC3397">
        <w:rPr>
          <w:rFonts w:ascii="Garamond" w:hAnsi="Garamond" w:cs="Courier"/>
          <w:b/>
        </w:rPr>
        <w:t>100 Kč</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37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1. Za úhrn úkonů potřebných</w:t>
      </w:r>
      <w:r w:rsidRPr="00AC3397">
        <w:rPr>
          <w:rFonts w:ascii="Garamond" w:hAnsi="Garamond" w:cs="Courier"/>
        </w:rPr>
        <w:t xml:space="preserve"> k protestaci směnky nebo jiného</w:t>
      </w:r>
      <w:r w:rsidRPr="00AC3397">
        <w:rPr>
          <w:rFonts w:ascii="Garamond" w:hAnsi="Garamond" w:cs="Courier"/>
        </w:rPr>
        <w:t xml:space="preserve"> rubopisem</w:t>
      </w:r>
      <w:r w:rsidR="00521411" w:rsidRPr="00AC3397">
        <w:rPr>
          <w:rFonts w:ascii="Garamond" w:hAnsi="Garamond" w:cs="Courier"/>
        </w:rPr>
        <w:br/>
      </w:r>
      <w:r w:rsidRPr="00AC3397">
        <w:rPr>
          <w:rFonts w:ascii="Garamond" w:hAnsi="Garamond" w:cs="Courier"/>
        </w:rPr>
        <w:t>převoditelného cenného</w:t>
      </w:r>
      <w:r w:rsidRPr="00AC3397">
        <w:rPr>
          <w:rFonts w:ascii="Garamond" w:hAnsi="Garamond" w:cs="Courier"/>
        </w:rPr>
        <w:t xml:space="preserve"> papíru, za každý </w:t>
      </w:r>
      <w:r w:rsidRPr="00AC3397">
        <w:rPr>
          <w:rFonts w:ascii="Garamond" w:hAnsi="Garamond" w:cs="Courier"/>
        </w:rPr>
        <w:t>protestovaný</w:t>
      </w:r>
      <w:r w:rsidR="00521411" w:rsidRPr="00AC3397">
        <w:rPr>
          <w:rFonts w:ascii="Garamond" w:hAnsi="Garamond" w:cs="Courier"/>
        </w:rPr>
        <w:t xml:space="preserve"> cenný papír </w:t>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b/>
        </w:rPr>
        <w:t>2 0</w:t>
      </w:r>
      <w:r w:rsidRPr="00AC3397">
        <w:rPr>
          <w:rFonts w:ascii="Garamond" w:hAnsi="Garamond" w:cs="Courier"/>
          <w:b/>
        </w:rPr>
        <w:t>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2. Za vyhotovení opisu nebo výpisu</w:t>
      </w:r>
      <w:r w:rsidRPr="00AC3397">
        <w:rPr>
          <w:rFonts w:ascii="Garamond" w:hAnsi="Garamond" w:cs="Courier"/>
        </w:rPr>
        <w:t xml:space="preserve"> z protestní listiny nebo z knihy</w:t>
      </w:r>
      <w:r w:rsidRPr="00AC3397">
        <w:rPr>
          <w:rFonts w:ascii="Garamond" w:hAnsi="Garamond" w:cs="Courier"/>
        </w:rPr>
        <w:t xml:space="preserve"> protestů</w:t>
      </w:r>
      <w:r w:rsidR="00521411" w:rsidRPr="00AC3397">
        <w:rPr>
          <w:rFonts w:ascii="Garamond" w:hAnsi="Garamond" w:cs="Courier"/>
        </w:rPr>
        <w:tab/>
      </w:r>
      <w:r w:rsidR="00521411" w:rsidRPr="00AC3397">
        <w:rPr>
          <w:rFonts w:ascii="Garamond" w:hAnsi="Garamond" w:cs="Courier"/>
        </w:rPr>
        <w:tab/>
      </w:r>
      <w:r w:rsidRPr="00AC3397">
        <w:rPr>
          <w:rFonts w:ascii="Garamond" w:hAnsi="Garamond" w:cs="Courier"/>
          <w:b/>
        </w:rPr>
        <w:t>300 Kč</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38 </w:t>
      </w:r>
    </w:p>
    <w:p w:rsidR="00000000" w:rsidRPr="00AC3397" w:rsidRDefault="00C96D47">
      <w:pPr>
        <w:widowControl w:val="0"/>
        <w:autoSpaceDE w:val="0"/>
        <w:autoSpaceDN w:val="0"/>
        <w:adjustRightInd w:val="0"/>
        <w:spacing w:after="0" w:line="240" w:lineRule="auto"/>
        <w:jc w:val="both"/>
        <w:rPr>
          <w:rFonts w:ascii="Garamond" w:hAnsi="Garamond" w:cs="Arial"/>
          <w:b/>
        </w:rPr>
      </w:pPr>
      <w:r w:rsidRPr="00AC3397">
        <w:rPr>
          <w:rFonts w:ascii="Garamond" w:hAnsi="Garamond" w:cs="Courier"/>
        </w:rPr>
        <w:t xml:space="preserve">Za </w:t>
      </w:r>
      <w:r w:rsidRPr="00AC3397">
        <w:rPr>
          <w:rFonts w:ascii="Garamond" w:hAnsi="Garamond" w:cs="Courier"/>
        </w:rPr>
        <w:t>oznámení o výhradě práva dovolat</w:t>
      </w:r>
      <w:r w:rsidR="00521411" w:rsidRPr="00AC3397">
        <w:rPr>
          <w:rFonts w:ascii="Garamond" w:hAnsi="Garamond" w:cs="Courier"/>
        </w:rPr>
        <w:t xml:space="preserve"> </w:t>
      </w:r>
      <w:r w:rsidRPr="00AC3397">
        <w:rPr>
          <w:rFonts w:ascii="Garamond" w:hAnsi="Garamond" w:cs="Courier"/>
        </w:rPr>
        <w:t>se neúčinnosti právního jednání podle</w:t>
      </w:r>
      <w:r w:rsidRPr="00AC3397">
        <w:rPr>
          <w:rFonts w:ascii="Garamond" w:hAnsi="Garamond" w:cs="Arial"/>
        </w:rPr>
        <w:t xml:space="preserve"> </w:t>
      </w:r>
      <w:r w:rsidRPr="00AC3397">
        <w:rPr>
          <w:rFonts w:ascii="Garamond" w:hAnsi="Garamond" w:cs="Courier"/>
        </w:rPr>
        <w:t>občanského zákoníku</w:t>
      </w:r>
      <w:r w:rsidR="00521411" w:rsidRPr="00AC3397">
        <w:rPr>
          <w:rFonts w:ascii="Garamond" w:hAnsi="Garamond" w:cs="Arial"/>
        </w:rPr>
        <w:tab/>
      </w:r>
      <w:r w:rsidR="00521411" w:rsidRPr="00AC3397">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AC3397">
        <w:rPr>
          <w:rFonts w:ascii="Garamond" w:hAnsi="Garamond" w:cs="Arial"/>
          <w:b/>
        </w:rPr>
        <w:t>2 000 Kč</w:t>
      </w:r>
    </w:p>
    <w:p w:rsidR="00000000" w:rsidRPr="00AC3397" w:rsidRDefault="00C96D47">
      <w:pPr>
        <w:widowControl w:val="0"/>
        <w:autoSpaceDE w:val="0"/>
        <w:autoSpaceDN w:val="0"/>
        <w:adjustRightInd w:val="0"/>
        <w:spacing w:after="0" w:line="240" w:lineRule="auto"/>
        <w:jc w:val="both"/>
        <w:rPr>
          <w:rFonts w:ascii="Garamond" w:hAnsi="Garamond" w:cs="Arial"/>
        </w:rPr>
      </w:pPr>
    </w:p>
    <w:p w:rsidR="00000000" w:rsidRPr="00AC3397" w:rsidRDefault="00C96D47">
      <w:pPr>
        <w:widowControl w:val="0"/>
        <w:autoSpaceDE w:val="0"/>
        <w:autoSpaceDN w:val="0"/>
        <w:adjustRightInd w:val="0"/>
        <w:spacing w:after="0" w:line="240" w:lineRule="auto"/>
        <w:jc w:val="center"/>
        <w:rPr>
          <w:rFonts w:ascii="Garamond" w:hAnsi="Garamond" w:cs="Arial"/>
          <w:b/>
          <w:bCs/>
        </w:rPr>
      </w:pPr>
      <w:r w:rsidRPr="00AC3397">
        <w:rPr>
          <w:rFonts w:ascii="Garamond" w:hAnsi="Garamond" w:cs="Arial"/>
          <w:b/>
          <w:bCs/>
        </w:rPr>
        <w:t>Poplatek za zá</w:t>
      </w:r>
      <w:r w:rsidRPr="00AC3397">
        <w:rPr>
          <w:rFonts w:ascii="Garamond" w:hAnsi="Garamond" w:cs="Arial"/>
          <w:b/>
          <w:bCs/>
        </w:rPr>
        <w:t xml:space="preserve">pis skutečnosti do veřejného rejstříku provedený notářem </w:t>
      </w:r>
    </w:p>
    <w:p w:rsidR="00000000" w:rsidRPr="00AC3397" w:rsidRDefault="00C96D47">
      <w:pPr>
        <w:widowControl w:val="0"/>
        <w:autoSpaceDE w:val="0"/>
        <w:autoSpaceDN w:val="0"/>
        <w:adjustRightInd w:val="0"/>
        <w:spacing w:after="0" w:line="240" w:lineRule="auto"/>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39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1. Za zápis skutečnosti do veřejného rejstříku provedený notářem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a) za první zápis akciové společnosti</w:t>
      </w:r>
      <w:r w:rsidRPr="00AC3397">
        <w:rPr>
          <w:rFonts w:ascii="Garamond" w:hAnsi="Garamond" w:cs="Courier"/>
        </w:rPr>
        <w:t xml:space="preserve"> do veřejného rejstříku </w:t>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Pr="00AC3397">
        <w:rPr>
          <w:rFonts w:ascii="Garamond" w:hAnsi="Garamond" w:cs="Courier"/>
          <w:b/>
        </w:rPr>
        <w:t>8 000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b</w:t>
      </w:r>
      <w:r w:rsidRPr="00AC3397">
        <w:rPr>
          <w:rFonts w:ascii="Garamond" w:hAnsi="Garamond" w:cs="Courier"/>
        </w:rPr>
        <w:t>) za první zápis osoby do veřejného</w:t>
      </w:r>
      <w:r w:rsidRPr="00AC3397">
        <w:rPr>
          <w:rFonts w:ascii="Garamond" w:hAnsi="Garamond" w:cs="Courier"/>
        </w:rPr>
        <w:t xml:space="preserve"> rejstříku, s výjimkou akciové</w:t>
      </w:r>
      <w:r w:rsidRPr="00AC3397">
        <w:rPr>
          <w:rFonts w:ascii="Garamond" w:hAnsi="Garamond" w:cs="Courier"/>
        </w:rPr>
        <w:t xml:space="preserve"> společnosti nebo spolku</w:t>
      </w:r>
      <w:r w:rsidR="0067740A" w:rsidRPr="00AC3397">
        <w:rPr>
          <w:rFonts w:ascii="Garamond" w:hAnsi="Garamond" w:cs="Courier"/>
        </w:rPr>
        <w:tab/>
      </w:r>
      <w:r w:rsidRPr="00AC3397">
        <w:rPr>
          <w:rFonts w:ascii="Garamond" w:hAnsi="Garamond" w:cs="Courier"/>
          <w:b/>
        </w:rPr>
        <w:t>2 700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Courier"/>
        </w:rPr>
        <w:t>c) za změny nebo doplnění</w:t>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0067740A" w:rsidRPr="00AC3397">
        <w:rPr>
          <w:rFonts w:ascii="Garamond" w:hAnsi="Garamond" w:cs="Courier"/>
        </w:rPr>
        <w:tab/>
      </w:r>
      <w:r w:rsidRPr="00AC3397">
        <w:rPr>
          <w:rFonts w:ascii="Garamond" w:hAnsi="Garamond" w:cs="Courier"/>
          <w:b/>
        </w:rPr>
        <w:t>1 000 Kč</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2. Poplatek podle bodu 1 pís</w:t>
      </w:r>
      <w:r w:rsidRPr="00AC3397">
        <w:rPr>
          <w:rFonts w:ascii="Garamond" w:hAnsi="Garamond" w:cs="Arial"/>
        </w:rPr>
        <w:t>m. c) se vybere za žádost pouze jednou bez ohledu na počet měněných nebo doplňovaných skutečností uvedených v žádosti. Změnou se rozumí i žádost o výmaz skutečnosti a zápis nové skutečnosti týkající se právnické osoby nebo pouze žádost o výmaz skutečnosti,</w:t>
      </w:r>
      <w:r w:rsidRPr="00AC3397">
        <w:rPr>
          <w:rFonts w:ascii="Garamond" w:hAnsi="Garamond" w:cs="Arial"/>
        </w:rPr>
        <w:t xml:space="preserve"> není-li nahrazována jinou skutečností, nebo pouze žádost o zápis doplňované skutečnosti, nenahrazuje-li jinou skutečnost. Změnou se nerozumí žádost o výmaz právnické osoby z veřejného rejstříku.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Arial"/>
        </w:rPr>
        <w:t xml:space="preserve"> </w:t>
      </w:r>
    </w:p>
    <w:p w:rsidR="00000000" w:rsidRPr="00AC3397" w:rsidRDefault="00C96D47">
      <w:pPr>
        <w:widowControl w:val="0"/>
        <w:autoSpaceDE w:val="0"/>
        <w:autoSpaceDN w:val="0"/>
        <w:adjustRightInd w:val="0"/>
        <w:spacing w:after="0" w:line="240" w:lineRule="auto"/>
        <w:jc w:val="both"/>
        <w:rPr>
          <w:rFonts w:ascii="Garamond" w:hAnsi="Garamond" w:cs="Arial"/>
        </w:rPr>
      </w:pPr>
      <w:r w:rsidRPr="00AC3397">
        <w:rPr>
          <w:rFonts w:ascii="Garamond" w:hAnsi="Garamond" w:cs="Arial"/>
        </w:rPr>
        <w:t>3. Poplatek podle této položky se nevybere za zápis skut</w:t>
      </w:r>
      <w:r w:rsidRPr="00AC3397">
        <w:rPr>
          <w:rFonts w:ascii="Garamond" w:hAnsi="Garamond" w:cs="Arial"/>
        </w:rPr>
        <w:t xml:space="preserve">ečnosti do veřejného rejstříku provedený notářem na základě žádosti příspěvkové organizace zřízené územním samosprávným celkem. </w:t>
      </w:r>
    </w:p>
    <w:p w:rsidR="00521411" w:rsidRPr="00AC3397" w:rsidRDefault="00521411">
      <w:pPr>
        <w:widowControl w:val="0"/>
        <w:autoSpaceDE w:val="0"/>
        <w:autoSpaceDN w:val="0"/>
        <w:adjustRightInd w:val="0"/>
        <w:spacing w:after="0" w:line="240" w:lineRule="auto"/>
        <w:jc w:val="center"/>
        <w:rPr>
          <w:rFonts w:ascii="Garamond" w:hAnsi="Garamond" w:cs="Arial"/>
          <w:b/>
          <w:bCs/>
        </w:rPr>
      </w:pPr>
    </w:p>
    <w:p w:rsidR="00000000" w:rsidRPr="00AC3397" w:rsidRDefault="00C96D47" w:rsidP="00521411">
      <w:pPr>
        <w:widowControl w:val="0"/>
        <w:autoSpaceDE w:val="0"/>
        <w:autoSpaceDN w:val="0"/>
        <w:adjustRightInd w:val="0"/>
        <w:spacing w:after="0" w:line="240" w:lineRule="auto"/>
        <w:rPr>
          <w:rFonts w:ascii="Garamond" w:hAnsi="Garamond" w:cs="Arial"/>
          <w:b/>
          <w:bCs/>
        </w:rPr>
      </w:pPr>
      <w:r w:rsidRPr="00AC3397">
        <w:rPr>
          <w:rFonts w:ascii="Garamond" w:hAnsi="Garamond" w:cs="Arial"/>
          <w:b/>
          <w:bCs/>
        </w:rPr>
        <w:t xml:space="preserve">Položka 40 </w:t>
      </w:r>
    </w:p>
    <w:p w:rsidR="00000000" w:rsidRPr="00AC3397" w:rsidRDefault="00C96D47">
      <w:pPr>
        <w:widowControl w:val="0"/>
        <w:autoSpaceDE w:val="0"/>
        <w:autoSpaceDN w:val="0"/>
        <w:adjustRightInd w:val="0"/>
        <w:spacing w:after="0" w:line="240" w:lineRule="auto"/>
        <w:rPr>
          <w:rFonts w:ascii="Garamond" w:hAnsi="Garamond" w:cs="Arial"/>
        </w:rPr>
      </w:pPr>
      <w:r w:rsidRPr="00AC3397">
        <w:rPr>
          <w:rFonts w:ascii="Garamond" w:hAnsi="Garamond" w:cs="Courier"/>
        </w:rPr>
        <w:t xml:space="preserve">Za návrh na zahájení soudního řízení ve věcech ochrany před </w:t>
      </w:r>
      <w:r w:rsidRPr="00AC3397">
        <w:rPr>
          <w:rFonts w:ascii="Garamond" w:hAnsi="Garamond" w:cs="Courier"/>
        </w:rPr>
        <w:t>diskriminací</w:t>
      </w:r>
      <w:r w:rsidR="00521411" w:rsidRPr="00AC3397">
        <w:rPr>
          <w:rFonts w:ascii="Garamond" w:hAnsi="Garamond" w:cs="Courier"/>
        </w:rPr>
        <w:tab/>
      </w:r>
      <w:r w:rsidR="00521411" w:rsidRPr="00AC3397">
        <w:rPr>
          <w:rFonts w:ascii="Garamond" w:hAnsi="Garamond" w:cs="Courier"/>
        </w:rPr>
        <w:tab/>
      </w:r>
      <w:r w:rsidR="00521411" w:rsidRPr="00AC3397">
        <w:rPr>
          <w:rFonts w:ascii="Garamond" w:hAnsi="Garamond" w:cs="Courier"/>
        </w:rPr>
        <w:tab/>
      </w:r>
      <w:bookmarkStart w:id="0" w:name="_GoBack"/>
      <w:bookmarkEnd w:id="0"/>
      <w:r w:rsidRPr="00AC3397">
        <w:rPr>
          <w:rFonts w:ascii="Garamond" w:hAnsi="Garamond" w:cs="Courier"/>
          <w:b/>
        </w:rPr>
        <w:t>1 000 Kč</w:t>
      </w:r>
    </w:p>
    <w:p w:rsidR="00AC3397" w:rsidRPr="00AC3397" w:rsidRDefault="00AC3397">
      <w:pPr>
        <w:widowControl w:val="0"/>
        <w:autoSpaceDE w:val="0"/>
        <w:autoSpaceDN w:val="0"/>
        <w:adjustRightInd w:val="0"/>
        <w:spacing w:after="0" w:line="240" w:lineRule="auto"/>
        <w:rPr>
          <w:rFonts w:ascii="Garamond" w:hAnsi="Garamond" w:cs="Arial"/>
        </w:rPr>
      </w:pPr>
    </w:p>
    <w:sectPr w:rsidR="00AC3397" w:rsidRPr="00AC3397" w:rsidSect="00E65716">
      <w:pgSz w:w="11907" w:h="16840"/>
      <w:pgMar w:top="1276"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1E5"/>
    <w:rsid w:val="002A61E5"/>
    <w:rsid w:val="00521411"/>
    <w:rsid w:val="005A1D35"/>
    <w:rsid w:val="0067740A"/>
    <w:rsid w:val="007727C4"/>
    <w:rsid w:val="00A8095C"/>
    <w:rsid w:val="00AC3397"/>
    <w:rsid w:val="00C96D47"/>
    <w:rsid w:val="00E65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3118</Words>
  <Characters>18399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mmachova</dc:creator>
  <cp:lastModifiedBy>mmachova</cp:lastModifiedBy>
  <cp:revision>2</cp:revision>
  <dcterms:created xsi:type="dcterms:W3CDTF">2018-08-15T13:13:00Z</dcterms:created>
  <dcterms:modified xsi:type="dcterms:W3CDTF">2018-08-15T13:13:00Z</dcterms:modified>
</cp:coreProperties>
</file>