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1C264" w14:textId="77777777" w:rsidR="007929E1" w:rsidRDefault="007929E1" w:rsidP="00937D8E">
      <w:pPr>
        <w:pStyle w:val="Default"/>
        <w:rPr>
          <w:rFonts w:ascii="Garamond" w:hAnsi="Garamond" w:cs="Times New Roman"/>
        </w:rPr>
      </w:pPr>
    </w:p>
    <w:p w14:paraId="70F7A249" w14:textId="5DDD6829" w:rsidR="00937D8E" w:rsidRPr="00E80B35" w:rsidRDefault="00937D8E" w:rsidP="00937D8E">
      <w:pPr>
        <w:pStyle w:val="Default"/>
        <w:rPr>
          <w:rFonts w:ascii="Garamond" w:hAnsi="Garamond" w:cs="Times New Roman"/>
        </w:rPr>
      </w:pPr>
      <w:r w:rsidRPr="00E80B35">
        <w:rPr>
          <w:rFonts w:ascii="Garamond" w:hAnsi="Garamond" w:cs="Times New Roman"/>
        </w:rPr>
        <w:t xml:space="preserve"> </w:t>
      </w:r>
      <w:r w:rsidRPr="00E80B35">
        <w:rPr>
          <w:rFonts w:ascii="Garamond" w:hAnsi="Garamond" w:cs="Times New Roman"/>
          <w:b/>
          <w:bCs/>
          <w:u w:val="single"/>
        </w:rPr>
        <w:t>Název organizace:</w:t>
      </w:r>
      <w:r w:rsidRPr="00E80B35">
        <w:rPr>
          <w:rFonts w:ascii="Garamond" w:hAnsi="Garamond" w:cs="Times New Roman"/>
          <w:b/>
          <w:bCs/>
        </w:rPr>
        <w:t xml:space="preserve"> </w:t>
      </w:r>
      <w:r w:rsidR="00047AFF" w:rsidRPr="00E80B35">
        <w:rPr>
          <w:rFonts w:ascii="Garamond" w:hAnsi="Garamond" w:cs="Times New Roman"/>
        </w:rPr>
        <w:t>Krajský soud v</w:t>
      </w:r>
      <w:r w:rsidR="00C52C43" w:rsidRPr="00E80B35">
        <w:rPr>
          <w:rFonts w:ascii="Garamond" w:hAnsi="Garamond" w:cs="Times New Roman"/>
        </w:rPr>
        <w:t> </w:t>
      </w:r>
      <w:r w:rsidR="00047AFF" w:rsidRPr="00E80B35">
        <w:rPr>
          <w:rFonts w:ascii="Garamond" w:hAnsi="Garamond" w:cs="Times New Roman"/>
        </w:rPr>
        <w:t>Plzni</w:t>
      </w:r>
      <w:r w:rsidR="00C52C43" w:rsidRPr="00E80B35">
        <w:rPr>
          <w:rFonts w:ascii="Garamond" w:hAnsi="Garamond" w:cs="Times New Roman"/>
        </w:rPr>
        <w:t xml:space="preserve"> – Veřejné rejstříky právnických a fyzických osob</w:t>
      </w:r>
      <w:r w:rsidRPr="00E80B35">
        <w:rPr>
          <w:rFonts w:ascii="Garamond" w:hAnsi="Garamond" w:cs="Times New Roman"/>
        </w:rPr>
        <w:t xml:space="preserve"> </w:t>
      </w:r>
    </w:p>
    <w:p w14:paraId="70CF1DC9" w14:textId="0ED305B8" w:rsidR="00937D8E" w:rsidRPr="00E80B35" w:rsidRDefault="00937D8E" w:rsidP="00937D8E">
      <w:pPr>
        <w:pStyle w:val="Default"/>
        <w:rPr>
          <w:rFonts w:ascii="Garamond" w:hAnsi="Garamond" w:cs="Times New Roman"/>
        </w:rPr>
      </w:pPr>
      <w:r w:rsidRPr="00E80B35">
        <w:rPr>
          <w:rFonts w:ascii="Garamond" w:hAnsi="Garamond" w:cs="Times New Roman"/>
          <w:b/>
          <w:bCs/>
        </w:rPr>
        <w:t>Adresa budovy:</w:t>
      </w:r>
      <w:r w:rsidRPr="00E80B35">
        <w:rPr>
          <w:rFonts w:ascii="Garamond" w:hAnsi="Garamond" w:cs="Times New Roman"/>
        </w:rPr>
        <w:t xml:space="preserve"> </w:t>
      </w:r>
      <w:r w:rsidR="00C52C43" w:rsidRPr="00E80B35">
        <w:rPr>
          <w:rFonts w:ascii="Garamond" w:hAnsi="Garamond" w:cs="Times New Roman"/>
        </w:rPr>
        <w:t>sady 5. května 11, 303 17 Plzeň</w:t>
      </w:r>
    </w:p>
    <w:p w14:paraId="141512E2" w14:textId="787D75EE" w:rsidR="003F34EA" w:rsidRPr="00E80B35" w:rsidRDefault="00937D8E" w:rsidP="00937D8E">
      <w:pPr>
        <w:pStyle w:val="Default"/>
        <w:rPr>
          <w:rFonts w:ascii="Garamond" w:hAnsi="Garamond" w:cs="Times New Roman"/>
        </w:rPr>
      </w:pPr>
      <w:r w:rsidRPr="00E80B35">
        <w:rPr>
          <w:rFonts w:ascii="Garamond" w:hAnsi="Garamond" w:cs="Times New Roman"/>
          <w:b/>
          <w:bCs/>
        </w:rPr>
        <w:t>tel:</w:t>
      </w:r>
      <w:r w:rsidRPr="00E80B35">
        <w:rPr>
          <w:rFonts w:ascii="Garamond" w:hAnsi="Garamond" w:cs="Times New Roman"/>
        </w:rPr>
        <w:t xml:space="preserve"> +420</w:t>
      </w:r>
      <w:r w:rsidR="00C52C43" w:rsidRPr="00E80B35">
        <w:rPr>
          <w:rFonts w:ascii="Garamond" w:hAnsi="Garamond" w:cs="Times New Roman"/>
        </w:rPr>
        <w:t> 377 869</w:t>
      </w:r>
      <w:r w:rsidR="003F34EA" w:rsidRPr="00E80B35">
        <w:rPr>
          <w:rFonts w:ascii="Garamond" w:hAnsi="Garamond" w:cs="Times New Roman"/>
        </w:rPr>
        <w:t> </w:t>
      </w:r>
      <w:r w:rsidR="00C52C43" w:rsidRPr="00E80B35">
        <w:rPr>
          <w:rFonts w:ascii="Garamond" w:hAnsi="Garamond" w:cs="Times New Roman"/>
        </w:rPr>
        <w:t>611</w:t>
      </w:r>
      <w:r w:rsidR="003F34EA" w:rsidRPr="00E80B35">
        <w:rPr>
          <w:rFonts w:ascii="Garamond" w:hAnsi="Garamond" w:cs="Times New Roman"/>
        </w:rPr>
        <w:t xml:space="preserve">, </w:t>
      </w:r>
      <w:r w:rsidR="00C52C43" w:rsidRPr="00E80B35">
        <w:rPr>
          <w:rFonts w:ascii="Garamond" w:hAnsi="Garamond" w:cs="Times New Roman"/>
        </w:rPr>
        <w:t xml:space="preserve"> </w:t>
      </w:r>
      <w:r w:rsidRPr="00E80B35">
        <w:rPr>
          <w:rFonts w:ascii="Garamond" w:hAnsi="Garamond" w:cs="Times New Roman"/>
          <w:b/>
          <w:bCs/>
        </w:rPr>
        <w:t>www</w:t>
      </w:r>
      <w:r w:rsidR="003F34EA" w:rsidRPr="00E80B35">
        <w:rPr>
          <w:rFonts w:ascii="Garamond" w:hAnsi="Garamond" w:cs="Times New Roman"/>
        </w:rPr>
        <w:t xml:space="preserve"> https://</w:t>
      </w:r>
      <w:proofErr w:type="gramStart"/>
      <w:r w:rsidR="003F34EA" w:rsidRPr="00E80B35">
        <w:rPr>
          <w:rFonts w:ascii="Garamond" w:hAnsi="Garamond" w:cs="Times New Roman"/>
        </w:rPr>
        <w:t>www</w:t>
      </w:r>
      <w:proofErr w:type="gramEnd"/>
      <w:r w:rsidR="003F34EA" w:rsidRPr="00E80B35">
        <w:rPr>
          <w:rFonts w:ascii="Garamond" w:hAnsi="Garamond" w:cs="Times New Roman"/>
        </w:rPr>
        <w:t>.</w:t>
      </w:r>
      <w:proofErr w:type="gramStart"/>
      <w:r w:rsidR="003F34EA" w:rsidRPr="00E80B35">
        <w:rPr>
          <w:rFonts w:ascii="Garamond" w:hAnsi="Garamond" w:cs="Times New Roman"/>
        </w:rPr>
        <w:t>justice</w:t>
      </w:r>
      <w:proofErr w:type="gramEnd"/>
      <w:r w:rsidR="003F34EA" w:rsidRPr="00E80B35">
        <w:rPr>
          <w:rFonts w:ascii="Garamond" w:hAnsi="Garamond" w:cs="Times New Roman"/>
        </w:rPr>
        <w:t xml:space="preserve">.cz/web/krajsky-soud-v-plzni/  </w:t>
      </w:r>
    </w:p>
    <w:p w14:paraId="60864F5A" w14:textId="44DB5484" w:rsidR="00937D8E" w:rsidRPr="00E80B35" w:rsidRDefault="00937D8E" w:rsidP="00937D8E">
      <w:pPr>
        <w:pStyle w:val="Default"/>
        <w:rPr>
          <w:rFonts w:ascii="Garamond" w:hAnsi="Garamond" w:cs="Times New Roman"/>
        </w:rPr>
      </w:pPr>
      <w:r w:rsidRPr="00E80B35">
        <w:rPr>
          <w:rFonts w:ascii="Garamond" w:hAnsi="Garamond" w:cs="Times New Roman"/>
          <w:b/>
          <w:bCs/>
        </w:rPr>
        <w:t>mail:</w:t>
      </w:r>
      <w:r w:rsidRPr="00E80B35">
        <w:rPr>
          <w:rFonts w:ascii="Garamond" w:hAnsi="Garamond" w:cs="Times New Roman"/>
        </w:rPr>
        <w:t xml:space="preserve"> </w:t>
      </w:r>
      <w:r w:rsidR="00C52C43" w:rsidRPr="00E80B35">
        <w:rPr>
          <w:rFonts w:ascii="Garamond" w:hAnsi="Garamond" w:cs="Times New Roman"/>
        </w:rPr>
        <w:t>podatelna@ksoud.plz.justice.cz</w:t>
      </w:r>
    </w:p>
    <w:p w14:paraId="6615BAA9" w14:textId="77777777" w:rsidR="0053249B" w:rsidRPr="00E80B35" w:rsidRDefault="0053249B" w:rsidP="00937D8E">
      <w:pPr>
        <w:pStyle w:val="Default"/>
        <w:rPr>
          <w:rFonts w:ascii="Garamond" w:hAnsi="Garamond" w:cs="Times New Roman"/>
          <w:b/>
          <w:bCs/>
        </w:rPr>
      </w:pPr>
    </w:p>
    <w:p w14:paraId="1C47D859" w14:textId="77777777" w:rsidR="0053249B" w:rsidRPr="00E80B35" w:rsidRDefault="0053249B" w:rsidP="00937D8E">
      <w:pPr>
        <w:pStyle w:val="Default"/>
        <w:rPr>
          <w:rFonts w:ascii="Garamond" w:hAnsi="Garamond" w:cs="Times New Roman"/>
          <w:b/>
          <w:bCs/>
        </w:rPr>
      </w:pPr>
    </w:p>
    <w:p w14:paraId="4384CD2B" w14:textId="6AA6CE5E" w:rsidR="00937D8E" w:rsidRPr="00E80B35" w:rsidRDefault="00937D8E" w:rsidP="00937D8E">
      <w:pPr>
        <w:pStyle w:val="Default"/>
        <w:rPr>
          <w:rFonts w:ascii="Garamond" w:hAnsi="Garamond" w:cs="Times New Roman"/>
        </w:rPr>
      </w:pPr>
      <w:r w:rsidRPr="00E80B35">
        <w:rPr>
          <w:rFonts w:ascii="Garamond" w:hAnsi="Garamond" w:cs="Times New Roman"/>
          <w:b/>
          <w:bCs/>
        </w:rPr>
        <w:t xml:space="preserve">Uživatelský popis </w:t>
      </w:r>
    </w:p>
    <w:p w14:paraId="58BFC6C8" w14:textId="012D1CCD" w:rsidR="00937D8E" w:rsidRPr="00E80B35" w:rsidRDefault="00937D8E" w:rsidP="00937D8E">
      <w:pPr>
        <w:pStyle w:val="Default"/>
        <w:numPr>
          <w:ilvl w:val="0"/>
          <w:numId w:val="1"/>
        </w:numPr>
        <w:rPr>
          <w:rFonts w:ascii="Garamond" w:hAnsi="Garamond" w:cs="Times New Roman"/>
          <w:u w:val="single"/>
        </w:rPr>
      </w:pPr>
      <w:r w:rsidRPr="00E80B35">
        <w:rPr>
          <w:rFonts w:ascii="Garamond" w:hAnsi="Garamond" w:cs="Times New Roman"/>
          <w:b/>
          <w:bCs/>
          <w:u w:val="single"/>
        </w:rPr>
        <w:t>Přístup do budovy:</w:t>
      </w:r>
    </w:p>
    <w:p w14:paraId="3AB6891D" w14:textId="3228B1FA" w:rsidR="00937D8E" w:rsidRPr="00E80B35" w:rsidRDefault="00937D8E" w:rsidP="00937D8E">
      <w:pPr>
        <w:pStyle w:val="Default"/>
        <w:numPr>
          <w:ilvl w:val="0"/>
          <w:numId w:val="2"/>
        </w:numPr>
        <w:rPr>
          <w:rFonts w:ascii="Garamond" w:hAnsi="Garamond" w:cs="Times New Roman"/>
        </w:rPr>
      </w:pPr>
      <w:r w:rsidRPr="00E80B35">
        <w:rPr>
          <w:rFonts w:ascii="Garamond" w:hAnsi="Garamond" w:cs="Times New Roman"/>
          <w:b/>
          <w:bCs/>
        </w:rPr>
        <w:t>Vyhrazené parkovací stání (VPS)</w:t>
      </w:r>
    </w:p>
    <w:p w14:paraId="5E40A42D" w14:textId="77777777" w:rsidR="00937D8E" w:rsidRPr="00E80B35" w:rsidRDefault="00937D8E" w:rsidP="003B7753">
      <w:pPr>
        <w:pStyle w:val="Default"/>
        <w:ind w:left="708"/>
        <w:jc w:val="both"/>
        <w:rPr>
          <w:rFonts w:ascii="Garamond" w:hAnsi="Garamond" w:cs="Times New Roman"/>
        </w:rPr>
      </w:pPr>
    </w:p>
    <w:p w14:paraId="631B8776" w14:textId="51A5B298" w:rsidR="00937D8E" w:rsidRPr="00E80B35" w:rsidRDefault="003F34EA" w:rsidP="003B7753">
      <w:pPr>
        <w:pStyle w:val="Default"/>
        <w:ind w:left="708"/>
        <w:jc w:val="both"/>
        <w:rPr>
          <w:rFonts w:ascii="Garamond" w:hAnsi="Garamond" w:cs="Times New Roman"/>
        </w:rPr>
      </w:pPr>
      <w:r w:rsidRPr="00E80B35">
        <w:rPr>
          <w:rFonts w:ascii="Garamond" w:hAnsi="Garamond" w:cs="Times New Roman"/>
        </w:rPr>
        <w:t>Na parkovišti před hlavním vchodem do budovy je vyhrazeno jedno VPS.</w:t>
      </w:r>
      <w:r w:rsidR="003B7753" w:rsidRPr="00E80B35">
        <w:rPr>
          <w:rFonts w:ascii="Garamond" w:hAnsi="Garamond" w:cs="Times New Roman"/>
        </w:rPr>
        <w:t xml:space="preserve"> Parkovat lze dále na placeném parkovišti před budovou nebo v parkovacím domě Na Rychtářce, Truhlářská 15 ve vzdálenosti cca 150 m od budovy. Před parkovacím domem je zastávka MHD – autobusy č. 40 a 20.</w:t>
      </w:r>
    </w:p>
    <w:p w14:paraId="72FB180D" w14:textId="77777777" w:rsidR="00937D8E" w:rsidRPr="00E80B35" w:rsidRDefault="00937D8E" w:rsidP="00937D8E">
      <w:pPr>
        <w:pStyle w:val="Default"/>
        <w:rPr>
          <w:rFonts w:ascii="Garamond" w:hAnsi="Garamond" w:cs="Times New Roman"/>
        </w:rPr>
      </w:pPr>
    </w:p>
    <w:p w14:paraId="0298C45A" w14:textId="29A1C131" w:rsidR="00937D8E" w:rsidRPr="00E80B35" w:rsidRDefault="00937D8E" w:rsidP="00937D8E">
      <w:pPr>
        <w:pStyle w:val="Default"/>
        <w:numPr>
          <w:ilvl w:val="0"/>
          <w:numId w:val="2"/>
        </w:numPr>
        <w:rPr>
          <w:rFonts w:ascii="Garamond" w:hAnsi="Garamond" w:cs="Times New Roman"/>
          <w:b/>
          <w:bCs/>
        </w:rPr>
      </w:pPr>
      <w:r w:rsidRPr="00E80B35">
        <w:rPr>
          <w:rFonts w:ascii="Garamond" w:hAnsi="Garamond" w:cs="Times New Roman"/>
          <w:b/>
          <w:bCs/>
        </w:rPr>
        <w:t>Přístup ke vstupu do budovy</w:t>
      </w:r>
    </w:p>
    <w:p w14:paraId="3D7D4533" w14:textId="09D48B8C" w:rsidR="00937D8E" w:rsidRPr="00E80B35" w:rsidRDefault="00937D8E" w:rsidP="00937D8E">
      <w:pPr>
        <w:pStyle w:val="Default"/>
        <w:rPr>
          <w:rFonts w:ascii="Garamond" w:hAnsi="Garamond" w:cs="Times New Roman"/>
        </w:rPr>
      </w:pPr>
    </w:p>
    <w:p w14:paraId="349F5FF3" w14:textId="5753EFE5" w:rsidR="00BB0EFD" w:rsidRPr="00E80B35" w:rsidRDefault="003F34EA" w:rsidP="0019012A">
      <w:pPr>
        <w:pStyle w:val="Default"/>
        <w:ind w:left="708"/>
        <w:jc w:val="both"/>
        <w:rPr>
          <w:rFonts w:ascii="Garamond" w:hAnsi="Garamond" w:cs="Times New Roman"/>
        </w:rPr>
      </w:pPr>
      <w:r w:rsidRPr="00E80B35">
        <w:rPr>
          <w:rFonts w:ascii="Garamond" w:hAnsi="Garamond" w:cs="Times New Roman"/>
        </w:rPr>
        <w:t>Přístup k hlavnímu vstupu do budovy je z</w:t>
      </w:r>
      <w:r w:rsidR="003B7753" w:rsidRPr="00E80B35">
        <w:rPr>
          <w:rFonts w:ascii="Garamond" w:hAnsi="Garamond" w:cs="Times New Roman"/>
        </w:rPr>
        <w:t> placeného</w:t>
      </w:r>
      <w:r w:rsidRPr="00E80B35">
        <w:rPr>
          <w:rFonts w:ascii="Garamond" w:hAnsi="Garamond" w:cs="Times New Roman"/>
        </w:rPr>
        <w:t> parkoviště před budovou</w:t>
      </w:r>
      <w:r w:rsidR="005E17BF" w:rsidRPr="00E80B35">
        <w:rPr>
          <w:rFonts w:ascii="Garamond" w:hAnsi="Garamond" w:cs="Times New Roman"/>
        </w:rPr>
        <w:t xml:space="preserve"> po pěti</w:t>
      </w:r>
      <w:r w:rsidR="003B7753" w:rsidRPr="00E80B35">
        <w:rPr>
          <w:rFonts w:ascii="Garamond" w:hAnsi="Garamond" w:cs="Times New Roman"/>
        </w:rPr>
        <w:t xml:space="preserve"> </w:t>
      </w:r>
      <w:r w:rsidR="008422AC" w:rsidRPr="00E80B35">
        <w:rPr>
          <w:rFonts w:ascii="Garamond" w:hAnsi="Garamond" w:cs="Times New Roman"/>
        </w:rPr>
        <w:t xml:space="preserve">masivních </w:t>
      </w:r>
      <w:r w:rsidR="003B7753" w:rsidRPr="00E80B35">
        <w:rPr>
          <w:rFonts w:ascii="Garamond" w:hAnsi="Garamond" w:cs="Times New Roman"/>
        </w:rPr>
        <w:t xml:space="preserve">žulových schodech o šířce 270 cm, </w:t>
      </w:r>
      <w:r w:rsidR="00C51655">
        <w:rPr>
          <w:rFonts w:ascii="Garamond" w:hAnsi="Garamond" w:cs="Times New Roman"/>
        </w:rPr>
        <w:t>výška schodišťových stupňů je 17</w:t>
      </w:r>
      <w:r w:rsidR="008422AC" w:rsidRPr="00E80B35">
        <w:rPr>
          <w:rFonts w:ascii="Garamond" w:hAnsi="Garamond" w:cs="Times New Roman"/>
        </w:rPr>
        <w:t xml:space="preserve"> cm, </w:t>
      </w:r>
      <w:r w:rsidR="003B7753" w:rsidRPr="00E80B35">
        <w:rPr>
          <w:rFonts w:ascii="Garamond" w:hAnsi="Garamond" w:cs="Times New Roman"/>
        </w:rPr>
        <w:t xml:space="preserve">opatřených </w:t>
      </w:r>
      <w:r w:rsidR="00C51655">
        <w:rPr>
          <w:rFonts w:ascii="Garamond" w:hAnsi="Garamond" w:cs="Times New Roman"/>
        </w:rPr>
        <w:t xml:space="preserve">železným </w:t>
      </w:r>
      <w:r w:rsidR="003B7753" w:rsidRPr="00E80B35">
        <w:rPr>
          <w:rFonts w:ascii="Garamond" w:hAnsi="Garamond" w:cs="Times New Roman"/>
        </w:rPr>
        <w:t>zábradlím</w:t>
      </w:r>
      <w:r w:rsidR="008422AC" w:rsidRPr="00E80B35">
        <w:rPr>
          <w:rFonts w:ascii="Garamond" w:hAnsi="Garamond" w:cs="Times New Roman"/>
        </w:rPr>
        <w:t xml:space="preserve"> na levé straně</w:t>
      </w:r>
      <w:r w:rsidR="0019012A" w:rsidRPr="00E80B35">
        <w:rPr>
          <w:rFonts w:ascii="Garamond" w:hAnsi="Garamond" w:cs="Times New Roman"/>
        </w:rPr>
        <w:t xml:space="preserve">. Pro OZP je přístup rovněž z parkoviště před budovou a to šikmou nájezdovou rampou </w:t>
      </w:r>
      <w:r w:rsidR="003B7753" w:rsidRPr="00E80B35">
        <w:rPr>
          <w:rFonts w:ascii="Garamond" w:hAnsi="Garamond" w:cs="Times New Roman"/>
        </w:rPr>
        <w:t xml:space="preserve">se zábradlím </w:t>
      </w:r>
      <w:r w:rsidR="0019012A" w:rsidRPr="00E80B35">
        <w:rPr>
          <w:rFonts w:ascii="Garamond" w:hAnsi="Garamond" w:cs="Times New Roman"/>
        </w:rPr>
        <w:t xml:space="preserve">z boku budovy. Přístup </w:t>
      </w:r>
      <w:r w:rsidRPr="00E80B35">
        <w:rPr>
          <w:rFonts w:ascii="Garamond" w:hAnsi="Garamond" w:cs="Times New Roman"/>
        </w:rPr>
        <w:t xml:space="preserve"> </w:t>
      </w:r>
      <w:r w:rsidR="0019012A" w:rsidRPr="00E80B35">
        <w:rPr>
          <w:rFonts w:ascii="Garamond" w:hAnsi="Garamond" w:cs="Times New Roman"/>
        </w:rPr>
        <w:t>k bočnímu vchodu je</w:t>
      </w:r>
      <w:r w:rsidRPr="00E80B35">
        <w:rPr>
          <w:rFonts w:ascii="Garamond" w:hAnsi="Garamond" w:cs="Times New Roman"/>
        </w:rPr>
        <w:t xml:space="preserve"> z chodníku vlevo</w:t>
      </w:r>
      <w:r w:rsidR="00C51655">
        <w:rPr>
          <w:rFonts w:ascii="Garamond" w:hAnsi="Garamond" w:cs="Times New Roman"/>
        </w:rPr>
        <w:t xml:space="preserve"> třemi</w:t>
      </w:r>
      <w:r w:rsidR="00051AC1" w:rsidRPr="00E80B35">
        <w:rPr>
          <w:rFonts w:ascii="Garamond" w:hAnsi="Garamond" w:cs="Times New Roman"/>
        </w:rPr>
        <w:t xml:space="preserve"> </w:t>
      </w:r>
      <w:r w:rsidR="008422AC" w:rsidRPr="00E80B35">
        <w:rPr>
          <w:rFonts w:ascii="Garamond" w:hAnsi="Garamond" w:cs="Times New Roman"/>
        </w:rPr>
        <w:t>masivním</w:t>
      </w:r>
      <w:r w:rsidR="00C51655">
        <w:rPr>
          <w:rFonts w:ascii="Garamond" w:hAnsi="Garamond" w:cs="Times New Roman"/>
        </w:rPr>
        <w:t>i</w:t>
      </w:r>
      <w:r w:rsidR="008422AC" w:rsidRPr="00E80B35">
        <w:rPr>
          <w:rFonts w:ascii="Garamond" w:hAnsi="Garamond" w:cs="Times New Roman"/>
        </w:rPr>
        <w:t xml:space="preserve"> žulovým</w:t>
      </w:r>
      <w:r w:rsidR="00C51655">
        <w:rPr>
          <w:rFonts w:ascii="Garamond" w:hAnsi="Garamond" w:cs="Times New Roman"/>
        </w:rPr>
        <w:t>i</w:t>
      </w:r>
      <w:r w:rsidR="008422AC" w:rsidRPr="00E80B35">
        <w:rPr>
          <w:rFonts w:ascii="Garamond" w:hAnsi="Garamond" w:cs="Times New Roman"/>
        </w:rPr>
        <w:t xml:space="preserve"> </w:t>
      </w:r>
      <w:r w:rsidR="00C51655">
        <w:rPr>
          <w:rFonts w:ascii="Garamond" w:hAnsi="Garamond" w:cs="Times New Roman"/>
        </w:rPr>
        <w:t>schody, šířka 137 cm, výška schodišťového stupně 15 cm</w:t>
      </w:r>
      <w:r w:rsidRPr="00E80B35">
        <w:rPr>
          <w:rFonts w:ascii="Garamond" w:hAnsi="Garamond" w:cs="Times New Roman"/>
        </w:rPr>
        <w:t xml:space="preserve"> – tento vchod se však </w:t>
      </w:r>
      <w:r w:rsidR="00051AC1" w:rsidRPr="00E80B35">
        <w:rPr>
          <w:rFonts w:ascii="Garamond" w:hAnsi="Garamond" w:cs="Times New Roman"/>
        </w:rPr>
        <w:t xml:space="preserve">pro veřejnost </w:t>
      </w:r>
      <w:r w:rsidR="003B7753" w:rsidRPr="00E80B35">
        <w:rPr>
          <w:rFonts w:ascii="Garamond" w:hAnsi="Garamond" w:cs="Times New Roman"/>
        </w:rPr>
        <w:t xml:space="preserve">ani OZP </w:t>
      </w:r>
      <w:r w:rsidRPr="00E80B35">
        <w:rPr>
          <w:rFonts w:ascii="Garamond" w:hAnsi="Garamond" w:cs="Times New Roman"/>
        </w:rPr>
        <w:t>nevyužívá, je určen jako hlavní únikový východ z budovy.</w:t>
      </w:r>
      <w:r w:rsidR="005E17BF" w:rsidRPr="00E80B35">
        <w:rPr>
          <w:rFonts w:ascii="Garamond" w:hAnsi="Garamond" w:cs="Times New Roman"/>
        </w:rPr>
        <w:t xml:space="preserve"> </w:t>
      </w:r>
      <w:r w:rsidR="003B7753" w:rsidRPr="00E80B35">
        <w:rPr>
          <w:rFonts w:ascii="Garamond" w:hAnsi="Garamond" w:cs="Times New Roman"/>
        </w:rPr>
        <w:t>Parkoviště i chodníky před budovou jsou asfaltové, nájezdová rampa betonová.</w:t>
      </w:r>
    </w:p>
    <w:p w14:paraId="019B7E19" w14:textId="77777777" w:rsidR="00937D8E" w:rsidRPr="00E80B35" w:rsidRDefault="00937D8E" w:rsidP="00937D8E">
      <w:pPr>
        <w:pStyle w:val="Default"/>
        <w:rPr>
          <w:rFonts w:ascii="Garamond" w:hAnsi="Garamond" w:cs="Times New Roman"/>
        </w:rPr>
      </w:pPr>
    </w:p>
    <w:p w14:paraId="091A38EA" w14:textId="3CF49FFF" w:rsidR="00937D8E" w:rsidRPr="00E80B35" w:rsidRDefault="00937D8E" w:rsidP="00937D8E">
      <w:pPr>
        <w:pStyle w:val="Default"/>
        <w:numPr>
          <w:ilvl w:val="0"/>
          <w:numId w:val="2"/>
        </w:numPr>
        <w:rPr>
          <w:rFonts w:ascii="Garamond" w:hAnsi="Garamond" w:cs="Times New Roman"/>
          <w:b/>
          <w:bCs/>
        </w:rPr>
      </w:pPr>
      <w:r w:rsidRPr="00E80B35">
        <w:rPr>
          <w:rFonts w:ascii="Garamond" w:hAnsi="Garamond" w:cs="Times New Roman"/>
          <w:b/>
          <w:bCs/>
        </w:rPr>
        <w:t>Vstup do budovy</w:t>
      </w:r>
    </w:p>
    <w:p w14:paraId="0FAAC23F" w14:textId="24EA9EBD" w:rsidR="00937D8E" w:rsidRPr="00E80B35" w:rsidRDefault="00937D8E" w:rsidP="00937D8E">
      <w:pPr>
        <w:pStyle w:val="Default"/>
        <w:rPr>
          <w:rFonts w:ascii="Garamond" w:hAnsi="Garamond" w:cs="Times New Roman"/>
          <w:b/>
          <w:bCs/>
        </w:rPr>
      </w:pPr>
    </w:p>
    <w:p w14:paraId="6130CB03" w14:textId="782C354B" w:rsidR="00BB0EFD" w:rsidRPr="00E80B35" w:rsidRDefault="00051AC1" w:rsidP="003B7753">
      <w:pPr>
        <w:pStyle w:val="Default"/>
        <w:ind w:left="708"/>
        <w:jc w:val="both"/>
        <w:rPr>
          <w:rFonts w:ascii="Garamond" w:hAnsi="Garamond" w:cs="Times New Roman"/>
        </w:rPr>
      </w:pPr>
      <w:r w:rsidRPr="00E80B35">
        <w:rPr>
          <w:rFonts w:ascii="Garamond" w:hAnsi="Garamond" w:cs="Times New Roman"/>
        </w:rPr>
        <w:t>Hlavní vchod má plastové jednokřídlé dveře,  otevírání dovnitř, šířka 100 cm, výška 225 cm. Boční vchod má plastové dvoukřídlé dveře, otevírání dovnitř, šířka 125 cm, výška 230 cm.</w:t>
      </w:r>
    </w:p>
    <w:p w14:paraId="58559BCC" w14:textId="77777777" w:rsidR="00BB0EFD" w:rsidRPr="00E80B35" w:rsidRDefault="00BB0EFD" w:rsidP="00937D8E">
      <w:pPr>
        <w:pStyle w:val="Default"/>
        <w:rPr>
          <w:rFonts w:ascii="Garamond" w:hAnsi="Garamond" w:cs="Times New Roman"/>
          <w:b/>
          <w:bCs/>
        </w:rPr>
      </w:pPr>
    </w:p>
    <w:p w14:paraId="1F811953" w14:textId="586297D9" w:rsidR="00937D8E" w:rsidRPr="00E80B35" w:rsidRDefault="00937D8E" w:rsidP="00937D8E">
      <w:pPr>
        <w:pStyle w:val="Default"/>
        <w:numPr>
          <w:ilvl w:val="0"/>
          <w:numId w:val="1"/>
        </w:numPr>
        <w:rPr>
          <w:rFonts w:ascii="Garamond" w:hAnsi="Garamond" w:cs="Times New Roman"/>
          <w:b/>
          <w:bCs/>
          <w:u w:val="single"/>
        </w:rPr>
      </w:pPr>
      <w:r w:rsidRPr="00E80B35">
        <w:rPr>
          <w:rFonts w:ascii="Garamond" w:hAnsi="Garamond" w:cs="Times New Roman"/>
          <w:b/>
          <w:bCs/>
          <w:u w:val="single"/>
        </w:rPr>
        <w:t>Pohyb po budově – vertikální</w:t>
      </w:r>
    </w:p>
    <w:p w14:paraId="59684D73" w14:textId="27E914D9" w:rsidR="00937D8E" w:rsidRPr="00E80B35" w:rsidRDefault="00BB0EFD" w:rsidP="00BB0EFD">
      <w:pPr>
        <w:pStyle w:val="Default"/>
        <w:numPr>
          <w:ilvl w:val="0"/>
          <w:numId w:val="3"/>
        </w:numPr>
        <w:rPr>
          <w:rFonts w:ascii="Garamond" w:hAnsi="Garamond" w:cs="Times New Roman"/>
          <w:b/>
          <w:bCs/>
        </w:rPr>
      </w:pPr>
      <w:r w:rsidRPr="00E80B35">
        <w:rPr>
          <w:rFonts w:ascii="Garamond" w:hAnsi="Garamond" w:cs="Times New Roman"/>
          <w:b/>
          <w:bCs/>
        </w:rPr>
        <w:t>Schody</w:t>
      </w:r>
    </w:p>
    <w:p w14:paraId="33D18BBE" w14:textId="08EAD9BC" w:rsidR="00BB0EFD" w:rsidRPr="00E80B35" w:rsidRDefault="00BB0EFD" w:rsidP="00BB0EFD">
      <w:pPr>
        <w:pStyle w:val="Default"/>
        <w:rPr>
          <w:rFonts w:ascii="Garamond" w:hAnsi="Garamond" w:cs="Times New Roman"/>
        </w:rPr>
      </w:pPr>
    </w:p>
    <w:p w14:paraId="7C91E4DD" w14:textId="5A9DF070" w:rsidR="00BB0EFD" w:rsidRPr="00E80B35" w:rsidRDefault="00C73704" w:rsidP="00BB0EFD">
      <w:pPr>
        <w:pStyle w:val="Default"/>
        <w:ind w:left="708"/>
        <w:rPr>
          <w:rFonts w:ascii="Garamond" w:hAnsi="Garamond" w:cs="Times New Roman"/>
        </w:rPr>
      </w:pPr>
      <w:r w:rsidRPr="00E80B35">
        <w:rPr>
          <w:rFonts w:ascii="Garamond" w:hAnsi="Garamond" w:cs="Times New Roman"/>
        </w:rPr>
        <w:t>Na schodech a chodbách je keramická dlažba.</w:t>
      </w:r>
    </w:p>
    <w:p w14:paraId="34AFAF61" w14:textId="52E7EAEA" w:rsidR="00BB0EFD" w:rsidRPr="00E80B35" w:rsidRDefault="00BB0EFD" w:rsidP="00BB0EFD">
      <w:pPr>
        <w:pStyle w:val="Default"/>
        <w:rPr>
          <w:rFonts w:ascii="Garamond" w:hAnsi="Garamond" w:cs="Times New Roman"/>
          <w:b/>
          <w:bCs/>
        </w:rPr>
      </w:pPr>
    </w:p>
    <w:p w14:paraId="7498E71E" w14:textId="13B23EB5" w:rsidR="00BB0EFD" w:rsidRPr="00E80B35" w:rsidRDefault="00BB0EFD" w:rsidP="00BB0EFD">
      <w:pPr>
        <w:pStyle w:val="Default"/>
        <w:numPr>
          <w:ilvl w:val="0"/>
          <w:numId w:val="3"/>
        </w:numPr>
        <w:rPr>
          <w:rFonts w:ascii="Garamond" w:hAnsi="Garamond" w:cs="Times New Roman"/>
          <w:b/>
          <w:bCs/>
        </w:rPr>
      </w:pPr>
      <w:r w:rsidRPr="00E80B35">
        <w:rPr>
          <w:rFonts w:ascii="Garamond" w:hAnsi="Garamond" w:cs="Times New Roman"/>
          <w:b/>
          <w:bCs/>
        </w:rPr>
        <w:t>Schodiště</w:t>
      </w:r>
    </w:p>
    <w:p w14:paraId="5FFA50FA" w14:textId="330915C9" w:rsidR="00BB0EFD" w:rsidRPr="00E80B35" w:rsidRDefault="00BB0EFD" w:rsidP="008516E7">
      <w:pPr>
        <w:pStyle w:val="Default"/>
        <w:ind w:left="708"/>
        <w:jc w:val="both"/>
        <w:rPr>
          <w:rFonts w:ascii="Garamond" w:hAnsi="Garamond" w:cs="Times New Roman"/>
        </w:rPr>
      </w:pPr>
    </w:p>
    <w:p w14:paraId="7E95895F" w14:textId="0CD82F4B" w:rsidR="00C73704" w:rsidRPr="00E80B35" w:rsidRDefault="00C73704" w:rsidP="008516E7">
      <w:pPr>
        <w:pStyle w:val="Default"/>
        <w:ind w:left="708"/>
        <w:jc w:val="both"/>
        <w:rPr>
          <w:rFonts w:ascii="Garamond" w:hAnsi="Garamond" w:cs="Times New Roman"/>
        </w:rPr>
      </w:pPr>
      <w:r w:rsidRPr="00E80B35">
        <w:rPr>
          <w:rFonts w:ascii="Garamond" w:hAnsi="Garamond" w:cs="Times New Roman"/>
        </w:rPr>
        <w:t>V budově je jedno schodiště ve staré části</w:t>
      </w:r>
      <w:r w:rsidR="003B7753" w:rsidRPr="00E80B35">
        <w:rPr>
          <w:rFonts w:ascii="Garamond" w:hAnsi="Garamond" w:cs="Times New Roman"/>
        </w:rPr>
        <w:t xml:space="preserve"> o šířce 125 cm</w:t>
      </w:r>
      <w:r w:rsidRPr="00E80B35">
        <w:rPr>
          <w:rFonts w:ascii="Garamond" w:hAnsi="Garamond" w:cs="Times New Roman"/>
        </w:rPr>
        <w:t>,</w:t>
      </w:r>
      <w:r w:rsidR="003B7753" w:rsidRPr="00E80B35">
        <w:rPr>
          <w:rFonts w:ascii="Garamond" w:hAnsi="Garamond" w:cs="Times New Roman"/>
        </w:rPr>
        <w:t xml:space="preserve"> </w:t>
      </w:r>
      <w:r w:rsidR="008422AC" w:rsidRPr="00E80B35">
        <w:rPr>
          <w:rFonts w:ascii="Garamond" w:hAnsi="Garamond" w:cs="Times New Roman"/>
        </w:rPr>
        <w:t xml:space="preserve">výška schodišťových stupňů je 15 cm, </w:t>
      </w:r>
      <w:r w:rsidR="003B7753" w:rsidRPr="00E80B35">
        <w:rPr>
          <w:rFonts w:ascii="Garamond" w:hAnsi="Garamond" w:cs="Times New Roman"/>
        </w:rPr>
        <w:t>počet schodů 75, které vede</w:t>
      </w:r>
      <w:r w:rsidRPr="00E80B35">
        <w:rPr>
          <w:rFonts w:ascii="Garamond" w:hAnsi="Garamond" w:cs="Times New Roman"/>
        </w:rPr>
        <w:t xml:space="preserve"> z I.NP. do IV.NP.</w:t>
      </w:r>
      <w:r w:rsidR="003B7753" w:rsidRPr="00E80B35">
        <w:rPr>
          <w:rFonts w:ascii="Garamond" w:hAnsi="Garamond" w:cs="Times New Roman"/>
        </w:rPr>
        <w:t xml:space="preserve"> - </w:t>
      </w:r>
      <w:r w:rsidR="00CD605C" w:rsidRPr="00E80B35">
        <w:rPr>
          <w:rFonts w:ascii="Garamond" w:hAnsi="Garamond" w:cs="Times New Roman"/>
        </w:rPr>
        <w:t>(chráněná úniková cesta) a</w:t>
      </w:r>
      <w:r w:rsidRPr="00E80B35">
        <w:rPr>
          <w:rFonts w:ascii="Garamond" w:hAnsi="Garamond" w:cs="Times New Roman"/>
        </w:rPr>
        <w:t xml:space="preserve"> jedno schodiště v nové části, vedoucí z I.NP do III.NP. </w:t>
      </w:r>
      <w:r w:rsidR="003B7753" w:rsidRPr="00E80B35">
        <w:rPr>
          <w:rFonts w:ascii="Garamond" w:hAnsi="Garamond" w:cs="Times New Roman"/>
        </w:rPr>
        <w:t xml:space="preserve">o šířce 150 cm, </w:t>
      </w:r>
      <w:r w:rsidR="008422AC" w:rsidRPr="00E80B35">
        <w:rPr>
          <w:rFonts w:ascii="Garamond" w:hAnsi="Garamond" w:cs="Times New Roman"/>
        </w:rPr>
        <w:t xml:space="preserve">výška schodišťových stupňů je 15 cm, </w:t>
      </w:r>
      <w:r w:rsidR="003B7753" w:rsidRPr="00E80B35">
        <w:rPr>
          <w:rFonts w:ascii="Garamond" w:hAnsi="Garamond" w:cs="Times New Roman"/>
        </w:rPr>
        <w:t>počet schodů 42.</w:t>
      </w:r>
    </w:p>
    <w:p w14:paraId="6257DE5C" w14:textId="77777777" w:rsidR="00BB0EFD" w:rsidRPr="00E80B35" w:rsidRDefault="00BB0EFD" w:rsidP="008516E7">
      <w:pPr>
        <w:pStyle w:val="Default"/>
        <w:ind w:left="720"/>
        <w:jc w:val="both"/>
        <w:rPr>
          <w:rFonts w:ascii="Garamond" w:hAnsi="Garamond" w:cs="Times New Roman"/>
        </w:rPr>
      </w:pPr>
    </w:p>
    <w:p w14:paraId="07DAADF7" w14:textId="58DBCA1F" w:rsidR="00BB0EFD" w:rsidRPr="00E80B35" w:rsidRDefault="00BB0EFD" w:rsidP="00BB0EFD">
      <w:pPr>
        <w:pStyle w:val="Default"/>
        <w:numPr>
          <w:ilvl w:val="0"/>
          <w:numId w:val="3"/>
        </w:numPr>
        <w:rPr>
          <w:rFonts w:ascii="Garamond" w:hAnsi="Garamond" w:cs="Times New Roman"/>
          <w:b/>
          <w:bCs/>
        </w:rPr>
      </w:pPr>
      <w:r w:rsidRPr="00E80B35">
        <w:rPr>
          <w:rFonts w:ascii="Garamond" w:hAnsi="Garamond" w:cs="Times New Roman"/>
          <w:b/>
          <w:bCs/>
        </w:rPr>
        <w:t>Plošina</w:t>
      </w:r>
    </w:p>
    <w:p w14:paraId="02E5D99D" w14:textId="46DA010D" w:rsidR="00BB0EFD" w:rsidRPr="00E80B35" w:rsidRDefault="00BB0EFD" w:rsidP="00BB0EFD">
      <w:pPr>
        <w:pStyle w:val="Default"/>
        <w:rPr>
          <w:rFonts w:ascii="Garamond" w:hAnsi="Garamond" w:cs="Times New Roman"/>
          <w:b/>
          <w:bCs/>
        </w:rPr>
      </w:pPr>
    </w:p>
    <w:p w14:paraId="6DA74C03" w14:textId="61156533" w:rsidR="00BB0EFD" w:rsidRPr="00E80B35" w:rsidRDefault="008422AC" w:rsidP="00BB0EFD">
      <w:pPr>
        <w:pStyle w:val="Default"/>
        <w:ind w:left="708"/>
        <w:rPr>
          <w:rFonts w:ascii="Garamond" w:hAnsi="Garamond" w:cs="Times New Roman"/>
        </w:rPr>
      </w:pPr>
      <w:r w:rsidRPr="00E80B35">
        <w:rPr>
          <w:rFonts w:ascii="Garamond" w:hAnsi="Garamond" w:cs="Times New Roman"/>
        </w:rPr>
        <w:t>Plošina pro imobilní osoby není instalována.</w:t>
      </w:r>
    </w:p>
    <w:p w14:paraId="0870E253" w14:textId="4BC6941F" w:rsidR="00BB0EFD" w:rsidRPr="00E80B35" w:rsidRDefault="00BB0EFD" w:rsidP="00BB0EFD">
      <w:pPr>
        <w:pStyle w:val="Default"/>
        <w:rPr>
          <w:rFonts w:ascii="Garamond" w:hAnsi="Garamond" w:cs="Times New Roman"/>
          <w:b/>
          <w:bCs/>
        </w:rPr>
      </w:pPr>
    </w:p>
    <w:p w14:paraId="1C2D4859" w14:textId="0957F075" w:rsidR="00947BFF" w:rsidRDefault="00947BFF" w:rsidP="00BB0EFD">
      <w:pPr>
        <w:pStyle w:val="Default"/>
        <w:rPr>
          <w:rFonts w:ascii="Garamond" w:hAnsi="Garamond" w:cs="Times New Roman"/>
          <w:b/>
          <w:bCs/>
        </w:rPr>
      </w:pPr>
    </w:p>
    <w:p w14:paraId="0DB05EB9" w14:textId="77777777" w:rsidR="0060503A" w:rsidRPr="00E80B35" w:rsidRDefault="0060503A" w:rsidP="00BB0EFD">
      <w:pPr>
        <w:pStyle w:val="Default"/>
        <w:rPr>
          <w:rFonts w:ascii="Garamond" w:hAnsi="Garamond" w:cs="Times New Roman"/>
          <w:b/>
          <w:bCs/>
        </w:rPr>
      </w:pPr>
    </w:p>
    <w:p w14:paraId="6229A34B" w14:textId="73C7A904" w:rsidR="00BB0EFD" w:rsidRPr="00E80B35" w:rsidRDefault="00BB0EFD" w:rsidP="00BB0EFD">
      <w:pPr>
        <w:pStyle w:val="Default"/>
        <w:numPr>
          <w:ilvl w:val="0"/>
          <w:numId w:val="3"/>
        </w:numPr>
        <w:rPr>
          <w:rFonts w:ascii="Garamond" w:hAnsi="Garamond" w:cs="Times New Roman"/>
          <w:b/>
          <w:bCs/>
        </w:rPr>
      </w:pPr>
      <w:r w:rsidRPr="00E80B35">
        <w:rPr>
          <w:rFonts w:ascii="Garamond" w:hAnsi="Garamond" w:cs="Times New Roman"/>
          <w:b/>
          <w:bCs/>
        </w:rPr>
        <w:lastRenderedPageBreak/>
        <w:t>Výtah</w:t>
      </w:r>
    </w:p>
    <w:p w14:paraId="4EA8737D" w14:textId="2F63688A" w:rsidR="00937D8E" w:rsidRPr="00E80B35" w:rsidRDefault="00937D8E" w:rsidP="00937D8E">
      <w:pPr>
        <w:pStyle w:val="Default"/>
        <w:rPr>
          <w:rFonts w:ascii="Garamond" w:hAnsi="Garamond" w:cs="Times New Roman"/>
          <w:b/>
          <w:bCs/>
        </w:rPr>
      </w:pPr>
    </w:p>
    <w:p w14:paraId="50B1E6B6" w14:textId="1D996BE8" w:rsidR="00666F9B" w:rsidRPr="00E80B35" w:rsidRDefault="00A93998" w:rsidP="00666F9B">
      <w:pPr>
        <w:pStyle w:val="Default"/>
        <w:ind w:left="708"/>
        <w:jc w:val="both"/>
        <w:rPr>
          <w:rFonts w:ascii="Garamond" w:hAnsi="Garamond" w:cs="Times New Roman"/>
        </w:rPr>
      </w:pPr>
      <w:r w:rsidRPr="00E80B35">
        <w:rPr>
          <w:rFonts w:ascii="Garamond" w:hAnsi="Garamond" w:cs="Times New Roman"/>
        </w:rPr>
        <w:t>V budově je jeden osobní výtah, umo</w:t>
      </w:r>
      <w:r w:rsidR="00CD605C" w:rsidRPr="00E80B35">
        <w:rPr>
          <w:rFonts w:ascii="Garamond" w:hAnsi="Garamond" w:cs="Times New Roman"/>
        </w:rPr>
        <w:t xml:space="preserve">žňující pohyb mezi </w:t>
      </w:r>
      <w:proofErr w:type="gramStart"/>
      <w:r w:rsidRPr="00E80B35">
        <w:rPr>
          <w:rFonts w:ascii="Garamond" w:hAnsi="Garamond" w:cs="Times New Roman"/>
        </w:rPr>
        <w:t>podlažím</w:t>
      </w:r>
      <w:r w:rsidR="00CD605C" w:rsidRPr="00E80B35">
        <w:rPr>
          <w:rFonts w:ascii="Garamond" w:hAnsi="Garamond" w:cs="Times New Roman"/>
        </w:rPr>
        <w:t>i  I.PP</w:t>
      </w:r>
      <w:proofErr w:type="gramEnd"/>
      <w:r w:rsidR="00CD605C" w:rsidRPr="00E80B35">
        <w:rPr>
          <w:rFonts w:ascii="Garamond" w:hAnsi="Garamond" w:cs="Times New Roman"/>
        </w:rPr>
        <w:t xml:space="preserve"> – IV.NP.</w:t>
      </w:r>
      <w:r w:rsidR="00666F9B" w:rsidRPr="00E80B35">
        <w:rPr>
          <w:rFonts w:ascii="Garamond" w:hAnsi="Garamond" w:cs="Times New Roman"/>
        </w:rPr>
        <w:t xml:space="preserve"> Je opatřen sedátkem v kabině ve výšce 50 cm</w:t>
      </w:r>
      <w:r w:rsidR="00947BFF" w:rsidRPr="00E80B35">
        <w:rPr>
          <w:rFonts w:ascii="Garamond" w:hAnsi="Garamond" w:cs="Times New Roman"/>
        </w:rPr>
        <w:t xml:space="preserve"> a rozměrech šířka </w:t>
      </w:r>
      <w:r w:rsidR="00C51655">
        <w:rPr>
          <w:rFonts w:ascii="Garamond" w:hAnsi="Garamond" w:cs="Times New Roman"/>
        </w:rPr>
        <w:t>37 cm, délka 32</w:t>
      </w:r>
      <w:r w:rsidR="00947BFF" w:rsidRPr="00E80B35">
        <w:rPr>
          <w:rFonts w:ascii="Garamond" w:hAnsi="Garamond" w:cs="Times New Roman"/>
        </w:rPr>
        <w:t xml:space="preserve"> cm</w:t>
      </w:r>
      <w:r w:rsidR="00666F9B" w:rsidRPr="00E80B35">
        <w:rPr>
          <w:rFonts w:ascii="Garamond" w:hAnsi="Garamond" w:cs="Times New Roman"/>
        </w:rPr>
        <w:t>, ovládání výtahu je ve výšce 100 cm, není opatřeno tzv. B</w:t>
      </w:r>
      <w:r w:rsidR="009E6698" w:rsidRPr="00E80B35">
        <w:rPr>
          <w:rFonts w:ascii="Garamond" w:hAnsi="Garamond" w:cs="Times New Roman"/>
        </w:rPr>
        <w:t>raillovým písmem. Nosnost výtahu</w:t>
      </w:r>
      <w:r w:rsidR="00666F9B" w:rsidRPr="00E80B35">
        <w:rPr>
          <w:rFonts w:ascii="Garamond" w:hAnsi="Garamond" w:cs="Times New Roman"/>
        </w:rPr>
        <w:t xml:space="preserve"> je 480 kg, počet osob 6, šířka automaticky otevíraných dveří je</w:t>
      </w:r>
      <w:r w:rsidR="00E172D7" w:rsidRPr="00E80B35">
        <w:rPr>
          <w:rFonts w:ascii="Garamond" w:hAnsi="Garamond" w:cs="Times New Roman"/>
        </w:rPr>
        <w:t xml:space="preserve"> 80</w:t>
      </w:r>
      <w:r w:rsidR="00666F9B" w:rsidRPr="00E80B35">
        <w:rPr>
          <w:rFonts w:ascii="Garamond" w:hAnsi="Garamond" w:cs="Times New Roman"/>
        </w:rPr>
        <w:t xml:space="preserve"> cm, výška</w:t>
      </w:r>
      <w:r w:rsidR="00E172D7" w:rsidRPr="00E80B35">
        <w:rPr>
          <w:rFonts w:ascii="Garamond" w:hAnsi="Garamond" w:cs="Times New Roman"/>
        </w:rPr>
        <w:t xml:space="preserve"> 200</w:t>
      </w:r>
      <w:r w:rsidR="00666F9B" w:rsidRPr="00E80B35">
        <w:rPr>
          <w:rFonts w:ascii="Garamond" w:hAnsi="Garamond" w:cs="Times New Roman"/>
        </w:rPr>
        <w:t xml:space="preserve"> cm, </w:t>
      </w:r>
      <w:r w:rsidR="00E172D7" w:rsidRPr="00E80B35">
        <w:rPr>
          <w:rFonts w:ascii="Garamond" w:hAnsi="Garamond" w:cs="Times New Roman"/>
        </w:rPr>
        <w:t>šířka kabiny je 110 cm, výška 21</w:t>
      </w:r>
      <w:r w:rsidR="00666F9B" w:rsidRPr="00E80B35">
        <w:rPr>
          <w:rFonts w:ascii="Garamond" w:hAnsi="Garamond" w:cs="Times New Roman"/>
        </w:rPr>
        <w:t>0 cm a hloubka 115 cm.</w:t>
      </w:r>
      <w:r w:rsidR="00E172D7" w:rsidRPr="00E80B35">
        <w:rPr>
          <w:rFonts w:ascii="Garamond" w:hAnsi="Garamond" w:cs="Times New Roman"/>
        </w:rPr>
        <w:t xml:space="preserve"> Před dveřmi v každém podlaží je </w:t>
      </w:r>
      <w:r w:rsidR="00B161E6" w:rsidRPr="00E80B35">
        <w:rPr>
          <w:rFonts w:ascii="Garamond" w:hAnsi="Garamond" w:cs="Times New Roman"/>
        </w:rPr>
        <w:t>na</w:t>
      </w:r>
      <w:r w:rsidR="00E172D7" w:rsidRPr="00E80B35">
        <w:rPr>
          <w:rFonts w:ascii="Garamond" w:hAnsi="Garamond" w:cs="Times New Roman"/>
        </w:rPr>
        <w:t>instalováno osvětlení.</w:t>
      </w:r>
      <w:r w:rsidR="009E6698" w:rsidRPr="00E80B35">
        <w:rPr>
          <w:rFonts w:ascii="Garamond" w:hAnsi="Garamond" w:cs="Times New Roman"/>
        </w:rPr>
        <w:t xml:space="preserve"> Je vybaven nouzovým tlačítkem, které bezdrátově informuje smluvní firmu o poruše výtahu. Je možno volat u justiční stráž č. tf. 377869602. Není nainstalováno hlasové hlášení jednotlivých podlaží. Výtah není evakuační.</w:t>
      </w:r>
    </w:p>
    <w:p w14:paraId="04C2A6EC" w14:textId="350AC9FE" w:rsidR="00C90226" w:rsidRPr="00E80B35" w:rsidRDefault="00C90226" w:rsidP="009E6698">
      <w:pPr>
        <w:pStyle w:val="Default"/>
        <w:rPr>
          <w:rFonts w:ascii="Garamond" w:hAnsi="Garamond" w:cs="Times New Roman"/>
        </w:rPr>
      </w:pPr>
    </w:p>
    <w:p w14:paraId="13AE3FB7" w14:textId="1ECF1132" w:rsidR="00937D8E" w:rsidRPr="00E80B35" w:rsidRDefault="00937D8E" w:rsidP="00BB0EFD">
      <w:pPr>
        <w:pStyle w:val="Default"/>
        <w:ind w:left="708"/>
        <w:rPr>
          <w:rFonts w:ascii="Garamond" w:hAnsi="Garamond" w:cs="Times New Roman"/>
          <w:b/>
          <w:bCs/>
        </w:rPr>
      </w:pPr>
    </w:p>
    <w:p w14:paraId="05956AA6" w14:textId="77777777" w:rsidR="00BB0EFD" w:rsidRPr="00E80B35" w:rsidRDefault="00BB0EFD" w:rsidP="00BB0EFD">
      <w:pPr>
        <w:pStyle w:val="Default"/>
        <w:numPr>
          <w:ilvl w:val="0"/>
          <w:numId w:val="1"/>
        </w:numPr>
        <w:rPr>
          <w:rFonts w:ascii="Garamond" w:hAnsi="Garamond" w:cs="Times New Roman"/>
          <w:b/>
          <w:bCs/>
          <w:u w:val="single"/>
        </w:rPr>
      </w:pPr>
      <w:r w:rsidRPr="00E80B35">
        <w:rPr>
          <w:rFonts w:ascii="Garamond" w:hAnsi="Garamond" w:cs="Times New Roman"/>
          <w:b/>
          <w:bCs/>
          <w:u w:val="single"/>
        </w:rPr>
        <w:t>Pohyb po budově – horizontální</w:t>
      </w:r>
    </w:p>
    <w:p w14:paraId="748CD9F8" w14:textId="6192D991" w:rsidR="00BB0EFD" w:rsidRPr="00E80B35" w:rsidRDefault="00BB0EFD" w:rsidP="0013530A">
      <w:pPr>
        <w:pStyle w:val="Default"/>
        <w:numPr>
          <w:ilvl w:val="0"/>
          <w:numId w:val="6"/>
        </w:numPr>
        <w:rPr>
          <w:rFonts w:ascii="Garamond" w:hAnsi="Garamond" w:cs="Times New Roman"/>
          <w:b/>
          <w:bCs/>
        </w:rPr>
      </w:pPr>
      <w:r w:rsidRPr="00E80B35">
        <w:rPr>
          <w:rFonts w:ascii="Garamond" w:hAnsi="Garamond" w:cs="Times New Roman"/>
          <w:b/>
          <w:bCs/>
        </w:rPr>
        <w:t>Dveře</w:t>
      </w:r>
    </w:p>
    <w:p w14:paraId="09FE1A6A" w14:textId="74481984" w:rsidR="00BB0EFD" w:rsidRPr="00E80B35" w:rsidRDefault="00BB0EFD" w:rsidP="0013530A">
      <w:pPr>
        <w:pStyle w:val="Default"/>
        <w:ind w:left="709"/>
        <w:rPr>
          <w:rFonts w:ascii="Garamond" w:hAnsi="Garamond" w:cs="Times New Roman"/>
          <w:b/>
          <w:bCs/>
        </w:rPr>
      </w:pPr>
    </w:p>
    <w:p w14:paraId="7DA8A825" w14:textId="3656F235" w:rsidR="00BB0EFD" w:rsidRPr="00E80B35" w:rsidRDefault="00E172D7" w:rsidP="00947BFF">
      <w:pPr>
        <w:pStyle w:val="Default"/>
        <w:ind w:left="709"/>
        <w:jc w:val="both"/>
        <w:rPr>
          <w:rFonts w:ascii="Garamond" w:hAnsi="Garamond" w:cs="Times New Roman"/>
        </w:rPr>
      </w:pPr>
      <w:r w:rsidRPr="00E80B35">
        <w:rPr>
          <w:rFonts w:ascii="Garamond" w:hAnsi="Garamond" w:cs="Times New Roman"/>
        </w:rPr>
        <w:t>Většina dveří do kanceláří je protipožární se samozavírači</w:t>
      </w:r>
      <w:r w:rsidR="009E6698" w:rsidRPr="00E80B35">
        <w:rPr>
          <w:rFonts w:ascii="Garamond" w:hAnsi="Garamond" w:cs="Times New Roman"/>
        </w:rPr>
        <w:t>, otevírají se dovnitř</w:t>
      </w:r>
      <w:r w:rsidRPr="00E80B35">
        <w:rPr>
          <w:rFonts w:ascii="Garamond" w:hAnsi="Garamond" w:cs="Times New Roman"/>
        </w:rPr>
        <w:t>, šířka 80 cm, výška 200 cm, jsou namontovány práhy o výšce 2,5 cm.</w:t>
      </w:r>
      <w:r w:rsidR="005E4F72" w:rsidRPr="00E80B35">
        <w:rPr>
          <w:rFonts w:ascii="Garamond" w:hAnsi="Garamond" w:cs="Times New Roman"/>
        </w:rPr>
        <w:t xml:space="preserve"> Do jednací síně č. 1 v I.NP. je bezbariérový p</w:t>
      </w:r>
      <w:r w:rsidR="00947BFF" w:rsidRPr="00E80B35">
        <w:rPr>
          <w:rFonts w:ascii="Garamond" w:hAnsi="Garamond" w:cs="Times New Roman"/>
        </w:rPr>
        <w:t>řístup šikmou nájezdovou rampou, opatřenou dřevěným zábradlím.</w:t>
      </w:r>
    </w:p>
    <w:p w14:paraId="427C7BF1" w14:textId="77777777" w:rsidR="00BB0EFD" w:rsidRPr="00E80B35" w:rsidRDefault="00BB0EFD" w:rsidP="0013530A">
      <w:pPr>
        <w:pStyle w:val="Default"/>
        <w:ind w:left="709"/>
        <w:rPr>
          <w:rFonts w:ascii="Garamond" w:hAnsi="Garamond" w:cs="Times New Roman"/>
        </w:rPr>
      </w:pPr>
    </w:p>
    <w:p w14:paraId="1BAA9DEF" w14:textId="64E3C245" w:rsidR="00937D8E" w:rsidRPr="00E80B35" w:rsidRDefault="00BB0EFD" w:rsidP="0013530A">
      <w:pPr>
        <w:pStyle w:val="Default"/>
        <w:numPr>
          <w:ilvl w:val="0"/>
          <w:numId w:val="6"/>
        </w:numPr>
        <w:rPr>
          <w:rFonts w:ascii="Garamond" w:hAnsi="Garamond" w:cs="Times New Roman"/>
          <w:b/>
          <w:bCs/>
        </w:rPr>
      </w:pPr>
      <w:r w:rsidRPr="00E80B35">
        <w:rPr>
          <w:rFonts w:ascii="Garamond" w:hAnsi="Garamond" w:cs="Times New Roman"/>
          <w:b/>
          <w:bCs/>
        </w:rPr>
        <w:t>Zúžený průchod</w:t>
      </w:r>
    </w:p>
    <w:p w14:paraId="5DAA8233" w14:textId="7151CEFE" w:rsidR="0013530A" w:rsidRPr="00E80B35" w:rsidRDefault="0013530A" w:rsidP="0013530A">
      <w:pPr>
        <w:pStyle w:val="Default"/>
        <w:ind w:left="709"/>
        <w:rPr>
          <w:rFonts w:ascii="Garamond" w:hAnsi="Garamond" w:cs="Times New Roman"/>
        </w:rPr>
      </w:pPr>
    </w:p>
    <w:p w14:paraId="1F4E9FA9" w14:textId="56C013BA" w:rsidR="0013530A" w:rsidRPr="00E80B35" w:rsidRDefault="00E80B35" w:rsidP="0013530A">
      <w:pPr>
        <w:pStyle w:val="Default"/>
        <w:ind w:left="709"/>
        <w:rPr>
          <w:rFonts w:ascii="Garamond" w:hAnsi="Garamond" w:cs="Times New Roman"/>
        </w:rPr>
      </w:pPr>
      <w:r w:rsidRPr="00E80B35">
        <w:rPr>
          <w:rFonts w:ascii="Garamond" w:hAnsi="Garamond" w:cs="Times New Roman"/>
        </w:rPr>
        <w:t>V budově není zúžený prostor ztěžující průchod.</w:t>
      </w:r>
    </w:p>
    <w:p w14:paraId="6A7ED8C3" w14:textId="77777777" w:rsidR="0013530A" w:rsidRPr="00E80B35" w:rsidRDefault="0013530A" w:rsidP="0013530A">
      <w:pPr>
        <w:pStyle w:val="Default"/>
        <w:ind w:left="709"/>
        <w:rPr>
          <w:rFonts w:ascii="Garamond" w:hAnsi="Garamond" w:cs="Times New Roman"/>
        </w:rPr>
      </w:pPr>
    </w:p>
    <w:p w14:paraId="56338E5F" w14:textId="4DA800BD" w:rsidR="00BB0EFD" w:rsidRPr="00E80B35" w:rsidRDefault="00BB0EFD" w:rsidP="0013530A">
      <w:pPr>
        <w:pStyle w:val="Default"/>
        <w:numPr>
          <w:ilvl w:val="0"/>
          <w:numId w:val="6"/>
        </w:numPr>
        <w:rPr>
          <w:rFonts w:ascii="Garamond" w:hAnsi="Garamond" w:cs="Times New Roman"/>
          <w:b/>
          <w:bCs/>
        </w:rPr>
      </w:pPr>
      <w:r w:rsidRPr="00E80B35">
        <w:rPr>
          <w:rFonts w:ascii="Garamond" w:hAnsi="Garamond" w:cs="Times New Roman"/>
          <w:b/>
          <w:bCs/>
        </w:rPr>
        <w:t>Kontrastní značení ploch</w:t>
      </w:r>
    </w:p>
    <w:p w14:paraId="76526225" w14:textId="518C233F" w:rsidR="0013530A" w:rsidRPr="00E80B35" w:rsidRDefault="0013530A" w:rsidP="0013530A">
      <w:pPr>
        <w:pStyle w:val="Default"/>
        <w:ind w:left="709"/>
        <w:rPr>
          <w:rFonts w:ascii="Garamond" w:hAnsi="Garamond" w:cs="Times New Roman"/>
        </w:rPr>
      </w:pPr>
    </w:p>
    <w:p w14:paraId="7A72E585" w14:textId="1A7249DF" w:rsidR="001D0C41" w:rsidRPr="00E80B35" w:rsidRDefault="001D0C41" w:rsidP="001D0C41">
      <w:pPr>
        <w:pStyle w:val="Default"/>
        <w:ind w:left="709"/>
        <w:jc w:val="both"/>
        <w:rPr>
          <w:rFonts w:ascii="Garamond" w:hAnsi="Garamond" w:cs="Times New Roman"/>
        </w:rPr>
      </w:pPr>
      <w:r w:rsidRPr="00E80B35">
        <w:rPr>
          <w:rFonts w:ascii="Garamond" w:hAnsi="Garamond" w:cs="Times New Roman"/>
        </w:rPr>
        <w:t>První a poslední schodišťový stupeň (tam, kde je to nutné) jsou označeny žlutými kontrastními</w:t>
      </w:r>
      <w:r w:rsidR="009E6698" w:rsidRPr="00E80B35">
        <w:rPr>
          <w:rFonts w:ascii="Garamond" w:hAnsi="Garamond" w:cs="Times New Roman"/>
        </w:rPr>
        <w:t xml:space="preserve"> </w:t>
      </w:r>
      <w:r w:rsidR="00E80B35" w:rsidRPr="00E80B35">
        <w:rPr>
          <w:rFonts w:ascii="Garamond" w:hAnsi="Garamond" w:cs="Times New Roman"/>
        </w:rPr>
        <w:t>piktogramy ve tvaru kolečka</w:t>
      </w:r>
      <w:r w:rsidR="009E6698" w:rsidRPr="00E80B35">
        <w:rPr>
          <w:rFonts w:ascii="Garamond" w:hAnsi="Garamond" w:cs="Times New Roman"/>
        </w:rPr>
        <w:t xml:space="preserve"> na každé straně stupně, jinak je schodiště od chodeb odlišeno </w:t>
      </w:r>
      <w:r w:rsidR="00E80B35" w:rsidRPr="00E80B35">
        <w:rPr>
          <w:rFonts w:ascii="Garamond" w:hAnsi="Garamond" w:cs="Times New Roman"/>
        </w:rPr>
        <w:t xml:space="preserve">odlišnou </w:t>
      </w:r>
      <w:r w:rsidR="009E6698" w:rsidRPr="00E80B35">
        <w:rPr>
          <w:rFonts w:ascii="Garamond" w:hAnsi="Garamond" w:cs="Times New Roman"/>
        </w:rPr>
        <w:t>barvou dlaždic.</w:t>
      </w:r>
    </w:p>
    <w:p w14:paraId="61B7B6E0" w14:textId="27074DE5" w:rsidR="0013530A" w:rsidRPr="00E80B35" w:rsidRDefault="0013530A" w:rsidP="0013530A">
      <w:pPr>
        <w:pStyle w:val="Default"/>
        <w:ind w:left="709"/>
        <w:rPr>
          <w:rFonts w:ascii="Garamond" w:hAnsi="Garamond" w:cs="Times New Roman"/>
        </w:rPr>
      </w:pPr>
    </w:p>
    <w:p w14:paraId="51FB1BB1" w14:textId="5F472CBC" w:rsidR="00BB0EFD" w:rsidRPr="00E80B35" w:rsidRDefault="00BB0EFD" w:rsidP="0013530A">
      <w:pPr>
        <w:pStyle w:val="Default"/>
        <w:numPr>
          <w:ilvl w:val="0"/>
          <w:numId w:val="6"/>
        </w:numPr>
        <w:rPr>
          <w:rFonts w:ascii="Garamond" w:hAnsi="Garamond" w:cs="Times New Roman"/>
          <w:b/>
          <w:bCs/>
        </w:rPr>
      </w:pPr>
      <w:r w:rsidRPr="00E80B35">
        <w:rPr>
          <w:rFonts w:ascii="Garamond" w:hAnsi="Garamond" w:cs="Times New Roman"/>
          <w:b/>
          <w:bCs/>
        </w:rPr>
        <w:t>Navigační a orientační systém</w:t>
      </w:r>
    </w:p>
    <w:p w14:paraId="398120BB" w14:textId="77777777" w:rsidR="0053249B" w:rsidRPr="00E80B35" w:rsidRDefault="0053249B" w:rsidP="0013530A">
      <w:pPr>
        <w:pStyle w:val="Default"/>
        <w:ind w:left="709"/>
        <w:rPr>
          <w:rFonts w:ascii="Garamond" w:hAnsi="Garamond" w:cs="Times New Roman"/>
        </w:rPr>
      </w:pPr>
    </w:p>
    <w:p w14:paraId="132C8DF2" w14:textId="2EC18A92" w:rsidR="005E17BF" w:rsidRPr="00E80B35" w:rsidRDefault="005E17BF" w:rsidP="005E17BF">
      <w:pPr>
        <w:pStyle w:val="Default"/>
        <w:ind w:left="709"/>
        <w:jc w:val="both"/>
        <w:rPr>
          <w:rFonts w:ascii="Garamond" w:hAnsi="Garamond" w:cs="Times New Roman"/>
        </w:rPr>
      </w:pPr>
      <w:r w:rsidRPr="00E80B35">
        <w:rPr>
          <w:rFonts w:ascii="Garamond" w:hAnsi="Garamond" w:cs="Times New Roman"/>
        </w:rPr>
        <w:t xml:space="preserve">U vstupu do budovy je umístěn nástěnný orientační systém pro návštěvníky budovy. Další orientační </w:t>
      </w:r>
      <w:r w:rsidR="00066203" w:rsidRPr="00E80B35">
        <w:rPr>
          <w:rFonts w:ascii="Garamond" w:hAnsi="Garamond" w:cs="Times New Roman"/>
        </w:rPr>
        <w:t>tabulky</w:t>
      </w:r>
      <w:r w:rsidRPr="00E80B35">
        <w:rPr>
          <w:rFonts w:ascii="Garamond" w:hAnsi="Garamond" w:cs="Times New Roman"/>
        </w:rPr>
        <w:t xml:space="preserve"> jsou umístěny na chodbách budovy. Budova je vybavena nouzovým osvětlením a bezpečnostním značením dle platné legislativy, zejm. značení únikových cest a východů, značky zákazů, upozornění apod.</w:t>
      </w:r>
      <w:r w:rsidR="009E6698" w:rsidRPr="00E80B35">
        <w:rPr>
          <w:rFonts w:ascii="Garamond" w:hAnsi="Garamond" w:cs="Times New Roman"/>
        </w:rPr>
        <w:t xml:space="preserve"> Akustický signál pro osoby se zrakovým postižením není</w:t>
      </w:r>
      <w:r w:rsidR="00E80B35" w:rsidRPr="00E80B35">
        <w:rPr>
          <w:rFonts w:ascii="Garamond" w:hAnsi="Garamond" w:cs="Times New Roman"/>
        </w:rPr>
        <w:t xml:space="preserve"> v budově</w:t>
      </w:r>
      <w:r w:rsidR="009E6698" w:rsidRPr="00E80B35">
        <w:rPr>
          <w:rFonts w:ascii="Garamond" w:hAnsi="Garamond" w:cs="Times New Roman"/>
        </w:rPr>
        <w:t xml:space="preserve"> nainstalován. Informace podává justiční stráž u vstupu do budovy.</w:t>
      </w:r>
    </w:p>
    <w:p w14:paraId="5AF98FCB" w14:textId="77777777" w:rsidR="0013530A" w:rsidRPr="00E80B35" w:rsidRDefault="0013530A" w:rsidP="0013530A">
      <w:pPr>
        <w:pStyle w:val="Default"/>
        <w:ind w:left="709"/>
        <w:rPr>
          <w:rFonts w:ascii="Garamond" w:hAnsi="Garamond" w:cs="Times New Roman"/>
        </w:rPr>
      </w:pPr>
    </w:p>
    <w:p w14:paraId="48555DCD" w14:textId="6F801BE7" w:rsidR="00BB0EFD" w:rsidRPr="00E80B35" w:rsidRDefault="00BB0EFD" w:rsidP="0013530A">
      <w:pPr>
        <w:pStyle w:val="Default"/>
        <w:numPr>
          <w:ilvl w:val="0"/>
          <w:numId w:val="6"/>
        </w:numPr>
        <w:rPr>
          <w:rFonts w:ascii="Garamond" w:hAnsi="Garamond" w:cs="Times New Roman"/>
          <w:b/>
          <w:bCs/>
        </w:rPr>
      </w:pPr>
      <w:r w:rsidRPr="00E80B35">
        <w:rPr>
          <w:rFonts w:ascii="Garamond" w:hAnsi="Garamond" w:cs="Times New Roman"/>
          <w:b/>
          <w:bCs/>
        </w:rPr>
        <w:t>Turnikety</w:t>
      </w:r>
    </w:p>
    <w:p w14:paraId="3CBE751F" w14:textId="71A00352" w:rsidR="0013530A" w:rsidRPr="00E80B35" w:rsidRDefault="0013530A" w:rsidP="00E80B35">
      <w:pPr>
        <w:pStyle w:val="Default"/>
        <w:ind w:left="709"/>
        <w:jc w:val="both"/>
        <w:rPr>
          <w:rFonts w:ascii="Garamond" w:hAnsi="Garamond" w:cs="Times New Roman"/>
        </w:rPr>
      </w:pPr>
    </w:p>
    <w:p w14:paraId="22AC518F" w14:textId="0D8698F9" w:rsidR="0013530A" w:rsidRPr="00E80B35" w:rsidRDefault="00E80B35" w:rsidP="00E80B35">
      <w:pPr>
        <w:pStyle w:val="Default"/>
        <w:ind w:left="709"/>
        <w:jc w:val="both"/>
        <w:rPr>
          <w:rFonts w:ascii="Garamond" w:hAnsi="Garamond" w:cs="Times New Roman"/>
        </w:rPr>
      </w:pPr>
      <w:r w:rsidRPr="00E80B35">
        <w:rPr>
          <w:rFonts w:ascii="Garamond" w:hAnsi="Garamond" w:cs="Times New Roman"/>
        </w:rPr>
        <w:t>V budově nejsou nainstalovány žádné turnikety. Vstup návštěv do budovy je možný pouze hlavním vchodem z parkoviště před budovou, kde příslušníci justiční stráže provádí bezpečnostní kontrolu a prohlídku všech vstupujících osob (účel návštěvy, průchod bezpečnostním rámem atd.).</w:t>
      </w:r>
    </w:p>
    <w:p w14:paraId="7FA748E4" w14:textId="77777777" w:rsidR="00E80B35" w:rsidRPr="00E80B35" w:rsidRDefault="00E80B35" w:rsidP="0013530A">
      <w:pPr>
        <w:pStyle w:val="Default"/>
        <w:ind w:left="709"/>
        <w:rPr>
          <w:rFonts w:ascii="Garamond" w:hAnsi="Garamond" w:cs="Times New Roman"/>
        </w:rPr>
      </w:pPr>
    </w:p>
    <w:p w14:paraId="6EA914FA" w14:textId="1706EBAC" w:rsidR="00BB0EFD" w:rsidRPr="00E80B35" w:rsidRDefault="0013530A" w:rsidP="0013530A">
      <w:pPr>
        <w:pStyle w:val="Default"/>
        <w:numPr>
          <w:ilvl w:val="0"/>
          <w:numId w:val="6"/>
        </w:numPr>
        <w:rPr>
          <w:rFonts w:ascii="Garamond" w:hAnsi="Garamond" w:cs="Times New Roman"/>
          <w:b/>
          <w:bCs/>
        </w:rPr>
      </w:pPr>
      <w:r w:rsidRPr="00E80B35">
        <w:rPr>
          <w:rFonts w:ascii="Garamond" w:hAnsi="Garamond" w:cs="Times New Roman"/>
          <w:b/>
          <w:bCs/>
        </w:rPr>
        <w:t>Klientská zóna</w:t>
      </w:r>
    </w:p>
    <w:p w14:paraId="77A98B6F" w14:textId="3E571BE8" w:rsidR="0013530A" w:rsidRPr="00E80B35" w:rsidRDefault="0013530A" w:rsidP="004F07FC">
      <w:pPr>
        <w:pStyle w:val="Default"/>
        <w:ind w:left="709"/>
        <w:jc w:val="both"/>
        <w:rPr>
          <w:rFonts w:ascii="Garamond" w:hAnsi="Garamond" w:cs="Times New Roman"/>
        </w:rPr>
      </w:pPr>
    </w:p>
    <w:p w14:paraId="74168511" w14:textId="1C6C4EBA" w:rsidR="0013530A" w:rsidRPr="00E80B35" w:rsidRDefault="004F07FC" w:rsidP="004F07FC">
      <w:pPr>
        <w:pStyle w:val="Default"/>
        <w:ind w:left="709"/>
        <w:jc w:val="both"/>
        <w:rPr>
          <w:rFonts w:ascii="Garamond" w:hAnsi="Garamond" w:cs="Times New Roman"/>
        </w:rPr>
      </w:pPr>
      <w:r w:rsidRPr="00E80B35">
        <w:rPr>
          <w:rFonts w:ascii="Garamond" w:hAnsi="Garamond" w:cs="Times New Roman"/>
        </w:rPr>
        <w:t>Podatelna a pokladna</w:t>
      </w:r>
      <w:r w:rsidR="00E172D7" w:rsidRPr="00E80B35">
        <w:rPr>
          <w:rFonts w:ascii="Garamond" w:hAnsi="Garamond" w:cs="Times New Roman"/>
        </w:rPr>
        <w:t xml:space="preserve"> jsou přístupny hlavním vchodem vlevo v I.NP. Pokladna je označena č. 4, vstupní požární dveře jsou opatřeny bezpečnostním zámkem, samozavíračem, šířka je 80 cm, výška 200 cm, práh 2,5 cm. Prosklená přepážka uvnitř má výšku 110 cm, šířku 150 cm</w:t>
      </w:r>
      <w:r w:rsidR="00E80B35">
        <w:rPr>
          <w:rFonts w:ascii="Garamond" w:hAnsi="Garamond" w:cs="Times New Roman"/>
        </w:rPr>
        <w:t>, vzdálenost od vchodu 160 cm, který je dostatečným prostorem pro osoby s postižením.</w:t>
      </w:r>
      <w:r w:rsidRPr="00E80B35">
        <w:rPr>
          <w:rFonts w:ascii="Garamond" w:hAnsi="Garamond" w:cs="Times New Roman"/>
        </w:rPr>
        <w:t xml:space="preserve"> </w:t>
      </w:r>
      <w:r w:rsidRPr="00E80B35">
        <w:rPr>
          <w:rFonts w:ascii="Garamond" w:hAnsi="Garamond" w:cs="Times New Roman"/>
        </w:rPr>
        <w:lastRenderedPageBreak/>
        <w:t>Podatelna je označena č. 6, podání je mož</w:t>
      </w:r>
      <w:r w:rsidR="00E80B35">
        <w:rPr>
          <w:rFonts w:ascii="Garamond" w:hAnsi="Garamond" w:cs="Times New Roman"/>
        </w:rPr>
        <w:t>né z chodby proskleným okénkem, které je ve výšce 82 cm od podlahy, šířka 92 cm a</w:t>
      </w:r>
      <w:r w:rsidRPr="00E80B35">
        <w:rPr>
          <w:rFonts w:ascii="Garamond" w:hAnsi="Garamond" w:cs="Times New Roman"/>
        </w:rPr>
        <w:t xml:space="preserve"> s odkládací policí o hloubce 33 cm.</w:t>
      </w:r>
    </w:p>
    <w:p w14:paraId="46866303" w14:textId="55DF7909" w:rsidR="00744428" w:rsidRPr="00E80B35" w:rsidRDefault="00744428" w:rsidP="0013530A">
      <w:pPr>
        <w:pStyle w:val="Default"/>
        <w:rPr>
          <w:rFonts w:ascii="Garamond" w:hAnsi="Garamond" w:cs="Times New Roman"/>
        </w:rPr>
      </w:pPr>
      <w:bookmarkStart w:id="0" w:name="_GoBack"/>
      <w:bookmarkEnd w:id="0"/>
    </w:p>
    <w:p w14:paraId="5D8E601F" w14:textId="77777777" w:rsidR="00744428" w:rsidRPr="00E80B35" w:rsidRDefault="00744428" w:rsidP="0013530A">
      <w:pPr>
        <w:pStyle w:val="Default"/>
        <w:rPr>
          <w:rFonts w:ascii="Garamond" w:hAnsi="Garamond" w:cs="Times New Roman"/>
        </w:rPr>
      </w:pPr>
    </w:p>
    <w:p w14:paraId="4C510634" w14:textId="2538E6BA" w:rsidR="0013530A" w:rsidRPr="00E80B35" w:rsidRDefault="0013530A" w:rsidP="0013530A">
      <w:pPr>
        <w:pStyle w:val="Default"/>
        <w:numPr>
          <w:ilvl w:val="0"/>
          <w:numId w:val="1"/>
        </w:numPr>
        <w:rPr>
          <w:rFonts w:ascii="Garamond" w:hAnsi="Garamond" w:cs="Times New Roman"/>
          <w:b/>
          <w:bCs/>
          <w:u w:val="single"/>
        </w:rPr>
      </w:pPr>
      <w:r w:rsidRPr="00E80B35">
        <w:rPr>
          <w:rFonts w:ascii="Garamond" w:hAnsi="Garamond" w:cs="Times New Roman"/>
          <w:b/>
          <w:bCs/>
          <w:u w:val="single"/>
        </w:rPr>
        <w:t>Bezbariérové WC</w:t>
      </w:r>
    </w:p>
    <w:p w14:paraId="13F47BAA" w14:textId="4B9CBCD9" w:rsidR="0013530A" w:rsidRPr="00E80B35" w:rsidRDefault="0013530A" w:rsidP="0013530A">
      <w:pPr>
        <w:pStyle w:val="Default"/>
        <w:numPr>
          <w:ilvl w:val="0"/>
          <w:numId w:val="8"/>
        </w:numPr>
        <w:rPr>
          <w:rFonts w:ascii="Garamond" w:hAnsi="Garamond" w:cs="Times New Roman"/>
          <w:b/>
          <w:bCs/>
        </w:rPr>
      </w:pPr>
      <w:r w:rsidRPr="00E80B35">
        <w:rPr>
          <w:rFonts w:ascii="Garamond" w:hAnsi="Garamond" w:cs="Times New Roman"/>
          <w:b/>
          <w:bCs/>
        </w:rPr>
        <w:t>Popis umístění bezbariérového WC v budově</w:t>
      </w:r>
    </w:p>
    <w:p w14:paraId="7AAABAC4" w14:textId="77777777" w:rsidR="0013530A" w:rsidRPr="00E80B35" w:rsidRDefault="0013530A" w:rsidP="00E80B35">
      <w:pPr>
        <w:pStyle w:val="Default"/>
        <w:ind w:left="1080"/>
        <w:jc w:val="both"/>
        <w:rPr>
          <w:rFonts w:ascii="Garamond" w:hAnsi="Garamond" w:cs="Times New Roman"/>
        </w:rPr>
      </w:pPr>
    </w:p>
    <w:p w14:paraId="44F9CD42" w14:textId="3BEE2A36" w:rsidR="004F07FC" w:rsidRPr="00E80B35" w:rsidRDefault="00F86E87" w:rsidP="00E80B35">
      <w:pPr>
        <w:pStyle w:val="Default"/>
        <w:ind w:firstLine="708"/>
        <w:jc w:val="both"/>
        <w:rPr>
          <w:rFonts w:ascii="Garamond" w:hAnsi="Garamond" w:cs="Times New Roman"/>
        </w:rPr>
      </w:pPr>
      <w:r w:rsidRPr="00E80B35">
        <w:rPr>
          <w:rFonts w:ascii="Garamond" w:hAnsi="Garamond" w:cs="Times New Roman"/>
        </w:rPr>
        <w:t>Je umístěno u hlavního vchodu v I.NP.</w:t>
      </w:r>
      <w:r w:rsidR="00E80B35">
        <w:rPr>
          <w:rFonts w:ascii="Garamond" w:hAnsi="Garamond" w:cs="Times New Roman"/>
        </w:rPr>
        <w:t xml:space="preserve"> </w:t>
      </w:r>
      <w:r w:rsidRPr="00E80B35">
        <w:rPr>
          <w:rFonts w:ascii="Garamond" w:hAnsi="Garamond" w:cs="Times New Roman"/>
        </w:rPr>
        <w:t xml:space="preserve"> vpravo</w:t>
      </w:r>
      <w:r w:rsidR="005F6679" w:rsidRPr="00E80B35">
        <w:rPr>
          <w:rFonts w:ascii="Garamond" w:hAnsi="Garamond" w:cs="Times New Roman"/>
        </w:rPr>
        <w:t xml:space="preserve"> v</w:t>
      </w:r>
      <w:r w:rsidR="00E80B35">
        <w:rPr>
          <w:rFonts w:ascii="Garamond" w:hAnsi="Garamond" w:cs="Times New Roman"/>
        </w:rPr>
        <w:t xml:space="preserve"> </w:t>
      </w:r>
      <w:r w:rsidR="005F6679" w:rsidRPr="00E80B35">
        <w:rPr>
          <w:rFonts w:ascii="Garamond" w:hAnsi="Garamond" w:cs="Times New Roman"/>
        </w:rPr>
        <w:t xml:space="preserve"> </w:t>
      </w:r>
      <w:r w:rsidR="004F07FC" w:rsidRPr="00E80B35">
        <w:rPr>
          <w:rFonts w:ascii="Garamond" w:hAnsi="Garamond" w:cs="Times New Roman"/>
        </w:rPr>
        <w:t>uzamčené místnosti po bývalé eskortě</w:t>
      </w:r>
      <w:r w:rsidR="005F6679" w:rsidRPr="00E80B35">
        <w:rPr>
          <w:rFonts w:ascii="Garamond" w:hAnsi="Garamond" w:cs="Times New Roman"/>
        </w:rPr>
        <w:t>,</w:t>
      </w:r>
    </w:p>
    <w:p w14:paraId="5705B250" w14:textId="3B3090F9" w:rsidR="0013530A" w:rsidRPr="00E80B35" w:rsidRDefault="005F6679" w:rsidP="00E80B35">
      <w:pPr>
        <w:pStyle w:val="Default"/>
        <w:ind w:firstLine="708"/>
        <w:jc w:val="both"/>
        <w:rPr>
          <w:rFonts w:ascii="Garamond" w:hAnsi="Garamond" w:cs="Times New Roman"/>
        </w:rPr>
      </w:pPr>
      <w:r w:rsidRPr="00E80B35">
        <w:rPr>
          <w:rFonts w:ascii="Garamond" w:hAnsi="Garamond" w:cs="Times New Roman"/>
        </w:rPr>
        <w:t xml:space="preserve">je označeno    </w:t>
      </w:r>
      <w:r w:rsidR="004F07FC" w:rsidRPr="00E80B35">
        <w:rPr>
          <w:rFonts w:ascii="Garamond" w:hAnsi="Garamond" w:cs="Times New Roman"/>
        </w:rPr>
        <w:t>piktogra</w:t>
      </w:r>
      <w:r w:rsidRPr="00E80B35">
        <w:rPr>
          <w:rFonts w:ascii="Garamond" w:hAnsi="Garamond" w:cs="Times New Roman"/>
        </w:rPr>
        <w:t xml:space="preserve">mem  pro   </w:t>
      </w:r>
      <w:r w:rsidR="00E92AB9" w:rsidRPr="00E80B35">
        <w:rPr>
          <w:rFonts w:ascii="Garamond" w:hAnsi="Garamond" w:cs="Times New Roman"/>
        </w:rPr>
        <w:t>OZP</w:t>
      </w:r>
      <w:r w:rsidRPr="00E80B35">
        <w:rPr>
          <w:rFonts w:ascii="Garamond" w:hAnsi="Garamond" w:cs="Times New Roman"/>
        </w:rPr>
        <w:t xml:space="preserve">,  není označeno   Braillovým písmem. K  použití  </w:t>
      </w:r>
    </w:p>
    <w:p w14:paraId="0A151CB4" w14:textId="7AD8B6F4" w:rsidR="005F6679" w:rsidRPr="00E80B35" w:rsidRDefault="00E92AB9" w:rsidP="00E80B35">
      <w:pPr>
        <w:pStyle w:val="Default"/>
        <w:ind w:firstLine="708"/>
        <w:jc w:val="both"/>
        <w:rPr>
          <w:rFonts w:ascii="Garamond" w:hAnsi="Garamond" w:cs="Times New Roman"/>
        </w:rPr>
      </w:pPr>
      <w:r w:rsidRPr="00E80B35">
        <w:rPr>
          <w:rFonts w:ascii="Garamond" w:hAnsi="Garamond" w:cs="Times New Roman"/>
        </w:rPr>
        <w:t>j</w:t>
      </w:r>
      <w:r w:rsidR="00744428" w:rsidRPr="00E80B35">
        <w:rPr>
          <w:rFonts w:ascii="Garamond" w:hAnsi="Garamond" w:cs="Times New Roman"/>
        </w:rPr>
        <w:t xml:space="preserve">e  potřeba </w:t>
      </w:r>
      <w:r w:rsidR="00E80B35">
        <w:rPr>
          <w:rFonts w:ascii="Garamond" w:hAnsi="Garamond" w:cs="Times New Roman"/>
        </w:rPr>
        <w:t xml:space="preserve"> </w:t>
      </w:r>
      <w:r w:rsidR="00744428" w:rsidRPr="00E80B35">
        <w:rPr>
          <w:rFonts w:ascii="Garamond" w:hAnsi="Garamond" w:cs="Times New Roman"/>
        </w:rPr>
        <w:t xml:space="preserve"> klíč, </w:t>
      </w:r>
      <w:r w:rsidR="00E80B35">
        <w:rPr>
          <w:rFonts w:ascii="Garamond" w:hAnsi="Garamond" w:cs="Times New Roman"/>
        </w:rPr>
        <w:t xml:space="preserve"> </w:t>
      </w:r>
      <w:r w:rsidR="00744428" w:rsidRPr="00E80B35">
        <w:rPr>
          <w:rFonts w:ascii="Garamond" w:hAnsi="Garamond" w:cs="Times New Roman"/>
        </w:rPr>
        <w:t xml:space="preserve"> který</w:t>
      </w:r>
      <w:r w:rsidR="00E80B35">
        <w:rPr>
          <w:rFonts w:ascii="Garamond" w:hAnsi="Garamond" w:cs="Times New Roman"/>
        </w:rPr>
        <w:t xml:space="preserve">  </w:t>
      </w:r>
      <w:r w:rsidR="00744428" w:rsidRPr="00E80B35">
        <w:rPr>
          <w:rFonts w:ascii="Garamond" w:hAnsi="Garamond" w:cs="Times New Roman"/>
        </w:rPr>
        <w:t xml:space="preserve"> </w:t>
      </w:r>
      <w:r w:rsidR="00E80B35">
        <w:rPr>
          <w:rFonts w:ascii="Garamond" w:hAnsi="Garamond" w:cs="Times New Roman"/>
        </w:rPr>
        <w:t>vydá</w:t>
      </w:r>
      <w:r w:rsidRPr="00E80B35">
        <w:rPr>
          <w:rFonts w:ascii="Garamond" w:hAnsi="Garamond" w:cs="Times New Roman"/>
        </w:rPr>
        <w:t xml:space="preserve">  </w:t>
      </w:r>
      <w:r w:rsidR="00E80B35">
        <w:rPr>
          <w:rFonts w:ascii="Garamond" w:hAnsi="Garamond" w:cs="Times New Roman"/>
        </w:rPr>
        <w:t xml:space="preserve"> </w:t>
      </w:r>
      <w:r w:rsidRPr="00E80B35">
        <w:rPr>
          <w:rFonts w:ascii="Garamond" w:hAnsi="Garamond" w:cs="Times New Roman"/>
        </w:rPr>
        <w:t>na  požádání  justiční stráž  nebo</w:t>
      </w:r>
      <w:r w:rsidR="00E80B35">
        <w:rPr>
          <w:rFonts w:ascii="Garamond" w:hAnsi="Garamond" w:cs="Times New Roman"/>
        </w:rPr>
        <w:t xml:space="preserve"> </w:t>
      </w:r>
      <w:r w:rsidRPr="00E80B35">
        <w:rPr>
          <w:rFonts w:ascii="Garamond" w:hAnsi="Garamond" w:cs="Times New Roman"/>
        </w:rPr>
        <w:t xml:space="preserve"> </w:t>
      </w:r>
      <w:r w:rsidR="005F6679" w:rsidRPr="00E80B35">
        <w:rPr>
          <w:rFonts w:ascii="Garamond" w:hAnsi="Garamond" w:cs="Times New Roman"/>
        </w:rPr>
        <w:t xml:space="preserve">příslušný </w:t>
      </w:r>
      <w:r w:rsidR="00E80B35">
        <w:rPr>
          <w:rFonts w:ascii="Garamond" w:hAnsi="Garamond" w:cs="Times New Roman"/>
        </w:rPr>
        <w:t xml:space="preserve"> </w:t>
      </w:r>
      <w:r w:rsidR="005F6679" w:rsidRPr="00E80B35">
        <w:rPr>
          <w:rFonts w:ascii="Garamond" w:hAnsi="Garamond" w:cs="Times New Roman"/>
        </w:rPr>
        <w:t xml:space="preserve">zaměstnanec </w:t>
      </w:r>
    </w:p>
    <w:p w14:paraId="077CD150" w14:textId="5A0CADC2" w:rsidR="00E92AB9" w:rsidRPr="00E80B35" w:rsidRDefault="00744428" w:rsidP="00E80B35">
      <w:pPr>
        <w:pStyle w:val="Default"/>
        <w:ind w:firstLine="708"/>
        <w:jc w:val="both"/>
        <w:rPr>
          <w:rFonts w:ascii="Garamond" w:hAnsi="Garamond" w:cs="Times New Roman"/>
        </w:rPr>
      </w:pPr>
      <w:r w:rsidRPr="00E80B35">
        <w:rPr>
          <w:rFonts w:ascii="Garamond" w:hAnsi="Garamond" w:cs="Times New Roman"/>
        </w:rPr>
        <w:t>soudu po dohodě s OZP nebo jeho doprovodem.</w:t>
      </w:r>
    </w:p>
    <w:p w14:paraId="22133C64" w14:textId="77777777" w:rsidR="0013530A" w:rsidRPr="00E80B35" w:rsidRDefault="0013530A" w:rsidP="00E80B35">
      <w:pPr>
        <w:pStyle w:val="Default"/>
        <w:jc w:val="both"/>
        <w:rPr>
          <w:rFonts w:ascii="Garamond" w:hAnsi="Garamond" w:cs="Times New Roman"/>
        </w:rPr>
      </w:pPr>
    </w:p>
    <w:p w14:paraId="0ACE166B" w14:textId="40EDFEB2" w:rsidR="0013530A" w:rsidRPr="00E80B35" w:rsidRDefault="0013530A" w:rsidP="0013530A">
      <w:pPr>
        <w:pStyle w:val="Default"/>
        <w:numPr>
          <w:ilvl w:val="0"/>
          <w:numId w:val="8"/>
        </w:numPr>
        <w:rPr>
          <w:rFonts w:ascii="Garamond" w:hAnsi="Garamond" w:cs="Times New Roman"/>
          <w:b/>
          <w:bCs/>
        </w:rPr>
      </w:pPr>
      <w:r w:rsidRPr="00E80B35">
        <w:rPr>
          <w:rFonts w:ascii="Garamond" w:hAnsi="Garamond" w:cs="Times New Roman"/>
          <w:b/>
          <w:bCs/>
        </w:rPr>
        <w:t>Předsíň (pokud je kabina WC přístupná z předsíně)</w:t>
      </w:r>
    </w:p>
    <w:p w14:paraId="0550C8D6" w14:textId="073568E0" w:rsidR="0013530A" w:rsidRPr="00E80B35" w:rsidRDefault="0013530A" w:rsidP="0013530A">
      <w:pPr>
        <w:pStyle w:val="Default"/>
        <w:rPr>
          <w:rFonts w:ascii="Garamond" w:hAnsi="Garamond" w:cs="Times New Roman"/>
        </w:rPr>
      </w:pPr>
    </w:p>
    <w:p w14:paraId="0A43CA32" w14:textId="446A6BBB" w:rsidR="00E65335" w:rsidRPr="00E80B35" w:rsidRDefault="00E65335" w:rsidP="00E65335">
      <w:pPr>
        <w:pStyle w:val="Default"/>
        <w:ind w:left="708"/>
        <w:jc w:val="both"/>
        <w:rPr>
          <w:rFonts w:ascii="Garamond" w:hAnsi="Garamond" w:cs="Times New Roman"/>
        </w:rPr>
      </w:pPr>
      <w:r w:rsidRPr="00E80B35">
        <w:rPr>
          <w:rFonts w:ascii="Garamond" w:hAnsi="Garamond" w:cs="Times New Roman"/>
        </w:rPr>
        <w:t xml:space="preserve">Šířka předsíně je 380 cm (asymetrická), hloubka je 260 cm (asymetrická), umyvadlo </w:t>
      </w:r>
      <w:r w:rsidR="00744428" w:rsidRPr="00E80B35">
        <w:rPr>
          <w:rFonts w:ascii="Garamond" w:hAnsi="Garamond" w:cs="Times New Roman"/>
        </w:rPr>
        <w:t xml:space="preserve">je </w:t>
      </w:r>
      <w:r w:rsidRPr="00E80B35">
        <w:rPr>
          <w:rFonts w:ascii="Garamond" w:hAnsi="Garamond" w:cs="Times New Roman"/>
        </w:rPr>
        <w:t xml:space="preserve">ve výšce 85 cm, zrcadlo, zásobník na </w:t>
      </w:r>
      <w:r w:rsidR="00391CE0" w:rsidRPr="00E80B35">
        <w:rPr>
          <w:rFonts w:ascii="Garamond" w:hAnsi="Garamond" w:cs="Times New Roman"/>
        </w:rPr>
        <w:t>papírové ručníky</w:t>
      </w:r>
      <w:r w:rsidR="008C1DE6">
        <w:rPr>
          <w:rFonts w:ascii="Garamond" w:hAnsi="Garamond" w:cs="Times New Roman"/>
        </w:rPr>
        <w:t xml:space="preserve"> a tekuté mýdlo ve výšce 100 cm, </w:t>
      </w:r>
      <w:r w:rsidR="00744428" w:rsidRPr="00E80B35">
        <w:rPr>
          <w:rFonts w:ascii="Garamond" w:hAnsi="Garamond" w:cs="Times New Roman"/>
        </w:rPr>
        <w:t>odpadkový koš.</w:t>
      </w:r>
    </w:p>
    <w:p w14:paraId="27051685" w14:textId="77777777" w:rsidR="0013530A" w:rsidRPr="00E80B35" w:rsidRDefault="0013530A" w:rsidP="0013530A">
      <w:pPr>
        <w:pStyle w:val="Default"/>
        <w:rPr>
          <w:rFonts w:ascii="Garamond" w:hAnsi="Garamond" w:cs="Times New Roman"/>
        </w:rPr>
      </w:pPr>
    </w:p>
    <w:p w14:paraId="3D8D58EB" w14:textId="1D69F1F0" w:rsidR="0013530A" w:rsidRPr="00E80B35" w:rsidRDefault="0013530A" w:rsidP="0013530A">
      <w:pPr>
        <w:pStyle w:val="Default"/>
        <w:numPr>
          <w:ilvl w:val="0"/>
          <w:numId w:val="8"/>
        </w:numPr>
        <w:rPr>
          <w:rFonts w:ascii="Garamond" w:hAnsi="Garamond" w:cs="Times New Roman"/>
          <w:b/>
          <w:bCs/>
        </w:rPr>
      </w:pPr>
      <w:r w:rsidRPr="00E80B35">
        <w:rPr>
          <w:rFonts w:ascii="Garamond" w:hAnsi="Garamond" w:cs="Times New Roman"/>
          <w:b/>
          <w:bCs/>
        </w:rPr>
        <w:t>Dveře kabiny</w:t>
      </w:r>
    </w:p>
    <w:p w14:paraId="00793D77" w14:textId="77777777" w:rsidR="0013530A" w:rsidRPr="00E80B35" w:rsidRDefault="0013530A" w:rsidP="008C1DE6">
      <w:pPr>
        <w:pStyle w:val="Default"/>
        <w:ind w:left="720"/>
        <w:jc w:val="both"/>
        <w:rPr>
          <w:rFonts w:ascii="Garamond" w:hAnsi="Garamond" w:cs="Times New Roman"/>
        </w:rPr>
      </w:pPr>
    </w:p>
    <w:p w14:paraId="52EC0946" w14:textId="29ABAC63" w:rsidR="0013530A" w:rsidRPr="00E80B35" w:rsidRDefault="00475F83" w:rsidP="008C1DE6">
      <w:pPr>
        <w:pStyle w:val="Default"/>
        <w:ind w:left="720"/>
        <w:jc w:val="both"/>
        <w:rPr>
          <w:rFonts w:ascii="Garamond" w:hAnsi="Garamond" w:cs="Times New Roman"/>
        </w:rPr>
      </w:pPr>
      <w:r w:rsidRPr="00E80B35">
        <w:rPr>
          <w:rFonts w:ascii="Garamond" w:hAnsi="Garamond" w:cs="Times New Roman"/>
        </w:rPr>
        <w:t>D</w:t>
      </w:r>
      <w:r w:rsidR="00744428" w:rsidRPr="00E80B35">
        <w:rPr>
          <w:rFonts w:ascii="Garamond" w:hAnsi="Garamond" w:cs="Times New Roman"/>
        </w:rPr>
        <w:t>veře kabiny jsou d</w:t>
      </w:r>
      <w:r w:rsidRPr="00E80B35">
        <w:rPr>
          <w:rFonts w:ascii="Garamond" w:hAnsi="Garamond" w:cs="Times New Roman"/>
        </w:rPr>
        <w:t>řevě</w:t>
      </w:r>
      <w:r w:rsidR="008C1DE6">
        <w:rPr>
          <w:rFonts w:ascii="Garamond" w:hAnsi="Garamond" w:cs="Times New Roman"/>
        </w:rPr>
        <w:t>né, šířka 95 cm, výška 200 cm, o</w:t>
      </w:r>
      <w:r w:rsidRPr="00E80B35">
        <w:rPr>
          <w:rFonts w:ascii="Garamond" w:hAnsi="Garamond" w:cs="Times New Roman"/>
        </w:rPr>
        <w:t>tevírání klikou ven, zámek dozický.</w:t>
      </w:r>
    </w:p>
    <w:p w14:paraId="04733605" w14:textId="77777777" w:rsidR="0013530A" w:rsidRPr="00E80B35" w:rsidRDefault="0013530A" w:rsidP="0013530A">
      <w:pPr>
        <w:pStyle w:val="Default"/>
        <w:ind w:left="708"/>
        <w:rPr>
          <w:rFonts w:ascii="Garamond" w:hAnsi="Garamond" w:cs="Times New Roman"/>
        </w:rPr>
      </w:pPr>
    </w:p>
    <w:p w14:paraId="5F37B910" w14:textId="4637A45E" w:rsidR="0013530A" w:rsidRPr="00E80B35" w:rsidRDefault="0013530A" w:rsidP="0013530A">
      <w:pPr>
        <w:pStyle w:val="Default"/>
        <w:numPr>
          <w:ilvl w:val="0"/>
          <w:numId w:val="8"/>
        </w:numPr>
        <w:rPr>
          <w:rFonts w:ascii="Garamond" w:hAnsi="Garamond" w:cs="Times New Roman"/>
          <w:b/>
          <w:bCs/>
        </w:rPr>
      </w:pPr>
      <w:r w:rsidRPr="00E80B35">
        <w:rPr>
          <w:rFonts w:ascii="Garamond" w:hAnsi="Garamond" w:cs="Times New Roman"/>
          <w:b/>
          <w:bCs/>
        </w:rPr>
        <w:t xml:space="preserve">Kabina </w:t>
      </w:r>
    </w:p>
    <w:p w14:paraId="5FA99572" w14:textId="07D71FEB" w:rsidR="0013530A" w:rsidRPr="00E80B35" w:rsidRDefault="0013530A" w:rsidP="0013530A">
      <w:pPr>
        <w:pStyle w:val="Default"/>
        <w:rPr>
          <w:rFonts w:ascii="Garamond" w:hAnsi="Garamond" w:cs="Times New Roman"/>
        </w:rPr>
      </w:pPr>
    </w:p>
    <w:p w14:paraId="31ABC00F" w14:textId="07949450" w:rsidR="0013530A" w:rsidRPr="00E80B35" w:rsidRDefault="00475F83" w:rsidP="00475F83">
      <w:pPr>
        <w:pStyle w:val="Default"/>
        <w:ind w:left="708"/>
        <w:jc w:val="both"/>
        <w:rPr>
          <w:rFonts w:ascii="Garamond" w:hAnsi="Garamond" w:cs="Times New Roman"/>
        </w:rPr>
      </w:pPr>
      <w:r w:rsidRPr="00E80B35">
        <w:rPr>
          <w:rFonts w:ascii="Garamond" w:hAnsi="Garamond" w:cs="Times New Roman"/>
        </w:rPr>
        <w:t>Šířka</w:t>
      </w:r>
      <w:r w:rsidR="00744428" w:rsidRPr="00E80B35">
        <w:rPr>
          <w:rFonts w:ascii="Garamond" w:hAnsi="Garamond" w:cs="Times New Roman"/>
        </w:rPr>
        <w:t xml:space="preserve"> kabiny je</w:t>
      </w:r>
      <w:r w:rsidRPr="00E80B35">
        <w:rPr>
          <w:rFonts w:ascii="Garamond" w:hAnsi="Garamond" w:cs="Times New Roman"/>
        </w:rPr>
        <w:t xml:space="preserve"> 260 cm (asymetrická),</w:t>
      </w:r>
      <w:r w:rsidR="008C1DE6">
        <w:rPr>
          <w:rFonts w:ascii="Garamond" w:hAnsi="Garamond" w:cs="Times New Roman"/>
        </w:rPr>
        <w:t xml:space="preserve"> hloubka 320 cm (asymetrická), o</w:t>
      </w:r>
      <w:r w:rsidRPr="00E80B35">
        <w:rPr>
          <w:rFonts w:ascii="Garamond" w:hAnsi="Garamond" w:cs="Times New Roman"/>
        </w:rPr>
        <w:t xml:space="preserve">vladač osvětlení uvnitř </w:t>
      </w:r>
      <w:r w:rsidR="008C1DE6">
        <w:rPr>
          <w:rFonts w:ascii="Garamond" w:hAnsi="Garamond" w:cs="Times New Roman"/>
        </w:rPr>
        <w:t>ve výšce 80 cm, označena piktogramem – dostatečný prostor po invalidní vozík.</w:t>
      </w:r>
    </w:p>
    <w:p w14:paraId="62F02441" w14:textId="77777777" w:rsidR="0013530A" w:rsidRPr="00E80B35" w:rsidRDefault="0013530A" w:rsidP="0013530A">
      <w:pPr>
        <w:pStyle w:val="Default"/>
        <w:ind w:left="708"/>
        <w:rPr>
          <w:rFonts w:ascii="Garamond" w:hAnsi="Garamond" w:cs="Times New Roman"/>
        </w:rPr>
      </w:pPr>
    </w:p>
    <w:p w14:paraId="1506F32C" w14:textId="24F3CF40" w:rsidR="0013530A" w:rsidRPr="00E80B35" w:rsidRDefault="0013530A" w:rsidP="0013530A">
      <w:pPr>
        <w:pStyle w:val="Default"/>
        <w:numPr>
          <w:ilvl w:val="0"/>
          <w:numId w:val="8"/>
        </w:numPr>
        <w:rPr>
          <w:rFonts w:ascii="Garamond" w:hAnsi="Garamond" w:cs="Times New Roman"/>
          <w:b/>
          <w:bCs/>
        </w:rPr>
      </w:pPr>
      <w:r w:rsidRPr="00E80B35">
        <w:rPr>
          <w:rFonts w:ascii="Garamond" w:hAnsi="Garamond" w:cs="Times New Roman"/>
          <w:b/>
          <w:bCs/>
        </w:rPr>
        <w:t>Vybavení kabiny</w:t>
      </w:r>
    </w:p>
    <w:p w14:paraId="38628EE3" w14:textId="38105CA1" w:rsidR="0013530A" w:rsidRPr="00E80B35" w:rsidRDefault="0013530A" w:rsidP="00475F83">
      <w:pPr>
        <w:pStyle w:val="Default"/>
        <w:jc w:val="both"/>
        <w:rPr>
          <w:rFonts w:ascii="Garamond" w:hAnsi="Garamond" w:cs="Times New Roman"/>
        </w:rPr>
      </w:pPr>
    </w:p>
    <w:p w14:paraId="2DE4BEAB" w14:textId="16C9E010" w:rsidR="0013530A" w:rsidRPr="00E80B35" w:rsidRDefault="00475F83" w:rsidP="007929E1">
      <w:pPr>
        <w:pStyle w:val="Default"/>
        <w:ind w:left="708"/>
        <w:jc w:val="both"/>
        <w:rPr>
          <w:rFonts w:ascii="Garamond" w:hAnsi="Garamond" w:cs="Times New Roman"/>
        </w:rPr>
      </w:pPr>
      <w:r w:rsidRPr="00E80B35">
        <w:rPr>
          <w:rFonts w:ascii="Garamond" w:hAnsi="Garamond" w:cs="Times New Roman"/>
        </w:rPr>
        <w:t>Záchodová mísa – způsob nástupu normální, výška horní hrany sedátka 50 cm, vzdálenost ke stěně z boku 70 cm, přední stěna 140 cm. WC COMBI, splachování tlačítkem, zásobník toaletního papíru ve výšce 85 cm. Umyvadlo porcelánové, šířka 63 cm, hloubka 50  cm, výška 80 cm. Páková vodovodní baterie. Zásobník papírových ručníků a toaletního mýdla výška 100 cm. Dvě sklápěcí madla ve výšce</w:t>
      </w:r>
      <w:r w:rsidR="00744428" w:rsidRPr="00E80B35">
        <w:rPr>
          <w:rFonts w:ascii="Garamond" w:hAnsi="Garamond" w:cs="Times New Roman"/>
        </w:rPr>
        <w:t xml:space="preserve"> 80 cm, pevně upevněná ve stěně, odpadkový koš.</w:t>
      </w:r>
      <w:r w:rsidR="008C1DE6">
        <w:rPr>
          <w:rFonts w:ascii="Garamond" w:hAnsi="Garamond" w:cs="Times New Roman"/>
        </w:rPr>
        <w:t xml:space="preserve"> </w:t>
      </w:r>
      <w:r w:rsidR="008C1DE6" w:rsidRPr="00DB0ECB">
        <w:rPr>
          <w:rFonts w:ascii="Garamond" w:hAnsi="Garamond" w:cs="Times New Roman"/>
        </w:rPr>
        <w:t>Není vybavena nouzovou signalizací, v příp. potřeby je možno volat just</w:t>
      </w:r>
      <w:r w:rsidR="008C1DE6">
        <w:rPr>
          <w:rFonts w:ascii="Garamond" w:hAnsi="Garamond" w:cs="Times New Roman"/>
        </w:rPr>
        <w:t>iční stráž č.tf. 377869602</w:t>
      </w:r>
      <w:r w:rsidR="008C1DE6" w:rsidRPr="00DB0ECB">
        <w:rPr>
          <w:rFonts w:ascii="Garamond" w:hAnsi="Garamond" w:cs="Times New Roman"/>
        </w:rPr>
        <w:t>.</w:t>
      </w:r>
    </w:p>
    <w:p w14:paraId="4A902F96" w14:textId="51DD2D42" w:rsidR="0013530A" w:rsidRPr="00E80B35" w:rsidRDefault="0013530A" w:rsidP="0013530A">
      <w:pPr>
        <w:pStyle w:val="Default"/>
        <w:ind w:left="708"/>
        <w:rPr>
          <w:rFonts w:ascii="Garamond" w:hAnsi="Garamond" w:cs="Times New Roman"/>
        </w:rPr>
      </w:pPr>
    </w:p>
    <w:p w14:paraId="2D1E0F2D" w14:textId="029C6E06" w:rsidR="0013530A" w:rsidRPr="00E80B35" w:rsidRDefault="004F07FC" w:rsidP="004F07FC">
      <w:pPr>
        <w:pStyle w:val="Default"/>
        <w:rPr>
          <w:rFonts w:ascii="Garamond" w:hAnsi="Garamond" w:cs="Times New Roman"/>
          <w:b/>
          <w:bCs/>
        </w:rPr>
      </w:pPr>
      <w:r w:rsidRPr="00E80B35">
        <w:rPr>
          <w:rFonts w:ascii="Garamond" w:hAnsi="Garamond" w:cs="Times New Roman"/>
          <w:b/>
          <w:bCs/>
        </w:rPr>
        <w:t xml:space="preserve">      </w:t>
      </w:r>
      <w:r w:rsidR="00744428" w:rsidRPr="00E80B35">
        <w:rPr>
          <w:rFonts w:ascii="Garamond" w:hAnsi="Garamond" w:cs="Times New Roman"/>
          <w:b/>
          <w:bCs/>
        </w:rPr>
        <w:t xml:space="preserve">5.  </w:t>
      </w:r>
      <w:r w:rsidRPr="00E80B35">
        <w:rPr>
          <w:rFonts w:ascii="Garamond" w:hAnsi="Garamond" w:cs="Times New Roman"/>
          <w:b/>
          <w:bCs/>
        </w:rPr>
        <w:t xml:space="preserve"> </w:t>
      </w:r>
      <w:r w:rsidR="0013530A" w:rsidRPr="00E80B35">
        <w:rPr>
          <w:rFonts w:ascii="Garamond" w:hAnsi="Garamond" w:cs="Times New Roman"/>
          <w:b/>
          <w:bCs/>
        </w:rPr>
        <w:t>Další vyb</w:t>
      </w:r>
      <w:r w:rsidR="0053249B" w:rsidRPr="00E80B35">
        <w:rPr>
          <w:rFonts w:ascii="Garamond" w:hAnsi="Garamond" w:cs="Times New Roman"/>
          <w:b/>
          <w:bCs/>
        </w:rPr>
        <w:t>avení</w:t>
      </w:r>
    </w:p>
    <w:p w14:paraId="463596B3" w14:textId="10E3258D" w:rsidR="00744428" w:rsidRPr="00E80B35" w:rsidRDefault="00744428" w:rsidP="004F07FC">
      <w:pPr>
        <w:pStyle w:val="Default"/>
        <w:rPr>
          <w:rFonts w:ascii="Garamond" w:hAnsi="Garamond" w:cs="Times New Roman"/>
          <w:b/>
          <w:bCs/>
        </w:rPr>
      </w:pPr>
    </w:p>
    <w:p w14:paraId="75245881" w14:textId="53BA0C96" w:rsidR="00744428" w:rsidRPr="00E80B35" w:rsidRDefault="00744428" w:rsidP="004F07FC">
      <w:pPr>
        <w:pStyle w:val="Default"/>
        <w:rPr>
          <w:rFonts w:ascii="Garamond" w:hAnsi="Garamond" w:cs="Times New Roman"/>
          <w:bCs/>
        </w:rPr>
      </w:pPr>
      <w:r w:rsidRPr="00E80B35">
        <w:rPr>
          <w:rFonts w:ascii="Garamond" w:hAnsi="Garamond" w:cs="Times New Roman"/>
          <w:b/>
          <w:bCs/>
        </w:rPr>
        <w:t xml:space="preserve">            </w:t>
      </w:r>
      <w:r w:rsidRPr="00E80B35">
        <w:rPr>
          <w:rFonts w:ascii="Garamond" w:hAnsi="Garamond" w:cs="Times New Roman"/>
          <w:bCs/>
        </w:rPr>
        <w:t>Přebalovací pult, sprcha ani vana nejsou k dispozici.</w:t>
      </w:r>
    </w:p>
    <w:p w14:paraId="0FEEDC51" w14:textId="312F77AA" w:rsidR="0053249B" w:rsidRPr="00E80B35" w:rsidRDefault="0053249B" w:rsidP="0053249B">
      <w:pPr>
        <w:pStyle w:val="Default"/>
        <w:rPr>
          <w:rFonts w:ascii="Garamond" w:hAnsi="Garamond" w:cs="Times New Roman"/>
        </w:rPr>
      </w:pPr>
    </w:p>
    <w:p w14:paraId="66BE4EDF" w14:textId="2381C1DE" w:rsidR="0013530A" w:rsidRPr="00E80B35" w:rsidRDefault="00744428" w:rsidP="00744428">
      <w:pPr>
        <w:pStyle w:val="Default"/>
        <w:ind w:left="360"/>
        <w:rPr>
          <w:rFonts w:ascii="Garamond" w:hAnsi="Garamond" w:cs="Times New Roman"/>
          <w:b/>
          <w:bCs/>
        </w:rPr>
      </w:pPr>
      <w:r w:rsidRPr="00E80B35">
        <w:rPr>
          <w:rFonts w:ascii="Garamond" w:hAnsi="Garamond" w:cs="Times New Roman"/>
          <w:b/>
          <w:bCs/>
        </w:rPr>
        <w:t xml:space="preserve">6.   </w:t>
      </w:r>
      <w:r w:rsidR="00D80442" w:rsidRPr="00E80B35">
        <w:rPr>
          <w:rFonts w:ascii="Garamond" w:hAnsi="Garamond" w:cs="Times New Roman"/>
          <w:b/>
          <w:bCs/>
        </w:rPr>
        <w:t>Ostatní důležitá upozornění pro OZP</w:t>
      </w:r>
    </w:p>
    <w:p w14:paraId="43F7204A" w14:textId="7A9E8B06" w:rsidR="00744428" w:rsidRPr="00E80B35" w:rsidRDefault="00744428" w:rsidP="00744428">
      <w:pPr>
        <w:pStyle w:val="Default"/>
        <w:ind w:left="360"/>
        <w:rPr>
          <w:rFonts w:ascii="Garamond" w:hAnsi="Garamond" w:cs="Times New Roman"/>
          <w:bCs/>
        </w:rPr>
      </w:pPr>
    </w:p>
    <w:p w14:paraId="5F9BD3FD" w14:textId="6B34AEBA" w:rsidR="002B52ED" w:rsidRPr="00DB0ECB" w:rsidRDefault="00744428" w:rsidP="002B52ED">
      <w:pPr>
        <w:pStyle w:val="Default"/>
        <w:ind w:left="360"/>
        <w:jc w:val="both"/>
        <w:rPr>
          <w:rFonts w:ascii="Garamond" w:hAnsi="Garamond" w:cs="Times New Roman"/>
          <w:bCs/>
        </w:rPr>
      </w:pPr>
      <w:r w:rsidRPr="00E80B35">
        <w:rPr>
          <w:rFonts w:ascii="Garamond" w:hAnsi="Garamond" w:cs="Times New Roman"/>
          <w:bCs/>
        </w:rPr>
        <w:t xml:space="preserve">  </w:t>
      </w:r>
      <w:r w:rsidR="002B52ED">
        <w:rPr>
          <w:rFonts w:ascii="Garamond" w:hAnsi="Garamond" w:cs="Times New Roman"/>
          <w:b/>
          <w:bCs/>
        </w:rPr>
        <w:t xml:space="preserve">   </w:t>
      </w:r>
      <w:r w:rsidR="002B52ED" w:rsidRPr="00DB0ECB">
        <w:rPr>
          <w:rFonts w:ascii="Garamond" w:hAnsi="Garamond" w:cs="Times New Roman"/>
          <w:b/>
          <w:bCs/>
        </w:rPr>
        <w:t xml:space="preserve"> </w:t>
      </w:r>
      <w:r w:rsidR="002B52ED" w:rsidRPr="00DB0ECB">
        <w:rPr>
          <w:rFonts w:ascii="Garamond" w:hAnsi="Garamond" w:cs="Times New Roman"/>
          <w:bCs/>
        </w:rPr>
        <w:t>Justiční stráž ……………………</w:t>
      </w:r>
      <w:r w:rsidR="002B52ED">
        <w:rPr>
          <w:rFonts w:ascii="Garamond" w:hAnsi="Garamond" w:cs="Times New Roman"/>
          <w:bCs/>
        </w:rPr>
        <w:t xml:space="preserve">. </w:t>
      </w:r>
      <w:proofErr w:type="gramStart"/>
      <w:r w:rsidR="002B52ED">
        <w:rPr>
          <w:rFonts w:ascii="Garamond" w:hAnsi="Garamond" w:cs="Times New Roman"/>
          <w:bCs/>
        </w:rPr>
        <w:t>č.</w:t>
      </w:r>
      <w:proofErr w:type="gramEnd"/>
      <w:r w:rsidR="002B52ED">
        <w:rPr>
          <w:rFonts w:ascii="Garamond" w:hAnsi="Garamond" w:cs="Times New Roman"/>
          <w:bCs/>
        </w:rPr>
        <w:t>tf.: 377869602,</w:t>
      </w:r>
      <w:r w:rsidR="002B52ED" w:rsidRPr="00DB0ECB">
        <w:rPr>
          <w:rFonts w:ascii="Garamond" w:hAnsi="Garamond" w:cs="Times New Roman"/>
          <w:bCs/>
        </w:rPr>
        <w:t xml:space="preserve">  </w:t>
      </w:r>
      <w:r w:rsidR="002B52ED">
        <w:rPr>
          <w:rFonts w:ascii="Garamond" w:hAnsi="Garamond" w:cs="Times New Roman"/>
          <w:bCs/>
        </w:rPr>
        <w:t xml:space="preserve">              </w:t>
      </w:r>
      <w:r w:rsidR="002B52ED" w:rsidRPr="00DB0ECB">
        <w:rPr>
          <w:rFonts w:ascii="Garamond" w:hAnsi="Garamond" w:cs="Times New Roman"/>
          <w:bCs/>
        </w:rPr>
        <w:t>(mob. 602786177)</w:t>
      </w:r>
    </w:p>
    <w:p w14:paraId="782072D7" w14:textId="77777777" w:rsidR="002B52ED" w:rsidRPr="00DB0ECB" w:rsidRDefault="002B52ED" w:rsidP="002B52ED">
      <w:pPr>
        <w:pStyle w:val="Default"/>
        <w:ind w:left="360"/>
        <w:jc w:val="both"/>
        <w:rPr>
          <w:rFonts w:ascii="Garamond" w:hAnsi="Garamond" w:cs="Times New Roman"/>
          <w:bCs/>
        </w:rPr>
      </w:pPr>
      <w:r w:rsidRPr="00DB0ECB">
        <w:rPr>
          <w:rFonts w:ascii="Garamond" w:hAnsi="Garamond" w:cs="Times New Roman"/>
          <w:bCs/>
        </w:rPr>
        <w:t xml:space="preserve">      Bezpečnostní ředitelka ………….. č.tf.: 377868228,            </w:t>
      </w:r>
      <w:r>
        <w:rPr>
          <w:rFonts w:ascii="Garamond" w:hAnsi="Garamond" w:cs="Times New Roman"/>
          <w:bCs/>
        </w:rPr>
        <w:t xml:space="preserve">   </w:t>
      </w:r>
      <w:r w:rsidRPr="00DB0ECB">
        <w:rPr>
          <w:rFonts w:ascii="Garamond" w:hAnsi="Garamond" w:cs="Times New Roman"/>
          <w:bCs/>
        </w:rPr>
        <w:t xml:space="preserve"> (mob. 602326411)</w:t>
      </w:r>
    </w:p>
    <w:p w14:paraId="0FE28B75" w14:textId="0C3DEF75" w:rsidR="002B52ED" w:rsidRPr="00DB0ECB" w:rsidRDefault="002B52ED" w:rsidP="002B52ED">
      <w:pPr>
        <w:pStyle w:val="Default"/>
        <w:ind w:left="360"/>
        <w:jc w:val="both"/>
        <w:rPr>
          <w:rFonts w:ascii="Garamond" w:hAnsi="Garamond" w:cs="Times New Roman"/>
          <w:bCs/>
        </w:rPr>
      </w:pPr>
      <w:r w:rsidRPr="00DB0ECB">
        <w:rPr>
          <w:rFonts w:ascii="Garamond" w:hAnsi="Garamond" w:cs="Times New Roman"/>
          <w:bCs/>
        </w:rPr>
        <w:t xml:space="preserve">      Vedoucí vnitřní správy ………….. č.tf.: 377868252,            </w:t>
      </w:r>
      <w:r>
        <w:rPr>
          <w:rFonts w:ascii="Garamond" w:hAnsi="Garamond" w:cs="Times New Roman"/>
          <w:bCs/>
        </w:rPr>
        <w:t xml:space="preserve"> </w:t>
      </w:r>
      <w:r w:rsidRPr="00DB0ECB">
        <w:rPr>
          <w:rFonts w:ascii="Garamond" w:hAnsi="Garamond" w:cs="Times New Roman"/>
          <w:bCs/>
        </w:rPr>
        <w:t xml:space="preserve">  </w:t>
      </w:r>
      <w:r w:rsidR="00535FCC">
        <w:rPr>
          <w:rFonts w:ascii="Garamond" w:hAnsi="Garamond" w:cs="Times New Roman"/>
          <w:bCs/>
        </w:rPr>
        <w:t xml:space="preserve"> </w:t>
      </w:r>
      <w:r w:rsidRPr="00DB0ECB">
        <w:rPr>
          <w:rFonts w:ascii="Garamond" w:hAnsi="Garamond" w:cs="Times New Roman"/>
          <w:bCs/>
        </w:rPr>
        <w:t>(mob. 737244455)</w:t>
      </w:r>
    </w:p>
    <w:p w14:paraId="010CC9F8" w14:textId="3F181F2A" w:rsidR="002B52ED" w:rsidRDefault="002B52ED" w:rsidP="00535FCC">
      <w:pPr>
        <w:pStyle w:val="Default"/>
        <w:ind w:left="360"/>
        <w:jc w:val="both"/>
        <w:rPr>
          <w:rFonts w:ascii="Garamond" w:hAnsi="Garamond" w:cs="Times New Roman"/>
          <w:bCs/>
        </w:rPr>
      </w:pPr>
      <w:r w:rsidRPr="00DB0ECB">
        <w:rPr>
          <w:rFonts w:ascii="Garamond" w:hAnsi="Garamond" w:cs="Times New Roman"/>
          <w:bCs/>
        </w:rPr>
        <w:t xml:space="preserve">      Zástupce vedoucí vnitřní správy ... </w:t>
      </w:r>
      <w:r>
        <w:rPr>
          <w:rFonts w:ascii="Garamond" w:hAnsi="Garamond" w:cs="Times New Roman"/>
          <w:bCs/>
        </w:rPr>
        <w:t xml:space="preserve"> </w:t>
      </w:r>
      <w:r w:rsidRPr="00DB0ECB">
        <w:rPr>
          <w:rFonts w:ascii="Garamond" w:hAnsi="Garamond" w:cs="Times New Roman"/>
          <w:bCs/>
        </w:rPr>
        <w:t xml:space="preserve">č.tf.: 377868235,           </w:t>
      </w:r>
      <w:r>
        <w:rPr>
          <w:rFonts w:ascii="Garamond" w:hAnsi="Garamond" w:cs="Times New Roman"/>
          <w:bCs/>
        </w:rPr>
        <w:t xml:space="preserve">  </w:t>
      </w:r>
      <w:r w:rsidR="00535FCC">
        <w:rPr>
          <w:rFonts w:ascii="Garamond" w:hAnsi="Garamond" w:cs="Times New Roman"/>
          <w:bCs/>
        </w:rPr>
        <w:t xml:space="preserve"> </w:t>
      </w:r>
      <w:r>
        <w:rPr>
          <w:rFonts w:ascii="Garamond" w:hAnsi="Garamond" w:cs="Times New Roman"/>
          <w:bCs/>
        </w:rPr>
        <w:t xml:space="preserve"> </w:t>
      </w:r>
      <w:r w:rsidRPr="00DB0ECB">
        <w:rPr>
          <w:rFonts w:ascii="Garamond" w:hAnsi="Garamond" w:cs="Times New Roman"/>
          <w:bCs/>
        </w:rPr>
        <w:t xml:space="preserve"> (mob. 702244448)</w:t>
      </w:r>
    </w:p>
    <w:p w14:paraId="3F4CD979" w14:textId="77777777" w:rsidR="007929E1" w:rsidRDefault="007929E1" w:rsidP="007929E1">
      <w:pPr>
        <w:pStyle w:val="Default"/>
        <w:rPr>
          <w:rFonts w:ascii="Garamond" w:hAnsi="Garamond" w:cs="Times New Roman"/>
          <w:bCs/>
        </w:rPr>
      </w:pPr>
      <w:r>
        <w:rPr>
          <w:rFonts w:ascii="Garamond" w:hAnsi="Garamond" w:cs="Times New Roman"/>
          <w:bCs/>
        </w:rPr>
        <w:t xml:space="preserve">        </w:t>
      </w:r>
    </w:p>
    <w:p w14:paraId="3C7ADB67" w14:textId="60B79104" w:rsidR="00744428" w:rsidRPr="00E80B35" w:rsidRDefault="007929E1" w:rsidP="007929E1">
      <w:pPr>
        <w:pStyle w:val="Default"/>
        <w:rPr>
          <w:rFonts w:ascii="Garamond" w:hAnsi="Garamond" w:cs="Times New Roman"/>
          <w:bCs/>
        </w:rPr>
      </w:pPr>
      <w:r>
        <w:rPr>
          <w:rFonts w:ascii="Garamond" w:hAnsi="Garamond" w:cs="Times New Roman"/>
          <w:bCs/>
        </w:rPr>
        <w:t xml:space="preserve">           </w:t>
      </w:r>
      <w:r w:rsidR="00744428" w:rsidRPr="00E80B35">
        <w:rPr>
          <w:rFonts w:ascii="Garamond" w:hAnsi="Garamond" w:cs="Times New Roman"/>
          <w:bCs/>
        </w:rPr>
        <w:t xml:space="preserve"> Budova nemá žádný vnitřní prostor ani dvůr, kde by se dalo parkovat.</w:t>
      </w:r>
    </w:p>
    <w:sectPr w:rsidR="00744428" w:rsidRPr="00E8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0917"/>
    <w:multiLevelType w:val="hybridMultilevel"/>
    <w:tmpl w:val="E95E40C0"/>
    <w:lvl w:ilvl="0" w:tplc="2FFE9B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8E"/>
    <w:rsid w:val="00047AFF"/>
    <w:rsid w:val="00051AC1"/>
    <w:rsid w:val="00066203"/>
    <w:rsid w:val="000C5B37"/>
    <w:rsid w:val="0013530A"/>
    <w:rsid w:val="001436BA"/>
    <w:rsid w:val="0019012A"/>
    <w:rsid w:val="001D0C41"/>
    <w:rsid w:val="002B52ED"/>
    <w:rsid w:val="00391CE0"/>
    <w:rsid w:val="003B7753"/>
    <w:rsid w:val="003F34EA"/>
    <w:rsid w:val="0044754E"/>
    <w:rsid w:val="00475F83"/>
    <w:rsid w:val="004F07FC"/>
    <w:rsid w:val="0053249B"/>
    <w:rsid w:val="00535FCC"/>
    <w:rsid w:val="005E17BF"/>
    <w:rsid w:val="005E4F72"/>
    <w:rsid w:val="005F6679"/>
    <w:rsid w:val="0060503A"/>
    <w:rsid w:val="00666F9B"/>
    <w:rsid w:val="0073467D"/>
    <w:rsid w:val="00744428"/>
    <w:rsid w:val="007929E1"/>
    <w:rsid w:val="007B5BF5"/>
    <w:rsid w:val="008422AC"/>
    <w:rsid w:val="008516E7"/>
    <w:rsid w:val="008C1DE6"/>
    <w:rsid w:val="00937D8E"/>
    <w:rsid w:val="00947BFF"/>
    <w:rsid w:val="009E6698"/>
    <w:rsid w:val="00A93998"/>
    <w:rsid w:val="00B161E6"/>
    <w:rsid w:val="00B845AE"/>
    <w:rsid w:val="00BB0EFD"/>
    <w:rsid w:val="00C51655"/>
    <w:rsid w:val="00C52C43"/>
    <w:rsid w:val="00C73704"/>
    <w:rsid w:val="00C90226"/>
    <w:rsid w:val="00CD605C"/>
    <w:rsid w:val="00D368E3"/>
    <w:rsid w:val="00D80442"/>
    <w:rsid w:val="00DC2CF9"/>
    <w:rsid w:val="00E172D7"/>
    <w:rsid w:val="00E65335"/>
    <w:rsid w:val="00E80B35"/>
    <w:rsid w:val="00E92AB9"/>
    <w:rsid w:val="00F8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15:chartTrackingRefBased/>
  <w15:docId w15:val="{4A6F96F5-A014-4EF4-AC19-067D508F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86E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937</Words>
  <Characters>5535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 Zbyněk Ing.</dc:creator>
  <cp:keywords/>
  <dc:description/>
  <cp:lastModifiedBy>Procházka Jaroslav</cp:lastModifiedBy>
  <cp:revision>9</cp:revision>
  <cp:lastPrinted>2023-07-04T07:10:00Z</cp:lastPrinted>
  <dcterms:created xsi:type="dcterms:W3CDTF">2023-07-04T05:56:00Z</dcterms:created>
  <dcterms:modified xsi:type="dcterms:W3CDTF">2023-07-04T07:24:00Z</dcterms:modified>
</cp:coreProperties>
</file>