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32A69182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AD01B2">
        <w:rPr>
          <w:rFonts w:ascii="Garamond" w:hAnsi="Garamond" w:cs="Arial"/>
          <w:b/>
          <w:sz w:val="24"/>
          <w:szCs w:val="24"/>
        </w:rPr>
        <w:t>7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53FFC6EC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060FB0">
        <w:rPr>
          <w:rFonts w:ascii="Garamond" w:hAnsi="Garamond" w:cs="Arial"/>
          <w:b/>
          <w:sz w:val="24"/>
          <w:szCs w:val="24"/>
        </w:rPr>
        <w:t>1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="00131DB4">
        <w:rPr>
          <w:rFonts w:ascii="Garamond" w:hAnsi="Garamond" w:cs="Arial"/>
          <w:b/>
          <w:sz w:val="24"/>
          <w:szCs w:val="24"/>
        </w:rPr>
        <w:t>4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0E52EA17" w14:textId="77777777" w:rsidR="00A5117D" w:rsidRDefault="00A5117D" w:rsidP="00A5117D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14:paraId="4106215D" w14:textId="77777777" w:rsidR="003640BD" w:rsidRDefault="003640BD" w:rsidP="004F3E6E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093F07FC" w14:textId="77777777" w:rsidR="002556C3" w:rsidRDefault="002556C3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6363EDDD" w14:textId="5E3DF078" w:rsidR="004F3E6E" w:rsidRDefault="004F3E6E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2. Státní správa soudu</w:t>
      </w:r>
    </w:p>
    <w:p w14:paraId="542689E4" w14:textId="7E281F75" w:rsidR="004F3E6E" w:rsidRDefault="004F3E6E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7 se:</w:t>
      </w:r>
    </w:p>
    <w:p w14:paraId="4E5040A6" w14:textId="4764167F" w:rsidR="004F3E6E" w:rsidRPr="00954557" w:rsidRDefault="004F3E6E" w:rsidP="00570CF5">
      <w:pPr>
        <w:spacing w:after="0" w:line="240" w:lineRule="auto"/>
        <w:jc w:val="both"/>
        <w:rPr>
          <w:rFonts w:ascii="Garamond" w:hAnsi="Garamond"/>
          <w:i/>
          <w:iCs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 JUDr. Vladimíry Hájkové vypouští text </w:t>
      </w:r>
      <w:r w:rsidR="00954557">
        <w:rPr>
          <w:rFonts w:ascii="Garamond" w:hAnsi="Garamond"/>
          <w:sz w:val="24"/>
          <w:szCs w:val="24"/>
        </w:rPr>
        <w:t>„</w:t>
      </w:r>
      <w:r w:rsidRPr="00954557">
        <w:rPr>
          <w:rFonts w:ascii="Garamond" w:hAnsi="Garamond"/>
          <w:i/>
          <w:iCs/>
          <w:sz w:val="24"/>
          <w:szCs w:val="24"/>
        </w:rPr>
        <w:t>(pověřena zastupováním po dobu pracovní nepřítomnosti JUDr. Ondřeje Círka od 1. 3. 2022 do 30. 9. 2023)</w:t>
      </w:r>
      <w:r w:rsidR="00954557">
        <w:rPr>
          <w:rFonts w:ascii="Garamond" w:hAnsi="Garamond"/>
          <w:i/>
          <w:iCs/>
          <w:sz w:val="24"/>
          <w:szCs w:val="24"/>
        </w:rPr>
        <w:t xml:space="preserve">“ </w:t>
      </w:r>
      <w:r w:rsidR="00954557" w:rsidRPr="00954557">
        <w:rPr>
          <w:rFonts w:ascii="Garamond" w:hAnsi="Garamond"/>
          <w:sz w:val="24"/>
          <w:szCs w:val="24"/>
        </w:rPr>
        <w:t>a nově vkládá</w:t>
      </w:r>
      <w:r w:rsidRPr="00954557">
        <w:rPr>
          <w:rFonts w:ascii="Garamond" w:hAnsi="Garamond"/>
          <w:sz w:val="24"/>
          <w:szCs w:val="24"/>
        </w:rPr>
        <w:t xml:space="preserve"> </w:t>
      </w:r>
      <w:r w:rsidR="00954557">
        <w:rPr>
          <w:rFonts w:ascii="Garamond" w:hAnsi="Garamond"/>
          <w:sz w:val="24"/>
          <w:szCs w:val="24"/>
        </w:rPr>
        <w:t>„</w:t>
      </w:r>
      <w:r w:rsidRPr="00954557">
        <w:rPr>
          <w:rFonts w:ascii="Garamond" w:hAnsi="Garamond"/>
          <w:i/>
          <w:iCs/>
          <w:sz w:val="24"/>
          <w:szCs w:val="24"/>
        </w:rPr>
        <w:t>pověřena výkonem funkce místopředsedkyně krajského soudu</w:t>
      </w:r>
      <w:r w:rsidR="00954557">
        <w:rPr>
          <w:rFonts w:ascii="Garamond" w:hAnsi="Garamond"/>
          <w:i/>
          <w:iCs/>
          <w:sz w:val="24"/>
          <w:szCs w:val="24"/>
        </w:rPr>
        <w:t>“</w:t>
      </w:r>
      <w:r w:rsidRPr="00954557">
        <w:rPr>
          <w:rFonts w:ascii="Garamond" w:hAnsi="Garamond"/>
          <w:i/>
          <w:iCs/>
          <w:sz w:val="24"/>
          <w:szCs w:val="24"/>
        </w:rPr>
        <w:t xml:space="preserve"> </w:t>
      </w:r>
    </w:p>
    <w:p w14:paraId="6AD9FEF8" w14:textId="5F46B5A9" w:rsidR="003640BD" w:rsidRDefault="003640BD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36B40204" w14:textId="77777777" w:rsidR="002556C3" w:rsidRDefault="002556C3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69723A92" w14:textId="77777777" w:rsidR="002556C3" w:rsidRDefault="002556C3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076AD437" w14:textId="77777777" w:rsidR="00031F17" w:rsidRDefault="00031F17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3. Úsek trestní</w:t>
      </w:r>
    </w:p>
    <w:p w14:paraId="68F01AC1" w14:textId="5C8F0AB4" w:rsidR="00F129A9" w:rsidRPr="003640BD" w:rsidRDefault="00F129A9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  <w:r w:rsidRPr="00F129A9">
        <w:rPr>
          <w:rFonts w:ascii="Garamond" w:hAnsi="Garamond"/>
          <w:b/>
          <w:bCs/>
          <w:sz w:val="24"/>
          <w:szCs w:val="24"/>
        </w:rPr>
        <w:t>I. stupeň Krajského soudu v Českých Budějovicích</w:t>
      </w:r>
    </w:p>
    <w:p w14:paraId="6DEC7841" w14:textId="42515598" w:rsidR="00031F17" w:rsidRDefault="00031F17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</w:t>
      </w:r>
      <w:r w:rsidR="00F129A9">
        <w:rPr>
          <w:rFonts w:ascii="Garamond" w:hAnsi="Garamond"/>
          <w:sz w:val="24"/>
          <w:szCs w:val="24"/>
          <w:u w:val="single"/>
        </w:rPr>
        <w:t xml:space="preserve"> 10</w:t>
      </w:r>
      <w:r w:rsidR="002E7530">
        <w:rPr>
          <w:rFonts w:ascii="Garamond" w:hAnsi="Garamond"/>
          <w:sz w:val="24"/>
          <w:szCs w:val="24"/>
          <w:u w:val="single"/>
        </w:rPr>
        <w:t xml:space="preserve"> v tabulkové části </w:t>
      </w:r>
      <w:r>
        <w:rPr>
          <w:rFonts w:ascii="Garamond" w:hAnsi="Garamond"/>
          <w:sz w:val="24"/>
          <w:szCs w:val="24"/>
          <w:u w:val="single"/>
        </w:rPr>
        <w:t>se:</w:t>
      </w:r>
    </w:p>
    <w:p w14:paraId="7FA98C7D" w14:textId="2F122714" w:rsidR="001B1914" w:rsidRDefault="00F129A9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1 ve sloupci </w:t>
      </w:r>
      <w:r>
        <w:rPr>
          <w:rFonts w:ascii="Garamond" w:hAnsi="Garamond"/>
          <w:i/>
          <w:iCs/>
          <w:sz w:val="24"/>
          <w:szCs w:val="24"/>
        </w:rPr>
        <w:t xml:space="preserve">Soudní kancelář/vedoucí kanceláře/protokolující úřednice/zapisovatelky </w:t>
      </w:r>
      <w:r w:rsidRPr="00F129A9">
        <w:rPr>
          <w:rFonts w:ascii="Garamond" w:hAnsi="Garamond"/>
          <w:sz w:val="24"/>
          <w:szCs w:val="24"/>
        </w:rPr>
        <w:t>vyš</w:t>
      </w:r>
      <w:r>
        <w:rPr>
          <w:rFonts w:ascii="Garamond" w:hAnsi="Garamond"/>
          <w:sz w:val="24"/>
          <w:szCs w:val="24"/>
        </w:rPr>
        <w:t xml:space="preserve">krtává </w:t>
      </w:r>
      <w:r>
        <w:rPr>
          <w:rFonts w:ascii="Garamond" w:hAnsi="Garamond"/>
          <w:i/>
          <w:iCs/>
          <w:sz w:val="24"/>
          <w:szCs w:val="24"/>
        </w:rPr>
        <w:t>„Vladimíra Stránská Turková“</w:t>
      </w:r>
      <w:r>
        <w:rPr>
          <w:rFonts w:ascii="Garamond" w:hAnsi="Garamond"/>
          <w:sz w:val="24"/>
          <w:szCs w:val="24"/>
        </w:rPr>
        <w:t xml:space="preserve"> </w:t>
      </w:r>
    </w:p>
    <w:p w14:paraId="667200F5" w14:textId="3E9B96EA" w:rsidR="00F129A9" w:rsidRDefault="00F129A9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1ABADBFC" w14:textId="37554043" w:rsidR="006F5AD5" w:rsidRPr="003640BD" w:rsidRDefault="00F129A9" w:rsidP="00570CF5">
      <w:pPr>
        <w:pStyle w:val="Odstavecseseznamem"/>
        <w:numPr>
          <w:ilvl w:val="0"/>
          <w:numId w:val="3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Garamond" w:hAnsi="Garamond"/>
          <w:b/>
          <w:bCs/>
          <w:sz w:val="24"/>
          <w:szCs w:val="24"/>
        </w:rPr>
      </w:pPr>
      <w:r w:rsidRPr="006F5AD5">
        <w:rPr>
          <w:rFonts w:ascii="Garamond" w:hAnsi="Garamond"/>
          <w:b/>
          <w:bCs/>
          <w:sz w:val="24"/>
          <w:szCs w:val="24"/>
        </w:rPr>
        <w:t>stupeň Krajského soudu v Českých Budějovicích</w:t>
      </w:r>
      <w:r w:rsidR="006F5AD5" w:rsidRPr="006F5AD5">
        <w:rPr>
          <w:rFonts w:ascii="Garamond" w:hAnsi="Garamond"/>
          <w:b/>
          <w:bCs/>
          <w:sz w:val="24"/>
          <w:szCs w:val="24"/>
        </w:rPr>
        <w:t xml:space="preserve"> – pobočka Tábor </w:t>
      </w:r>
    </w:p>
    <w:p w14:paraId="1913D9BF" w14:textId="692EFE26" w:rsidR="002E7530" w:rsidRDefault="002E753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14 v tabulkové části se:</w:t>
      </w:r>
    </w:p>
    <w:p w14:paraId="2995246B" w14:textId="04A5AB86" w:rsidR="002E7530" w:rsidRDefault="002E753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9 ve sloupci </w:t>
      </w:r>
      <w:r w:rsidR="000C7592">
        <w:rPr>
          <w:rFonts w:ascii="Garamond" w:hAnsi="Garamond"/>
          <w:i/>
          <w:iCs/>
          <w:sz w:val="24"/>
          <w:szCs w:val="24"/>
        </w:rPr>
        <w:t>Předseda</w:t>
      </w:r>
      <w:r>
        <w:rPr>
          <w:rFonts w:ascii="Garamond" w:hAnsi="Garamond"/>
          <w:i/>
          <w:iCs/>
          <w:sz w:val="24"/>
          <w:szCs w:val="24"/>
        </w:rPr>
        <w:t xml:space="preserve"> senátu/samosoudce </w:t>
      </w:r>
      <w:r w:rsidRPr="002E7530">
        <w:rPr>
          <w:rFonts w:ascii="Garamond" w:hAnsi="Garamond"/>
          <w:sz w:val="24"/>
          <w:szCs w:val="24"/>
        </w:rPr>
        <w:t xml:space="preserve">vkládá </w:t>
      </w:r>
      <w:r>
        <w:rPr>
          <w:rFonts w:ascii="Garamond" w:hAnsi="Garamond"/>
          <w:sz w:val="24"/>
          <w:szCs w:val="24"/>
        </w:rPr>
        <w:t xml:space="preserve">u Mgr. Petra Černého </w:t>
      </w:r>
      <w:r>
        <w:rPr>
          <w:rFonts w:ascii="Garamond" w:hAnsi="Garamond"/>
          <w:i/>
          <w:iCs/>
          <w:sz w:val="24"/>
          <w:szCs w:val="24"/>
        </w:rPr>
        <w:t>„od 1. 4. 2023 zastaven nápad z důvodu trvalého přeložení k Vrchnímu soudu v Praze od 1. 7. 2023“</w:t>
      </w:r>
      <w:r>
        <w:rPr>
          <w:rFonts w:ascii="Garamond" w:hAnsi="Garamond"/>
          <w:sz w:val="24"/>
          <w:szCs w:val="24"/>
        </w:rPr>
        <w:t xml:space="preserve"> </w:t>
      </w:r>
    </w:p>
    <w:p w14:paraId="670EDF55" w14:textId="409AA6C1" w:rsidR="002E7530" w:rsidRDefault="002E7530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715931C" w14:textId="5072971C" w:rsidR="002E7530" w:rsidRDefault="002E753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15 v tabulkové části se:</w:t>
      </w:r>
    </w:p>
    <w:p w14:paraId="31B95FE8" w14:textId="0C6C6529" w:rsidR="002E7530" w:rsidRDefault="002E753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18 ve sloupci </w:t>
      </w:r>
      <w:r>
        <w:rPr>
          <w:rFonts w:ascii="Garamond" w:hAnsi="Garamond"/>
          <w:i/>
          <w:iCs/>
          <w:sz w:val="24"/>
          <w:szCs w:val="24"/>
        </w:rPr>
        <w:t xml:space="preserve">Obor působnosti </w:t>
      </w:r>
      <w:r w:rsidRPr="002E7530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 xml:space="preserve">yškrtává </w:t>
      </w:r>
      <w:r>
        <w:rPr>
          <w:rFonts w:ascii="Garamond" w:hAnsi="Garamond"/>
          <w:i/>
          <w:iCs/>
          <w:sz w:val="24"/>
          <w:szCs w:val="24"/>
        </w:rPr>
        <w:t>„a to o každé 4. obžalobě“</w:t>
      </w:r>
      <w:r w:rsidR="00BF782F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ve sloupci </w:t>
      </w:r>
      <w:r>
        <w:rPr>
          <w:rFonts w:ascii="Garamond" w:hAnsi="Garamond"/>
          <w:i/>
          <w:iCs/>
          <w:sz w:val="24"/>
          <w:szCs w:val="24"/>
        </w:rPr>
        <w:t xml:space="preserve">Předseda senátu/samosoudce </w:t>
      </w:r>
      <w:r>
        <w:rPr>
          <w:rFonts w:ascii="Garamond" w:hAnsi="Garamond"/>
          <w:sz w:val="24"/>
          <w:szCs w:val="24"/>
        </w:rPr>
        <w:t xml:space="preserve">vkládá jako první zástup </w:t>
      </w:r>
      <w:r>
        <w:rPr>
          <w:rFonts w:ascii="Garamond" w:hAnsi="Garamond"/>
          <w:i/>
          <w:iCs/>
          <w:sz w:val="24"/>
          <w:szCs w:val="24"/>
        </w:rPr>
        <w:t>„Mgr.</w:t>
      </w:r>
      <w:r w:rsidR="00B56C57">
        <w:rPr>
          <w:rFonts w:ascii="Garamond" w:hAnsi="Garamond"/>
          <w:i/>
          <w:iCs/>
          <w:sz w:val="24"/>
          <w:szCs w:val="24"/>
        </w:rPr>
        <w:t> </w:t>
      </w:r>
      <w:r>
        <w:rPr>
          <w:rFonts w:ascii="Garamond" w:hAnsi="Garamond"/>
          <w:i/>
          <w:iCs/>
          <w:sz w:val="24"/>
          <w:szCs w:val="24"/>
        </w:rPr>
        <w:t xml:space="preserve"> Milena Vránková“</w:t>
      </w:r>
      <w:r>
        <w:rPr>
          <w:rFonts w:ascii="Garamond" w:hAnsi="Garamond"/>
          <w:sz w:val="24"/>
          <w:szCs w:val="24"/>
        </w:rPr>
        <w:t xml:space="preserve"> </w:t>
      </w:r>
    </w:p>
    <w:p w14:paraId="48185F77" w14:textId="6A13373D" w:rsidR="00B56C57" w:rsidRDefault="00B56C57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466E8F" w14:textId="24B65DE9" w:rsidR="0010604A" w:rsidRDefault="0010604A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16 se:</w:t>
      </w:r>
    </w:p>
    <w:p w14:paraId="196E548C" w14:textId="231DADF0" w:rsidR="0010604A" w:rsidRDefault="0010604A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vkládají nová soudní odd. </w:t>
      </w:r>
      <w:r w:rsidR="002A6B22">
        <w:rPr>
          <w:rFonts w:ascii="Garamond" w:hAnsi="Garamond"/>
          <w:sz w:val="24"/>
          <w:szCs w:val="24"/>
        </w:rPr>
        <w:t>„</w:t>
      </w:r>
      <w:r w:rsidRPr="002A6B22">
        <w:rPr>
          <w:rFonts w:ascii="Garamond" w:hAnsi="Garamond"/>
          <w:i/>
          <w:iCs/>
          <w:sz w:val="24"/>
          <w:szCs w:val="24"/>
        </w:rPr>
        <w:t>25</w:t>
      </w:r>
      <w:r w:rsidR="002A6B22">
        <w:rPr>
          <w:rFonts w:ascii="Garamond" w:hAnsi="Garamond"/>
          <w:i/>
          <w:iCs/>
          <w:sz w:val="24"/>
          <w:szCs w:val="24"/>
        </w:rPr>
        <w:t>“</w:t>
      </w:r>
      <w:r w:rsidRPr="002A6B22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</w:t>
      </w:r>
      <w:r w:rsidR="002A6B22">
        <w:rPr>
          <w:rFonts w:ascii="Garamond" w:hAnsi="Garamond"/>
          <w:sz w:val="24"/>
          <w:szCs w:val="24"/>
        </w:rPr>
        <w:t>„</w:t>
      </w:r>
      <w:r w:rsidRPr="002A6B22">
        <w:rPr>
          <w:rFonts w:ascii="Garamond" w:hAnsi="Garamond"/>
          <w:i/>
          <w:iCs/>
          <w:sz w:val="24"/>
          <w:szCs w:val="24"/>
        </w:rPr>
        <w:t>29</w:t>
      </w:r>
      <w:r w:rsidR="002A6B22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</w:t>
      </w:r>
    </w:p>
    <w:p w14:paraId="1EBB482B" w14:textId="77777777" w:rsidR="003640BD" w:rsidRDefault="003640BD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b/>
          <w:bCs/>
          <w:sz w:val="24"/>
          <w:szCs w:val="24"/>
        </w:rPr>
      </w:pPr>
    </w:p>
    <w:p w14:paraId="79AA30BC" w14:textId="11CC5BA3" w:rsidR="0085237B" w:rsidRPr="003640BD" w:rsidRDefault="0085237B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II. </w:t>
      </w:r>
      <w:r w:rsidRPr="006F5AD5">
        <w:rPr>
          <w:rFonts w:ascii="Garamond" w:hAnsi="Garamond"/>
          <w:b/>
          <w:bCs/>
          <w:sz w:val="24"/>
          <w:szCs w:val="24"/>
        </w:rPr>
        <w:t xml:space="preserve">stupeň Krajského soudu v Českých Budějovicích </w:t>
      </w:r>
    </w:p>
    <w:p w14:paraId="1F9E3511" w14:textId="1A87A344" w:rsidR="0085237B" w:rsidRDefault="0085237B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17, 18 v tabulkové části se:</w:t>
      </w:r>
    </w:p>
    <w:p w14:paraId="2975BFD9" w14:textId="0C9CC028" w:rsidR="0085237B" w:rsidRDefault="0085237B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3 ve sloupci </w:t>
      </w:r>
      <w:r>
        <w:rPr>
          <w:rFonts w:ascii="Garamond" w:hAnsi="Garamond"/>
          <w:i/>
          <w:iCs/>
          <w:sz w:val="24"/>
          <w:szCs w:val="24"/>
        </w:rPr>
        <w:t xml:space="preserve">Obor působnosti </w:t>
      </w:r>
      <w:r>
        <w:rPr>
          <w:rFonts w:ascii="Garamond" w:hAnsi="Garamond"/>
          <w:sz w:val="24"/>
          <w:szCs w:val="24"/>
        </w:rPr>
        <w:t xml:space="preserve">doplňuje v 1. a 5. odstavci </w:t>
      </w:r>
      <w:r>
        <w:rPr>
          <w:rFonts w:ascii="Garamond" w:hAnsi="Garamond"/>
          <w:i/>
          <w:iCs/>
          <w:sz w:val="24"/>
          <w:szCs w:val="24"/>
        </w:rPr>
        <w:t>„Českém Krumlově“</w:t>
      </w:r>
      <w:r>
        <w:rPr>
          <w:rFonts w:ascii="Garamond" w:hAnsi="Garamond"/>
          <w:sz w:val="24"/>
          <w:szCs w:val="24"/>
        </w:rPr>
        <w:t xml:space="preserve">; v 7. odstavci v první větě vyškrtává </w:t>
      </w:r>
      <w:r w:rsidR="000A792B">
        <w:rPr>
          <w:rFonts w:ascii="Garamond" w:hAnsi="Garamond"/>
          <w:sz w:val="24"/>
          <w:szCs w:val="24"/>
        </w:rPr>
        <w:t>„</w:t>
      </w:r>
      <w:r w:rsidRPr="0085237B">
        <w:rPr>
          <w:rFonts w:ascii="Garamond" w:hAnsi="Garamond"/>
          <w:i/>
          <w:iCs/>
          <w:sz w:val="24"/>
          <w:szCs w:val="24"/>
        </w:rPr>
        <w:t>4 To</w:t>
      </w:r>
      <w:r w:rsidR="000A792B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nahrazuje </w:t>
      </w:r>
      <w:r>
        <w:rPr>
          <w:rFonts w:ascii="Garamond" w:hAnsi="Garamond"/>
          <w:i/>
          <w:iCs/>
          <w:sz w:val="24"/>
          <w:szCs w:val="24"/>
        </w:rPr>
        <w:t>„10</w:t>
      </w:r>
      <w:r w:rsidR="000A792B">
        <w:rPr>
          <w:rFonts w:ascii="Garamond" w:hAnsi="Garamond"/>
          <w:i/>
          <w:iCs/>
          <w:sz w:val="24"/>
          <w:szCs w:val="24"/>
        </w:rPr>
        <w:t> </w:t>
      </w:r>
      <w:r>
        <w:rPr>
          <w:rFonts w:ascii="Garamond" w:hAnsi="Garamond"/>
          <w:i/>
          <w:iCs/>
          <w:sz w:val="24"/>
          <w:szCs w:val="24"/>
        </w:rPr>
        <w:t xml:space="preserve">To a 14 To“ </w:t>
      </w:r>
      <w:r>
        <w:rPr>
          <w:rFonts w:ascii="Garamond" w:hAnsi="Garamond"/>
          <w:sz w:val="24"/>
          <w:szCs w:val="24"/>
        </w:rPr>
        <w:t xml:space="preserve"> a ve druhé větě se vyškrtává </w:t>
      </w:r>
      <w:r w:rsidR="000A792B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i/>
          <w:iCs/>
          <w:sz w:val="24"/>
          <w:szCs w:val="24"/>
        </w:rPr>
        <w:t>10 To</w:t>
      </w:r>
      <w:r w:rsidR="000A792B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nahrazuje </w:t>
      </w:r>
      <w:r>
        <w:rPr>
          <w:rFonts w:ascii="Garamond" w:hAnsi="Garamond"/>
          <w:i/>
          <w:iCs/>
          <w:sz w:val="24"/>
          <w:szCs w:val="24"/>
        </w:rPr>
        <w:t>„4 To“</w:t>
      </w:r>
    </w:p>
    <w:p w14:paraId="6D7440FC" w14:textId="2F59A627" w:rsidR="0085237B" w:rsidRPr="0085237B" w:rsidRDefault="0085237B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3 ve sloupci </w:t>
      </w:r>
      <w:r>
        <w:rPr>
          <w:rFonts w:ascii="Garamond" w:hAnsi="Garamond"/>
          <w:i/>
          <w:iCs/>
          <w:sz w:val="24"/>
          <w:szCs w:val="24"/>
        </w:rPr>
        <w:t>Členové senátu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„Mgr. Bc. Roman Šustr (stáž od 1. 11. 2022 do 31. 3. 2023)“</w:t>
      </w:r>
    </w:p>
    <w:p w14:paraId="313FC9D9" w14:textId="77777777" w:rsidR="0085237B" w:rsidRDefault="0085237B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25CE69C8" w14:textId="7B12F853" w:rsidR="0085237B" w:rsidRDefault="0085237B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19</w:t>
      </w:r>
      <w:r w:rsidR="00816759">
        <w:rPr>
          <w:rFonts w:ascii="Garamond" w:hAnsi="Garamond"/>
          <w:sz w:val="24"/>
          <w:szCs w:val="24"/>
          <w:u w:val="single"/>
        </w:rPr>
        <w:t>, 20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6148E705" w14:textId="08295CE3" w:rsidR="00816759" w:rsidRPr="00816759" w:rsidRDefault="0085237B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4 ve sloupci </w:t>
      </w:r>
      <w:r>
        <w:rPr>
          <w:rFonts w:ascii="Garamond" w:hAnsi="Garamond"/>
          <w:i/>
          <w:iCs/>
          <w:sz w:val="24"/>
          <w:szCs w:val="24"/>
        </w:rPr>
        <w:t>Členové senátu</w:t>
      </w:r>
      <w:r w:rsidR="00816759">
        <w:rPr>
          <w:rFonts w:ascii="Garamond" w:hAnsi="Garamond"/>
          <w:i/>
          <w:iCs/>
          <w:sz w:val="24"/>
          <w:szCs w:val="24"/>
        </w:rPr>
        <w:t>/zástup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„Mgr. Bc. Roman Šustr“</w:t>
      </w:r>
      <w:r w:rsidR="00816759">
        <w:rPr>
          <w:rFonts w:ascii="Garamond" w:hAnsi="Garamond"/>
          <w:sz w:val="24"/>
          <w:szCs w:val="24"/>
        </w:rPr>
        <w:t xml:space="preserve"> </w:t>
      </w:r>
      <w:r w:rsidR="000A792B">
        <w:rPr>
          <w:rFonts w:ascii="Garamond" w:hAnsi="Garamond"/>
          <w:sz w:val="24"/>
          <w:szCs w:val="24"/>
        </w:rPr>
        <w:t>;</w:t>
      </w:r>
      <w:r w:rsidR="00816759">
        <w:rPr>
          <w:rFonts w:ascii="Garamond" w:hAnsi="Garamond"/>
          <w:sz w:val="24"/>
          <w:szCs w:val="24"/>
        </w:rPr>
        <w:t xml:space="preserve"> ve sloupci </w:t>
      </w:r>
      <w:r w:rsidR="00816759">
        <w:rPr>
          <w:rFonts w:ascii="Garamond" w:hAnsi="Garamond"/>
          <w:i/>
          <w:iCs/>
          <w:sz w:val="24"/>
          <w:szCs w:val="24"/>
        </w:rPr>
        <w:t>Obor působnosti</w:t>
      </w:r>
      <w:r w:rsidR="00816759">
        <w:rPr>
          <w:rFonts w:ascii="Garamond" w:hAnsi="Garamond"/>
          <w:sz w:val="24"/>
          <w:szCs w:val="24"/>
        </w:rPr>
        <w:t xml:space="preserve"> se doplňuje v 7. odstavci </w:t>
      </w:r>
      <w:r w:rsidR="00816759">
        <w:rPr>
          <w:rFonts w:ascii="Garamond" w:hAnsi="Garamond"/>
          <w:i/>
          <w:iCs/>
          <w:sz w:val="24"/>
          <w:szCs w:val="24"/>
        </w:rPr>
        <w:t>„a 23 To“</w:t>
      </w:r>
    </w:p>
    <w:p w14:paraId="67FB454A" w14:textId="77777777" w:rsidR="0085237B" w:rsidRDefault="0085237B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</w:p>
    <w:p w14:paraId="435E191E" w14:textId="77777777" w:rsidR="002556C3" w:rsidRDefault="002556C3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14:paraId="6E3020E8" w14:textId="32BE2354" w:rsidR="00816759" w:rsidRDefault="00816759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lastRenderedPageBreak/>
        <w:t>Na str. 21 se:</w:t>
      </w:r>
    </w:p>
    <w:p w14:paraId="58B12946" w14:textId="1447FE5A" w:rsidR="007A4445" w:rsidRPr="002A6B22" w:rsidRDefault="00816759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- v</w:t>
      </w:r>
      <w:r w:rsidR="007A4445">
        <w:rPr>
          <w:rFonts w:ascii="Garamond" w:hAnsi="Garamond"/>
          <w:sz w:val="24"/>
          <w:szCs w:val="24"/>
        </w:rPr>
        <w:t>ypouští cel</w:t>
      </w:r>
      <w:r w:rsidR="00A2204B">
        <w:rPr>
          <w:rFonts w:ascii="Garamond" w:hAnsi="Garamond"/>
          <w:sz w:val="24"/>
          <w:szCs w:val="24"/>
        </w:rPr>
        <w:t>é</w:t>
      </w:r>
      <w:r w:rsidR="007A4445">
        <w:rPr>
          <w:rFonts w:ascii="Garamond" w:hAnsi="Garamond"/>
          <w:sz w:val="24"/>
          <w:szCs w:val="24"/>
        </w:rPr>
        <w:t xml:space="preserve"> soudní odd. </w:t>
      </w:r>
      <w:r w:rsidR="007A4445" w:rsidRPr="002A6B22">
        <w:rPr>
          <w:rFonts w:ascii="Garamond" w:hAnsi="Garamond"/>
          <w:i/>
          <w:iCs/>
          <w:sz w:val="24"/>
          <w:szCs w:val="24"/>
        </w:rPr>
        <w:t>23</w:t>
      </w:r>
    </w:p>
    <w:p w14:paraId="72CAE758" w14:textId="77777777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42F24F9B" w14:textId="77777777" w:rsidR="00570CF5" w:rsidRDefault="00570CF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</w:p>
    <w:p w14:paraId="68F2B082" w14:textId="4B92346E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  <w:r w:rsidRPr="007A4445">
        <w:rPr>
          <w:rFonts w:ascii="Garamond" w:hAnsi="Garamond"/>
          <w:b/>
          <w:bCs/>
          <w:sz w:val="24"/>
          <w:szCs w:val="24"/>
        </w:rPr>
        <w:t>II. stupeň</w:t>
      </w:r>
      <w:r w:rsidRPr="006F5AD5">
        <w:rPr>
          <w:rFonts w:ascii="Garamond" w:hAnsi="Garamond"/>
          <w:b/>
          <w:bCs/>
          <w:sz w:val="24"/>
          <w:szCs w:val="24"/>
        </w:rPr>
        <w:t xml:space="preserve"> Krajského soudu v Českých Budějovicích – pobočka Tábor </w:t>
      </w:r>
    </w:p>
    <w:p w14:paraId="6003806D" w14:textId="70D2512E" w:rsidR="007A4445" w:rsidRDefault="007A4445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23 v tabulkové části se:</w:t>
      </w:r>
    </w:p>
    <w:p w14:paraId="4C55CFE8" w14:textId="1CB5B47F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14 ve sloupci </w:t>
      </w:r>
      <w:r>
        <w:rPr>
          <w:rFonts w:ascii="Garamond" w:hAnsi="Garamond"/>
          <w:i/>
          <w:iCs/>
          <w:sz w:val="24"/>
          <w:szCs w:val="24"/>
        </w:rPr>
        <w:t xml:space="preserve">Obor působnosti </w:t>
      </w:r>
      <w:r>
        <w:rPr>
          <w:rFonts w:ascii="Garamond" w:hAnsi="Garamond"/>
          <w:sz w:val="24"/>
          <w:szCs w:val="24"/>
        </w:rPr>
        <w:t xml:space="preserve">ve 3. odstavci v první větě vyškrtává </w:t>
      </w:r>
      <w:r w:rsidR="000A792B">
        <w:rPr>
          <w:rFonts w:ascii="Garamond" w:hAnsi="Garamond"/>
          <w:sz w:val="24"/>
          <w:szCs w:val="24"/>
        </w:rPr>
        <w:t>„</w:t>
      </w:r>
      <w:r w:rsidRPr="007A4445">
        <w:rPr>
          <w:rFonts w:ascii="Garamond" w:hAnsi="Garamond"/>
          <w:i/>
          <w:iCs/>
          <w:sz w:val="24"/>
          <w:szCs w:val="24"/>
        </w:rPr>
        <w:t>23 To</w:t>
      </w:r>
      <w:r w:rsidR="000A792B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nahrazuje </w:t>
      </w:r>
      <w:r>
        <w:rPr>
          <w:rFonts w:ascii="Garamond" w:hAnsi="Garamond"/>
          <w:i/>
          <w:iCs/>
          <w:sz w:val="24"/>
          <w:szCs w:val="24"/>
        </w:rPr>
        <w:t xml:space="preserve">„4 To“ </w:t>
      </w:r>
      <w:r>
        <w:rPr>
          <w:rFonts w:ascii="Garamond" w:hAnsi="Garamond"/>
          <w:sz w:val="24"/>
          <w:szCs w:val="24"/>
        </w:rPr>
        <w:t xml:space="preserve">a doplňuje se věta </w:t>
      </w:r>
      <w:r>
        <w:rPr>
          <w:rFonts w:ascii="Garamond" w:hAnsi="Garamond"/>
          <w:i/>
          <w:iCs/>
          <w:sz w:val="24"/>
          <w:szCs w:val="24"/>
        </w:rPr>
        <w:t>„V případě vyloučení senátu 14 To věc rozhodne senát 3 To.“</w:t>
      </w:r>
    </w:p>
    <w:p w14:paraId="2A645825" w14:textId="77777777" w:rsidR="007A4445" w:rsidRP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28D59293" w14:textId="67E430AA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  <w:r w:rsidRPr="007A4445">
        <w:rPr>
          <w:rFonts w:ascii="Garamond" w:hAnsi="Garamond"/>
          <w:b/>
          <w:bCs/>
          <w:sz w:val="24"/>
          <w:szCs w:val="24"/>
        </w:rPr>
        <w:t>Poznámky</w:t>
      </w:r>
    </w:p>
    <w:p w14:paraId="497736AF" w14:textId="2D49F9CA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7A4445">
        <w:rPr>
          <w:rFonts w:ascii="Garamond" w:hAnsi="Garamond"/>
          <w:sz w:val="24"/>
          <w:szCs w:val="24"/>
          <w:u w:val="single"/>
        </w:rPr>
        <w:t>Na str. 24 se:</w:t>
      </w:r>
    </w:p>
    <w:p w14:paraId="4E69208B" w14:textId="6350C024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 asistenta Mgr. Martina Hybranta vyškrtává </w:t>
      </w:r>
      <w:r w:rsidR="000A792B">
        <w:rPr>
          <w:rFonts w:ascii="Garamond" w:hAnsi="Garamond"/>
          <w:sz w:val="24"/>
          <w:szCs w:val="24"/>
        </w:rPr>
        <w:t>„</w:t>
      </w:r>
      <w:r>
        <w:rPr>
          <w:rFonts w:ascii="Garamond" w:hAnsi="Garamond"/>
          <w:i/>
          <w:iCs/>
          <w:sz w:val="24"/>
          <w:szCs w:val="24"/>
        </w:rPr>
        <w:t>JUDr. Vladimíru Hájkovou</w:t>
      </w:r>
      <w:r w:rsidR="000A792B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a nově vkládá </w:t>
      </w:r>
      <w:r>
        <w:rPr>
          <w:rFonts w:ascii="Garamond" w:hAnsi="Garamond"/>
          <w:i/>
          <w:iCs/>
          <w:sz w:val="24"/>
          <w:szCs w:val="24"/>
        </w:rPr>
        <w:t>„Mgr.</w:t>
      </w:r>
      <w:r w:rsidR="002A6B22">
        <w:rPr>
          <w:rFonts w:ascii="Garamond" w:hAnsi="Garamond"/>
          <w:i/>
          <w:iCs/>
          <w:sz w:val="24"/>
          <w:szCs w:val="24"/>
        </w:rPr>
        <w:t> </w:t>
      </w:r>
      <w:r>
        <w:rPr>
          <w:rFonts w:ascii="Garamond" w:hAnsi="Garamond"/>
          <w:i/>
          <w:iCs/>
          <w:sz w:val="24"/>
          <w:szCs w:val="24"/>
        </w:rPr>
        <w:t>Jaromíra Hájka“</w:t>
      </w:r>
    </w:p>
    <w:p w14:paraId="79C98F7B" w14:textId="3C1DCB16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u asistentky Mgr. Dominiky Nádravské nově vkládá </w:t>
      </w:r>
      <w:r>
        <w:rPr>
          <w:rFonts w:ascii="Garamond" w:hAnsi="Garamond"/>
          <w:i/>
          <w:iCs/>
          <w:sz w:val="24"/>
          <w:szCs w:val="24"/>
        </w:rPr>
        <w:t>„a JUDr. Milana Kučeru, Ph.D.“</w:t>
      </w:r>
    </w:p>
    <w:p w14:paraId="5E04E5BB" w14:textId="74E2F605" w:rsidR="007A4445" w:rsidRP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vypouští asistentka Mgr.</w:t>
      </w:r>
      <w:r w:rsidR="006B346D">
        <w:rPr>
          <w:rFonts w:ascii="Garamond" w:hAnsi="Garamond"/>
          <w:sz w:val="24"/>
          <w:szCs w:val="24"/>
        </w:rPr>
        <w:t xml:space="preserve"> Bc.</w:t>
      </w:r>
      <w:r>
        <w:rPr>
          <w:rFonts w:ascii="Garamond" w:hAnsi="Garamond"/>
          <w:sz w:val="24"/>
          <w:szCs w:val="24"/>
        </w:rPr>
        <w:t xml:space="preserve"> Dominika Vojtová </w:t>
      </w:r>
    </w:p>
    <w:p w14:paraId="5D28F6BB" w14:textId="078E3DC7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14:paraId="32731256" w14:textId="382BC94B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bCs/>
          <w:sz w:val="24"/>
          <w:szCs w:val="24"/>
        </w:rPr>
      </w:pPr>
      <w:r w:rsidRPr="007A4445">
        <w:rPr>
          <w:rFonts w:ascii="Garamond" w:hAnsi="Garamond"/>
          <w:b/>
          <w:bCs/>
          <w:sz w:val="24"/>
          <w:szCs w:val="24"/>
        </w:rPr>
        <w:t>P</w:t>
      </w:r>
      <w:r>
        <w:rPr>
          <w:rFonts w:ascii="Garamond" w:hAnsi="Garamond"/>
          <w:b/>
          <w:bCs/>
          <w:sz w:val="24"/>
          <w:szCs w:val="24"/>
        </w:rPr>
        <w:t>ravidla pro přidělování věcí</w:t>
      </w:r>
    </w:p>
    <w:p w14:paraId="002B4F12" w14:textId="518907FD" w:rsid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7A4445">
        <w:rPr>
          <w:rFonts w:ascii="Garamond" w:hAnsi="Garamond"/>
          <w:sz w:val="24"/>
          <w:szCs w:val="24"/>
          <w:u w:val="single"/>
        </w:rPr>
        <w:t>Na str. 2</w:t>
      </w:r>
      <w:r>
        <w:rPr>
          <w:rFonts w:ascii="Garamond" w:hAnsi="Garamond"/>
          <w:sz w:val="24"/>
          <w:szCs w:val="24"/>
          <w:u w:val="single"/>
        </w:rPr>
        <w:t>7</w:t>
      </w:r>
      <w:r w:rsidR="00BF782F">
        <w:rPr>
          <w:rFonts w:ascii="Garamond" w:hAnsi="Garamond"/>
          <w:sz w:val="24"/>
          <w:szCs w:val="24"/>
          <w:u w:val="single"/>
        </w:rPr>
        <w:t>, 28</w:t>
      </w:r>
      <w:r w:rsidRPr="007A4445">
        <w:rPr>
          <w:rFonts w:ascii="Garamond" w:hAnsi="Garamond"/>
          <w:sz w:val="24"/>
          <w:szCs w:val="24"/>
          <w:u w:val="single"/>
        </w:rPr>
        <w:t xml:space="preserve"> se:</w:t>
      </w:r>
    </w:p>
    <w:p w14:paraId="716B6834" w14:textId="0DA569E4" w:rsidR="007A4445" w:rsidRPr="007A4445" w:rsidRDefault="007A4445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 bodě 11. vypouští soudce Mgr. Bc. Roman Šustr včetně zástupů</w:t>
      </w:r>
    </w:p>
    <w:p w14:paraId="7C2E25EC" w14:textId="77777777" w:rsidR="00BF782F" w:rsidRPr="002A6B22" w:rsidRDefault="00BF782F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vypouští bod </w:t>
      </w:r>
      <w:r w:rsidRPr="002A6B22">
        <w:rPr>
          <w:rFonts w:ascii="Garamond" w:hAnsi="Garamond"/>
          <w:i/>
          <w:iCs/>
          <w:sz w:val="24"/>
          <w:szCs w:val="24"/>
        </w:rPr>
        <w:t>12.</w:t>
      </w:r>
    </w:p>
    <w:p w14:paraId="76E4A699" w14:textId="2C0220DF" w:rsidR="007A4445" w:rsidRPr="007A4445" w:rsidRDefault="007A4445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  <w:highlight w:val="yellow"/>
        </w:rPr>
      </w:pPr>
    </w:p>
    <w:p w14:paraId="272194A8" w14:textId="52220099" w:rsidR="003640BD" w:rsidRDefault="003640BD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Cs/>
          <w:sz w:val="24"/>
          <w:szCs w:val="24"/>
        </w:rPr>
      </w:pPr>
    </w:p>
    <w:p w14:paraId="7D7DD44E" w14:textId="77777777" w:rsidR="002556C3" w:rsidRDefault="002556C3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Cs/>
          <w:sz w:val="24"/>
          <w:szCs w:val="24"/>
        </w:rPr>
      </w:pPr>
    </w:p>
    <w:p w14:paraId="7230711A" w14:textId="77777777" w:rsidR="00B40D6F" w:rsidRPr="005427A1" w:rsidRDefault="00B40D6F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  <w:r w:rsidRPr="005427A1">
        <w:rPr>
          <w:rFonts w:ascii="Garamond" w:hAnsi="Garamond"/>
          <w:b/>
          <w:sz w:val="28"/>
          <w:szCs w:val="28"/>
          <w:u w:val="single"/>
        </w:rPr>
        <w:t>4. Úsek občanskoprávní</w:t>
      </w:r>
    </w:p>
    <w:p w14:paraId="476FF3B3" w14:textId="77777777" w:rsidR="00B40D6F" w:rsidRDefault="00B40D6F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Úsek občanskoprávní - II. stupeň Krajského soudu v Českých Budějovicích</w:t>
      </w:r>
    </w:p>
    <w:p w14:paraId="2CE4F12C" w14:textId="26E9C8E2" w:rsidR="00B40D6F" w:rsidRDefault="00B40D6F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47B1DBEC" w14:textId="4E8FEAAB" w:rsidR="001C79D5" w:rsidRDefault="001C79D5" w:rsidP="001C79D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34 v tabulkové části se: </w:t>
      </w:r>
    </w:p>
    <w:p w14:paraId="022A7957" w14:textId="51E69C63" w:rsidR="001C79D5" w:rsidRPr="003921F4" w:rsidRDefault="001C79D5" w:rsidP="001C79D5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- v</w:t>
      </w:r>
      <w:r w:rsidR="00654A96">
        <w:rPr>
          <w:rFonts w:ascii="Garamond" w:hAnsi="Garamond"/>
          <w:sz w:val="24"/>
          <w:szCs w:val="24"/>
        </w:rPr>
        <w:t> soudním odd. 5 Co v</w:t>
      </w:r>
      <w:r>
        <w:rPr>
          <w:rFonts w:ascii="Garamond" w:hAnsi="Garamond"/>
          <w:sz w:val="24"/>
          <w:szCs w:val="24"/>
        </w:rPr>
        <w:t xml:space="preserve">e sloupci </w:t>
      </w:r>
      <w:r>
        <w:rPr>
          <w:rFonts w:ascii="Garamond" w:hAnsi="Garamond"/>
          <w:i/>
          <w:iCs/>
          <w:sz w:val="24"/>
          <w:szCs w:val="24"/>
        </w:rPr>
        <w:t>Obor působnosti</w:t>
      </w:r>
      <w:r>
        <w:rPr>
          <w:rFonts w:ascii="Garamond" w:hAnsi="Garamond"/>
          <w:sz w:val="24"/>
          <w:szCs w:val="24"/>
        </w:rPr>
        <w:t xml:space="preserve"> vypouští 3. odstavec; ve sloupci </w:t>
      </w:r>
      <w:r>
        <w:rPr>
          <w:rFonts w:ascii="Garamond" w:hAnsi="Garamond"/>
          <w:i/>
          <w:iCs/>
          <w:sz w:val="24"/>
          <w:szCs w:val="24"/>
        </w:rPr>
        <w:t>Předseda senátu/samosoudce</w:t>
      </w:r>
      <w:r>
        <w:rPr>
          <w:rFonts w:ascii="Garamond" w:hAnsi="Garamond"/>
          <w:sz w:val="24"/>
          <w:szCs w:val="24"/>
        </w:rPr>
        <w:t xml:space="preserve"> se u soudců </w:t>
      </w:r>
      <w:r w:rsidRPr="002A6B22">
        <w:rPr>
          <w:rFonts w:ascii="Garamond" w:hAnsi="Garamond"/>
          <w:i/>
          <w:iCs/>
          <w:sz w:val="24"/>
          <w:szCs w:val="24"/>
        </w:rPr>
        <w:t>JUDr. Petra Fořta, Ph.D., Mgr. Jiřího Straky</w:t>
      </w:r>
      <w:r>
        <w:rPr>
          <w:rFonts w:ascii="Garamond" w:hAnsi="Garamond"/>
          <w:sz w:val="24"/>
          <w:szCs w:val="24"/>
        </w:rPr>
        <w:t xml:space="preserve"> vkládají nové zástupy, nově se vkládá </w:t>
      </w:r>
      <w:r w:rsidR="002A6B22">
        <w:rPr>
          <w:rFonts w:ascii="Garamond" w:hAnsi="Garamond"/>
          <w:sz w:val="24"/>
          <w:szCs w:val="24"/>
        </w:rPr>
        <w:t>„</w:t>
      </w:r>
      <w:r w:rsidRPr="002A6B22">
        <w:rPr>
          <w:rFonts w:ascii="Garamond" w:hAnsi="Garamond"/>
          <w:i/>
          <w:iCs/>
          <w:sz w:val="24"/>
          <w:szCs w:val="24"/>
        </w:rPr>
        <w:t>JUDr. Vladimíra Zelenková</w:t>
      </w:r>
      <w:r w:rsidR="002A6B22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včetně zástupů</w:t>
      </w:r>
      <w:r w:rsidR="00DB3042">
        <w:rPr>
          <w:rFonts w:ascii="Garamond" w:hAnsi="Garamond"/>
          <w:sz w:val="24"/>
          <w:szCs w:val="24"/>
        </w:rPr>
        <w:t>,</w:t>
      </w:r>
      <w:r w:rsidR="00654A96">
        <w:rPr>
          <w:rFonts w:ascii="Garamond" w:hAnsi="Garamond"/>
          <w:sz w:val="24"/>
          <w:szCs w:val="24"/>
        </w:rPr>
        <w:t xml:space="preserve"> </w:t>
      </w:r>
      <w:r w:rsidR="003921F4" w:rsidRPr="003921F4">
        <w:rPr>
          <w:rFonts w:ascii="Garamond" w:hAnsi="Garamond"/>
          <w:i/>
          <w:iCs/>
          <w:sz w:val="24"/>
          <w:szCs w:val="24"/>
        </w:rPr>
        <w:t>„JUDr. Bohuslav Petr, Ph.D.“</w:t>
      </w:r>
      <w:r w:rsidR="003921F4">
        <w:rPr>
          <w:rFonts w:ascii="Garamond" w:hAnsi="Garamond"/>
          <w:sz w:val="24"/>
          <w:szCs w:val="24"/>
        </w:rPr>
        <w:t xml:space="preserve"> se vyškrtává včetně zástupů; ve sloupci </w:t>
      </w:r>
      <w:r w:rsidR="003921F4" w:rsidRPr="003921F4">
        <w:rPr>
          <w:rFonts w:ascii="Garamond" w:hAnsi="Garamond"/>
          <w:i/>
          <w:iCs/>
          <w:sz w:val="24"/>
          <w:szCs w:val="24"/>
        </w:rPr>
        <w:t>Asistent soudce</w:t>
      </w:r>
      <w:r w:rsidR="003921F4">
        <w:rPr>
          <w:rFonts w:ascii="Garamond" w:hAnsi="Garamond"/>
          <w:sz w:val="24"/>
          <w:szCs w:val="24"/>
        </w:rPr>
        <w:t xml:space="preserve"> se vyškrtává </w:t>
      </w:r>
      <w:r w:rsidR="003921F4" w:rsidRPr="003921F4">
        <w:rPr>
          <w:rFonts w:ascii="Garamond" w:hAnsi="Garamond"/>
          <w:i/>
          <w:iCs/>
          <w:sz w:val="24"/>
          <w:szCs w:val="24"/>
        </w:rPr>
        <w:t>„J</w:t>
      </w:r>
      <w:r w:rsidR="00654A96" w:rsidRPr="003921F4">
        <w:rPr>
          <w:rFonts w:ascii="Garamond" w:hAnsi="Garamond"/>
          <w:i/>
          <w:iCs/>
          <w:sz w:val="24"/>
          <w:szCs w:val="24"/>
        </w:rPr>
        <w:t>UDr. Zdeňka Sedláková</w:t>
      </w:r>
      <w:r w:rsidR="003921F4" w:rsidRPr="003921F4">
        <w:rPr>
          <w:rFonts w:ascii="Garamond" w:hAnsi="Garamond"/>
          <w:i/>
          <w:iCs/>
          <w:sz w:val="24"/>
          <w:szCs w:val="24"/>
        </w:rPr>
        <w:t>“</w:t>
      </w:r>
    </w:p>
    <w:p w14:paraId="71CC5A51" w14:textId="77777777" w:rsidR="001C79D5" w:rsidRPr="003921F4" w:rsidRDefault="001C79D5" w:rsidP="00570CF5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u w:val="single"/>
        </w:rPr>
      </w:pPr>
    </w:p>
    <w:p w14:paraId="6604E1F9" w14:textId="78A3C314" w:rsidR="00B40D6F" w:rsidRDefault="00B40D6F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</w:t>
      </w:r>
      <w:r w:rsidR="00063858">
        <w:rPr>
          <w:rFonts w:ascii="Garamond" w:hAnsi="Garamond"/>
          <w:sz w:val="24"/>
          <w:szCs w:val="24"/>
          <w:u w:val="single"/>
        </w:rPr>
        <w:t>. 3</w:t>
      </w:r>
      <w:r w:rsidR="001C79D5">
        <w:rPr>
          <w:rFonts w:ascii="Garamond" w:hAnsi="Garamond"/>
          <w:sz w:val="24"/>
          <w:szCs w:val="24"/>
          <w:u w:val="single"/>
        </w:rPr>
        <w:t>6</w:t>
      </w:r>
      <w:r w:rsidR="00063858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se: </w:t>
      </w:r>
    </w:p>
    <w:p w14:paraId="3BF24B38" w14:textId="7E72F3E2" w:rsidR="00063858" w:rsidRPr="002A6B22" w:rsidRDefault="00063858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vypouští celé soudní odd. </w:t>
      </w:r>
      <w:r w:rsidRPr="002A6B22">
        <w:rPr>
          <w:rFonts w:ascii="Garamond" w:hAnsi="Garamond"/>
          <w:i/>
          <w:iCs/>
          <w:sz w:val="24"/>
          <w:szCs w:val="24"/>
        </w:rPr>
        <w:t>6</w:t>
      </w:r>
      <w:r w:rsidR="00654A96" w:rsidRPr="002A6B22">
        <w:rPr>
          <w:rFonts w:ascii="Garamond" w:hAnsi="Garamond"/>
          <w:i/>
          <w:iCs/>
          <w:sz w:val="24"/>
          <w:szCs w:val="24"/>
        </w:rPr>
        <w:t xml:space="preserve"> Co</w:t>
      </w:r>
    </w:p>
    <w:p w14:paraId="7382D046" w14:textId="7C7D03BD" w:rsidR="00063858" w:rsidRDefault="00063858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06BAFEC4" w14:textId="51D207DB" w:rsidR="00063858" w:rsidRDefault="00063858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3</w:t>
      </w:r>
      <w:r w:rsidR="001C79D5">
        <w:rPr>
          <w:rFonts w:ascii="Garamond" w:hAnsi="Garamond"/>
          <w:sz w:val="24"/>
          <w:szCs w:val="24"/>
          <w:u w:val="single"/>
        </w:rPr>
        <w:t>7</w:t>
      </w:r>
      <w:r>
        <w:rPr>
          <w:rFonts w:ascii="Garamond" w:hAnsi="Garamond"/>
          <w:sz w:val="24"/>
          <w:szCs w:val="24"/>
          <w:u w:val="single"/>
        </w:rPr>
        <w:t xml:space="preserve"> v tabulkové části se: </w:t>
      </w:r>
    </w:p>
    <w:p w14:paraId="4513FFF1" w14:textId="2BD7FD4A" w:rsidR="00063858" w:rsidRPr="00063858" w:rsidRDefault="00063858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 soudním odd. 7</w:t>
      </w:r>
      <w:r w:rsidR="00654A96">
        <w:rPr>
          <w:rFonts w:ascii="Garamond" w:hAnsi="Garamond"/>
          <w:sz w:val="24"/>
          <w:szCs w:val="24"/>
        </w:rPr>
        <w:t xml:space="preserve"> Co</w:t>
      </w:r>
      <w:r>
        <w:rPr>
          <w:rFonts w:ascii="Garamond" w:hAnsi="Garamond"/>
          <w:sz w:val="24"/>
          <w:szCs w:val="24"/>
        </w:rPr>
        <w:t xml:space="preserve"> ve sloupci </w:t>
      </w:r>
      <w:r w:rsidR="000C7592">
        <w:rPr>
          <w:rFonts w:ascii="Garamond" w:hAnsi="Garamond"/>
          <w:i/>
          <w:iCs/>
          <w:sz w:val="24"/>
          <w:szCs w:val="24"/>
        </w:rPr>
        <w:t>Předseda</w:t>
      </w:r>
      <w:r>
        <w:rPr>
          <w:rFonts w:ascii="Garamond" w:hAnsi="Garamond"/>
          <w:i/>
          <w:iCs/>
          <w:sz w:val="24"/>
          <w:szCs w:val="24"/>
        </w:rPr>
        <w:t xml:space="preserve"> senátu/samosoudce </w:t>
      </w:r>
      <w:r w:rsidR="001C79D5">
        <w:rPr>
          <w:rFonts w:ascii="Garamond" w:hAnsi="Garamond"/>
          <w:sz w:val="24"/>
          <w:szCs w:val="24"/>
        </w:rPr>
        <w:t xml:space="preserve">nově vkládají zástupy u předsedů </w:t>
      </w:r>
      <w:r w:rsidR="00BF0EDD">
        <w:rPr>
          <w:rFonts w:ascii="Garamond" w:hAnsi="Garamond"/>
          <w:sz w:val="24"/>
          <w:szCs w:val="24"/>
        </w:rPr>
        <w:t xml:space="preserve">a členky </w:t>
      </w:r>
      <w:r w:rsidR="001C79D5">
        <w:rPr>
          <w:rFonts w:ascii="Garamond" w:hAnsi="Garamond"/>
          <w:sz w:val="24"/>
          <w:szCs w:val="24"/>
        </w:rPr>
        <w:t xml:space="preserve">senátu; </w:t>
      </w:r>
      <w:r w:rsidRPr="002E7530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 xml:space="preserve">yškrtává </w:t>
      </w:r>
      <w:r>
        <w:rPr>
          <w:rFonts w:ascii="Garamond" w:hAnsi="Garamond"/>
          <w:i/>
          <w:iCs/>
          <w:sz w:val="24"/>
          <w:szCs w:val="24"/>
        </w:rPr>
        <w:t>„JUDr. Helena Papoušková“</w:t>
      </w:r>
      <w:r>
        <w:rPr>
          <w:rFonts w:ascii="Garamond" w:hAnsi="Garamond"/>
          <w:sz w:val="24"/>
          <w:szCs w:val="24"/>
        </w:rPr>
        <w:t xml:space="preserve"> včetně zástupů</w:t>
      </w:r>
    </w:p>
    <w:p w14:paraId="630562AB" w14:textId="77777777" w:rsidR="00063858" w:rsidRDefault="00063858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20D37A8B" w14:textId="51AF40E9" w:rsidR="00063858" w:rsidRDefault="00063858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3</w:t>
      </w:r>
      <w:r w:rsidR="00BF0EDD">
        <w:rPr>
          <w:rFonts w:ascii="Garamond" w:hAnsi="Garamond"/>
          <w:sz w:val="24"/>
          <w:szCs w:val="24"/>
          <w:u w:val="single"/>
        </w:rPr>
        <w:t>8</w:t>
      </w:r>
      <w:r>
        <w:rPr>
          <w:rFonts w:ascii="Garamond" w:hAnsi="Garamond"/>
          <w:sz w:val="24"/>
          <w:szCs w:val="24"/>
          <w:u w:val="single"/>
        </w:rPr>
        <w:t xml:space="preserve"> v tabulkové části se: </w:t>
      </w:r>
    </w:p>
    <w:p w14:paraId="55E3EC4E" w14:textId="7DB3CBF8" w:rsidR="00BF0EDD" w:rsidRDefault="00063858" w:rsidP="00BF0ED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654A96">
        <w:rPr>
          <w:rFonts w:ascii="Garamond" w:hAnsi="Garamond"/>
          <w:sz w:val="24"/>
          <w:szCs w:val="24"/>
        </w:rPr>
        <w:t xml:space="preserve">v soudním odd. 8 Co </w:t>
      </w:r>
      <w:r w:rsidR="00BF0EDD">
        <w:rPr>
          <w:rFonts w:ascii="Garamond" w:hAnsi="Garamond"/>
          <w:sz w:val="24"/>
          <w:szCs w:val="24"/>
        </w:rPr>
        <w:t xml:space="preserve">ve sloupci </w:t>
      </w:r>
      <w:r w:rsidR="00BF0EDD">
        <w:rPr>
          <w:rFonts w:ascii="Garamond" w:hAnsi="Garamond"/>
          <w:i/>
          <w:iCs/>
          <w:sz w:val="24"/>
          <w:szCs w:val="24"/>
        </w:rPr>
        <w:t>Obor působnosti</w:t>
      </w:r>
      <w:r w:rsidR="00BF0EDD">
        <w:rPr>
          <w:rFonts w:ascii="Garamond" w:hAnsi="Garamond"/>
          <w:sz w:val="24"/>
          <w:szCs w:val="24"/>
        </w:rPr>
        <w:t xml:space="preserve"> vypouští 3. odstavec; </w:t>
      </w:r>
      <w:r>
        <w:rPr>
          <w:rFonts w:ascii="Garamond" w:hAnsi="Garamond"/>
          <w:sz w:val="24"/>
          <w:szCs w:val="24"/>
        </w:rPr>
        <w:t xml:space="preserve">ve sloupci </w:t>
      </w:r>
      <w:r w:rsidR="000C7592">
        <w:rPr>
          <w:rFonts w:ascii="Garamond" w:hAnsi="Garamond"/>
          <w:i/>
          <w:iCs/>
          <w:sz w:val="24"/>
          <w:szCs w:val="24"/>
        </w:rPr>
        <w:t>Předseda</w:t>
      </w:r>
      <w:r>
        <w:rPr>
          <w:rFonts w:ascii="Garamond" w:hAnsi="Garamond"/>
          <w:i/>
          <w:iCs/>
          <w:sz w:val="24"/>
          <w:szCs w:val="24"/>
        </w:rPr>
        <w:t xml:space="preserve"> senátu/samosoudce </w:t>
      </w:r>
      <w:r w:rsidR="00BF0EDD">
        <w:rPr>
          <w:rFonts w:ascii="Garamond" w:hAnsi="Garamond"/>
          <w:sz w:val="24"/>
          <w:szCs w:val="24"/>
        </w:rPr>
        <w:t xml:space="preserve">nově vkládají zástupy u předsedů senátu; </w:t>
      </w:r>
      <w:r w:rsidR="00BF0EDD" w:rsidRPr="002E7530">
        <w:rPr>
          <w:rFonts w:ascii="Garamond" w:hAnsi="Garamond"/>
          <w:sz w:val="24"/>
          <w:szCs w:val="24"/>
        </w:rPr>
        <w:t>v</w:t>
      </w:r>
      <w:r w:rsidR="00BF0EDD">
        <w:rPr>
          <w:rFonts w:ascii="Garamond" w:hAnsi="Garamond"/>
          <w:sz w:val="24"/>
          <w:szCs w:val="24"/>
        </w:rPr>
        <w:t xml:space="preserve">yškrtává </w:t>
      </w:r>
      <w:r w:rsidR="00BF0EDD">
        <w:rPr>
          <w:rFonts w:ascii="Garamond" w:hAnsi="Garamond"/>
          <w:i/>
          <w:iCs/>
          <w:sz w:val="24"/>
          <w:szCs w:val="24"/>
        </w:rPr>
        <w:t>„JUDr. Tomáš Strouha“</w:t>
      </w:r>
      <w:r w:rsidR="00BF0EDD">
        <w:rPr>
          <w:rFonts w:ascii="Garamond" w:hAnsi="Garamond"/>
          <w:sz w:val="24"/>
          <w:szCs w:val="24"/>
        </w:rPr>
        <w:t xml:space="preserve"> včetně zástupů</w:t>
      </w:r>
    </w:p>
    <w:p w14:paraId="6DB8F14A" w14:textId="77777777" w:rsidR="00BF0EDD" w:rsidRDefault="00BF0EDD" w:rsidP="00BF0EDD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24F3C310" w14:textId="0271535E" w:rsidR="00BF0EDD" w:rsidRDefault="00BF0EDD" w:rsidP="00BF0EDD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39 v tabulkové části se: </w:t>
      </w:r>
    </w:p>
    <w:p w14:paraId="368F1514" w14:textId="436CD679" w:rsidR="00BF0EDD" w:rsidRPr="00063858" w:rsidRDefault="00BF0EDD" w:rsidP="00BF0ED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19 </w:t>
      </w:r>
      <w:r w:rsidR="00654A96">
        <w:rPr>
          <w:rFonts w:ascii="Garamond" w:hAnsi="Garamond"/>
          <w:sz w:val="24"/>
          <w:szCs w:val="24"/>
        </w:rPr>
        <w:t xml:space="preserve">Co </w:t>
      </w:r>
      <w:r>
        <w:rPr>
          <w:rFonts w:ascii="Garamond" w:hAnsi="Garamond"/>
          <w:sz w:val="24"/>
          <w:szCs w:val="24"/>
        </w:rPr>
        <w:t xml:space="preserve">ve sloupci </w:t>
      </w:r>
      <w:r>
        <w:rPr>
          <w:rFonts w:ascii="Garamond" w:hAnsi="Garamond"/>
          <w:i/>
          <w:iCs/>
          <w:sz w:val="24"/>
          <w:szCs w:val="24"/>
        </w:rPr>
        <w:t xml:space="preserve">Předseda senátu/samosoudce </w:t>
      </w:r>
      <w:r>
        <w:rPr>
          <w:rFonts w:ascii="Garamond" w:hAnsi="Garamond"/>
          <w:sz w:val="24"/>
          <w:szCs w:val="24"/>
        </w:rPr>
        <w:t>nově vkládají zástupy u předsedů senátu</w:t>
      </w:r>
    </w:p>
    <w:p w14:paraId="5DD73AB3" w14:textId="7A829AC8" w:rsidR="00BF0EDD" w:rsidRDefault="00BF0EDD" w:rsidP="00BF0ED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5D668533" w14:textId="0AD559E2" w:rsidR="00BF0EDD" w:rsidRDefault="00BF0EDD" w:rsidP="00BF0ED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40 se:</w:t>
      </w:r>
    </w:p>
    <w:p w14:paraId="4110EE16" w14:textId="04CCF0FB" w:rsidR="00BF0EDD" w:rsidRDefault="00BF0EDD" w:rsidP="00BF0ED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vkládá nové soudní odd. </w:t>
      </w:r>
      <w:r w:rsidRPr="002A6B22">
        <w:rPr>
          <w:rFonts w:ascii="Garamond" w:hAnsi="Garamond"/>
          <w:i/>
          <w:iCs/>
          <w:sz w:val="24"/>
          <w:szCs w:val="24"/>
        </w:rPr>
        <w:t xml:space="preserve">24 </w:t>
      </w:r>
      <w:r w:rsidR="00654A96" w:rsidRPr="002A6B22">
        <w:rPr>
          <w:rFonts w:ascii="Garamond" w:hAnsi="Garamond"/>
          <w:i/>
          <w:iCs/>
          <w:sz w:val="24"/>
          <w:szCs w:val="24"/>
        </w:rPr>
        <w:t>Co</w:t>
      </w:r>
    </w:p>
    <w:p w14:paraId="7F78EE9A" w14:textId="77777777" w:rsidR="00BF0EDD" w:rsidRPr="00063858" w:rsidRDefault="00BF0EDD" w:rsidP="00BF0EDD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7CB3CFF0" w14:textId="77777777" w:rsidR="00B40D6F" w:rsidRDefault="00B40D6F" w:rsidP="00570CF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193D2C0A" w14:textId="77777777" w:rsidR="00B40D6F" w:rsidRDefault="00B40D6F" w:rsidP="00570CF5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Pravidla pro přidělování</w:t>
      </w:r>
    </w:p>
    <w:p w14:paraId="5ACF4D3A" w14:textId="77777777" w:rsidR="00B40D6F" w:rsidRDefault="00B40D6F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A. Krajský soud v Českých Budějovicích</w:t>
      </w:r>
    </w:p>
    <w:p w14:paraId="5DD2A2DA" w14:textId="45BEAD06" w:rsidR="00B40D6F" w:rsidRDefault="00B40D6F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74BE7DE7" w14:textId="49241282" w:rsidR="00B40D6F" w:rsidRDefault="00B40D6F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</w:t>
      </w:r>
      <w:r w:rsidR="005427A1">
        <w:rPr>
          <w:rFonts w:ascii="Garamond" w:hAnsi="Garamond"/>
          <w:sz w:val="24"/>
          <w:szCs w:val="24"/>
          <w:u w:val="single"/>
        </w:rPr>
        <w:t xml:space="preserve"> </w:t>
      </w:r>
      <w:r w:rsidR="00063858">
        <w:rPr>
          <w:rFonts w:ascii="Garamond" w:hAnsi="Garamond"/>
          <w:sz w:val="24"/>
          <w:szCs w:val="24"/>
          <w:u w:val="single"/>
        </w:rPr>
        <w:t>4</w:t>
      </w:r>
      <w:r w:rsidR="00BF0EDD">
        <w:rPr>
          <w:rFonts w:ascii="Garamond" w:hAnsi="Garamond"/>
          <w:sz w:val="24"/>
          <w:szCs w:val="24"/>
          <w:u w:val="single"/>
        </w:rPr>
        <w:t>2</w:t>
      </w:r>
      <w:r w:rsidR="00654A96">
        <w:rPr>
          <w:rFonts w:ascii="Garamond" w:hAnsi="Garamond"/>
          <w:sz w:val="24"/>
          <w:szCs w:val="24"/>
          <w:u w:val="single"/>
        </w:rPr>
        <w:t xml:space="preserve"> - 44</w:t>
      </w:r>
      <w:r>
        <w:rPr>
          <w:rFonts w:ascii="Garamond" w:hAnsi="Garamond"/>
          <w:sz w:val="24"/>
          <w:szCs w:val="24"/>
          <w:u w:val="single"/>
        </w:rPr>
        <w:t xml:space="preserve"> se: </w:t>
      </w:r>
    </w:p>
    <w:p w14:paraId="076AC2BB" w14:textId="7D135366" w:rsidR="00654A96" w:rsidRPr="002A6B22" w:rsidRDefault="00654A96" w:rsidP="00570CF5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mění bod </w:t>
      </w:r>
      <w:r w:rsidRPr="002A6B22">
        <w:rPr>
          <w:rFonts w:ascii="Garamond" w:hAnsi="Garamond"/>
          <w:i/>
          <w:iCs/>
          <w:sz w:val="24"/>
          <w:szCs w:val="24"/>
        </w:rPr>
        <w:t>1.5., 2.2., 2.3.</w:t>
      </w:r>
    </w:p>
    <w:p w14:paraId="69736D7C" w14:textId="5D6B99E3" w:rsidR="00654A96" w:rsidRPr="00654A96" w:rsidRDefault="00654A96" w:rsidP="00570C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bod </w:t>
      </w:r>
      <w:r w:rsidRPr="002A6B22">
        <w:rPr>
          <w:rFonts w:ascii="Garamond" w:hAnsi="Garamond"/>
          <w:i/>
          <w:iCs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 xml:space="preserve"> zcela vypouští</w:t>
      </w:r>
    </w:p>
    <w:p w14:paraId="75C36F61" w14:textId="77777777" w:rsidR="00654A96" w:rsidRDefault="00654A96" w:rsidP="00570C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62F1D3" w14:textId="1D2DE829" w:rsidR="00A908B5" w:rsidRDefault="00A908B5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45</w:t>
      </w:r>
      <w:r w:rsidR="00654A96">
        <w:rPr>
          <w:rFonts w:ascii="Garamond" w:hAnsi="Garamond"/>
          <w:sz w:val="24"/>
          <w:szCs w:val="24"/>
          <w:u w:val="single"/>
        </w:rPr>
        <w:t>, 46</w:t>
      </w:r>
      <w:r>
        <w:rPr>
          <w:rFonts w:ascii="Garamond" w:hAnsi="Garamond"/>
          <w:sz w:val="24"/>
          <w:szCs w:val="24"/>
          <w:u w:val="single"/>
        </w:rPr>
        <w:t xml:space="preserve"> se: </w:t>
      </w:r>
    </w:p>
    <w:p w14:paraId="0E7AC8A6" w14:textId="5843CBF1" w:rsidR="00654A96" w:rsidRPr="00654A96" w:rsidRDefault="00654A96" w:rsidP="00654A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bod </w:t>
      </w:r>
      <w:r>
        <w:rPr>
          <w:rFonts w:ascii="Garamond" w:hAnsi="Garamond"/>
          <w:i/>
          <w:iCs/>
          <w:sz w:val="24"/>
          <w:szCs w:val="24"/>
        </w:rPr>
        <w:t>4</w:t>
      </w:r>
      <w:r w:rsidRPr="00855A5E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mění na bod „</w:t>
      </w:r>
      <w:r>
        <w:rPr>
          <w:rFonts w:ascii="Garamond" w:hAnsi="Garamond"/>
          <w:i/>
          <w:iCs/>
          <w:sz w:val="24"/>
          <w:szCs w:val="24"/>
        </w:rPr>
        <w:t>3“</w:t>
      </w:r>
      <w:r>
        <w:rPr>
          <w:rFonts w:ascii="Garamond" w:hAnsi="Garamond"/>
          <w:sz w:val="24"/>
          <w:szCs w:val="24"/>
        </w:rPr>
        <w:t xml:space="preserve">, bod </w:t>
      </w:r>
      <w:r>
        <w:rPr>
          <w:rFonts w:ascii="Garamond" w:hAnsi="Garamond"/>
          <w:i/>
          <w:iCs/>
          <w:sz w:val="24"/>
          <w:szCs w:val="24"/>
        </w:rPr>
        <w:t>4</w:t>
      </w:r>
      <w:r w:rsidRPr="00855A5E">
        <w:rPr>
          <w:rFonts w:ascii="Garamond" w:hAnsi="Garamond"/>
          <w:i/>
          <w:iCs/>
          <w:sz w:val="24"/>
          <w:szCs w:val="24"/>
        </w:rPr>
        <w:t>.1.</w:t>
      </w:r>
      <w:r>
        <w:rPr>
          <w:rFonts w:ascii="Garamond" w:hAnsi="Garamond"/>
          <w:sz w:val="24"/>
          <w:szCs w:val="24"/>
        </w:rPr>
        <w:t xml:space="preserve"> na „</w:t>
      </w:r>
      <w:r>
        <w:rPr>
          <w:rFonts w:ascii="Garamond" w:hAnsi="Garamond"/>
          <w:i/>
          <w:iCs/>
          <w:sz w:val="24"/>
          <w:szCs w:val="24"/>
        </w:rPr>
        <w:t>3</w:t>
      </w:r>
      <w:r w:rsidRPr="00855A5E">
        <w:rPr>
          <w:rFonts w:ascii="Garamond" w:hAnsi="Garamond"/>
          <w:i/>
          <w:iCs/>
          <w:sz w:val="24"/>
          <w:szCs w:val="24"/>
        </w:rPr>
        <w:t>.1.</w:t>
      </w:r>
      <w:r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; bod </w:t>
      </w:r>
      <w:r>
        <w:rPr>
          <w:rFonts w:ascii="Garamond" w:hAnsi="Garamond"/>
          <w:i/>
          <w:iCs/>
          <w:sz w:val="24"/>
          <w:szCs w:val="24"/>
        </w:rPr>
        <w:t>4</w:t>
      </w:r>
      <w:r w:rsidRPr="00855A5E">
        <w:rPr>
          <w:rFonts w:ascii="Garamond" w:hAnsi="Garamond"/>
          <w:i/>
          <w:iCs/>
          <w:sz w:val="24"/>
          <w:szCs w:val="24"/>
        </w:rPr>
        <w:t xml:space="preserve">.2. </w:t>
      </w:r>
      <w:r>
        <w:rPr>
          <w:rFonts w:ascii="Garamond" w:hAnsi="Garamond"/>
          <w:sz w:val="24"/>
          <w:szCs w:val="24"/>
        </w:rPr>
        <w:t xml:space="preserve">na </w:t>
      </w:r>
      <w:r w:rsidRPr="00855A5E">
        <w:rPr>
          <w:rFonts w:ascii="Garamond" w:hAnsi="Garamond"/>
          <w:i/>
          <w:iCs/>
          <w:sz w:val="24"/>
          <w:szCs w:val="24"/>
        </w:rPr>
        <w:t>„</w:t>
      </w:r>
      <w:r>
        <w:rPr>
          <w:rFonts w:ascii="Garamond" w:hAnsi="Garamond"/>
          <w:i/>
          <w:iCs/>
          <w:sz w:val="24"/>
          <w:szCs w:val="24"/>
        </w:rPr>
        <w:t>3</w:t>
      </w:r>
      <w:r w:rsidRPr="00855A5E">
        <w:rPr>
          <w:rFonts w:ascii="Garamond" w:hAnsi="Garamond"/>
          <w:i/>
          <w:iCs/>
          <w:sz w:val="24"/>
          <w:szCs w:val="24"/>
        </w:rPr>
        <w:t>.2.“</w:t>
      </w:r>
      <w:r>
        <w:rPr>
          <w:rFonts w:ascii="Garamond" w:hAnsi="Garamond"/>
          <w:sz w:val="24"/>
          <w:szCs w:val="24"/>
        </w:rPr>
        <w:t xml:space="preserve"> a takto v posloupném pořadí až do bodu </w:t>
      </w:r>
      <w:r>
        <w:rPr>
          <w:rFonts w:ascii="Garamond" w:hAnsi="Garamond"/>
          <w:i/>
          <w:iCs/>
          <w:sz w:val="24"/>
          <w:szCs w:val="24"/>
        </w:rPr>
        <w:t xml:space="preserve">„7.4.“ </w:t>
      </w:r>
      <w:r>
        <w:rPr>
          <w:rFonts w:ascii="Garamond" w:hAnsi="Garamond"/>
          <w:sz w:val="24"/>
          <w:szCs w:val="24"/>
        </w:rPr>
        <w:t xml:space="preserve">včetně některých změn v textu </w:t>
      </w:r>
    </w:p>
    <w:p w14:paraId="3F571431" w14:textId="77777777" w:rsidR="00640440" w:rsidRDefault="00640440" w:rsidP="0064044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</w:p>
    <w:p w14:paraId="6FEAA51E" w14:textId="3F74E021" w:rsidR="00640440" w:rsidRDefault="00640440" w:rsidP="0064044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7A444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47</w:t>
      </w:r>
      <w:r w:rsidRPr="007A4445">
        <w:rPr>
          <w:rFonts w:ascii="Garamond" w:hAnsi="Garamond"/>
          <w:sz w:val="24"/>
          <w:szCs w:val="24"/>
          <w:u w:val="single"/>
        </w:rPr>
        <w:t xml:space="preserve"> se:</w:t>
      </w:r>
    </w:p>
    <w:p w14:paraId="401B9E24" w14:textId="422536EF" w:rsidR="00640440" w:rsidRDefault="00640440" w:rsidP="0064044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vkládá bod </w:t>
      </w:r>
      <w:r w:rsidR="002A6B22">
        <w:rPr>
          <w:rFonts w:ascii="Garamond" w:hAnsi="Garamond"/>
          <w:sz w:val="24"/>
          <w:szCs w:val="24"/>
        </w:rPr>
        <w:t>„</w:t>
      </w:r>
      <w:r w:rsidRPr="002A6B22">
        <w:rPr>
          <w:rFonts w:ascii="Garamond" w:hAnsi="Garamond"/>
          <w:i/>
          <w:iCs/>
          <w:sz w:val="24"/>
          <w:szCs w:val="24"/>
        </w:rPr>
        <w:t>8.</w:t>
      </w:r>
      <w:r w:rsidR="002A6B22">
        <w:rPr>
          <w:rFonts w:ascii="Garamond" w:hAnsi="Garamond"/>
          <w:i/>
          <w:iCs/>
          <w:sz w:val="24"/>
          <w:szCs w:val="24"/>
        </w:rPr>
        <w:t>“</w:t>
      </w:r>
    </w:p>
    <w:p w14:paraId="28B9521B" w14:textId="77777777" w:rsidR="002556C3" w:rsidRDefault="002556C3" w:rsidP="0064044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</w:p>
    <w:p w14:paraId="52D4BF92" w14:textId="6BF3B72B" w:rsidR="002556C3" w:rsidRDefault="002556C3" w:rsidP="002556C3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7A4445">
        <w:rPr>
          <w:rFonts w:ascii="Garamond" w:hAnsi="Garamond"/>
          <w:sz w:val="24"/>
          <w:szCs w:val="24"/>
          <w:u w:val="single"/>
        </w:rPr>
        <w:t xml:space="preserve">Na str. </w:t>
      </w:r>
      <w:r>
        <w:rPr>
          <w:rFonts w:ascii="Garamond" w:hAnsi="Garamond"/>
          <w:sz w:val="24"/>
          <w:szCs w:val="24"/>
          <w:u w:val="single"/>
        </w:rPr>
        <w:t>48</w:t>
      </w:r>
      <w:r w:rsidRPr="007A4445">
        <w:rPr>
          <w:rFonts w:ascii="Garamond" w:hAnsi="Garamond"/>
          <w:sz w:val="24"/>
          <w:szCs w:val="24"/>
          <w:u w:val="single"/>
        </w:rPr>
        <w:t xml:space="preserve"> se:</w:t>
      </w:r>
    </w:p>
    <w:p w14:paraId="7FC6E5B4" w14:textId="5446FB58" w:rsidR="002556C3" w:rsidRPr="002556C3" w:rsidRDefault="002556C3" w:rsidP="002556C3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bod </w:t>
      </w:r>
      <w:r w:rsidRPr="002556C3">
        <w:rPr>
          <w:rFonts w:ascii="Garamond" w:hAnsi="Garamond"/>
          <w:i/>
          <w:iCs/>
          <w:sz w:val="24"/>
          <w:szCs w:val="24"/>
        </w:rPr>
        <w:t>1.2.</w:t>
      </w:r>
      <w:r>
        <w:rPr>
          <w:rFonts w:ascii="Garamond" w:hAnsi="Garamond"/>
          <w:sz w:val="24"/>
          <w:szCs w:val="24"/>
        </w:rPr>
        <w:t xml:space="preserve"> doplňuje o poslední větu</w:t>
      </w:r>
    </w:p>
    <w:p w14:paraId="06B1B996" w14:textId="483DF282" w:rsidR="002556C3" w:rsidRPr="002556C3" w:rsidRDefault="002556C3" w:rsidP="0064044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</w:p>
    <w:p w14:paraId="5859F78D" w14:textId="11B0DEB3" w:rsidR="00654A96" w:rsidRDefault="00654A96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1B13DA94" w14:textId="77777777" w:rsidR="00B40D6F" w:rsidRDefault="00B40D6F" w:rsidP="00570CF5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Pravidla pro přidělování věcí v rámci vícečlenných soudních oddělení</w:t>
      </w:r>
    </w:p>
    <w:p w14:paraId="63B5163D" w14:textId="28B38325" w:rsidR="00B40D6F" w:rsidRDefault="00B40D6F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1302A8">
        <w:rPr>
          <w:rFonts w:ascii="Garamond" w:hAnsi="Garamond"/>
          <w:sz w:val="24"/>
          <w:szCs w:val="24"/>
          <w:u w:val="single"/>
        </w:rPr>
        <w:t>4</w:t>
      </w:r>
      <w:r w:rsidR="00640440">
        <w:rPr>
          <w:rFonts w:ascii="Garamond" w:hAnsi="Garamond"/>
          <w:sz w:val="24"/>
          <w:szCs w:val="24"/>
          <w:u w:val="single"/>
        </w:rPr>
        <w:t>9</w:t>
      </w:r>
      <w:r w:rsidR="005427A1">
        <w:rPr>
          <w:rFonts w:ascii="Garamond" w:hAnsi="Garamond"/>
          <w:sz w:val="24"/>
          <w:szCs w:val="24"/>
          <w:u w:val="single"/>
        </w:rPr>
        <w:t xml:space="preserve"> </w:t>
      </w:r>
      <w:r w:rsidR="00640440">
        <w:rPr>
          <w:rFonts w:ascii="Garamond" w:hAnsi="Garamond"/>
          <w:sz w:val="24"/>
          <w:szCs w:val="24"/>
          <w:u w:val="single"/>
        </w:rPr>
        <w:t>–</w:t>
      </w:r>
      <w:r w:rsidR="002A6B22">
        <w:rPr>
          <w:rFonts w:ascii="Garamond" w:hAnsi="Garamond"/>
          <w:sz w:val="24"/>
          <w:szCs w:val="24"/>
          <w:u w:val="single"/>
        </w:rPr>
        <w:t xml:space="preserve"> </w:t>
      </w:r>
      <w:r w:rsidR="00640440">
        <w:rPr>
          <w:rFonts w:ascii="Garamond" w:hAnsi="Garamond"/>
          <w:sz w:val="24"/>
          <w:szCs w:val="24"/>
          <w:u w:val="single"/>
        </w:rPr>
        <w:t xml:space="preserve">55 </w:t>
      </w:r>
      <w:r>
        <w:rPr>
          <w:rFonts w:ascii="Garamond" w:hAnsi="Garamond"/>
          <w:sz w:val="24"/>
          <w:szCs w:val="24"/>
          <w:u w:val="single"/>
        </w:rPr>
        <w:t>se:</w:t>
      </w:r>
    </w:p>
    <w:p w14:paraId="562E5AEB" w14:textId="1E4A9BC2" w:rsidR="00640440" w:rsidRPr="002A6B22" w:rsidRDefault="00640440" w:rsidP="00640440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5 Co mění body </w:t>
      </w:r>
      <w:r w:rsidRPr="002A6B22">
        <w:rPr>
          <w:rFonts w:ascii="Garamond" w:hAnsi="Garamond"/>
          <w:i/>
          <w:iCs/>
          <w:sz w:val="24"/>
          <w:szCs w:val="24"/>
        </w:rPr>
        <w:t>1.1. – 1.4.</w:t>
      </w:r>
    </w:p>
    <w:p w14:paraId="41F81DEC" w14:textId="5C55A7E6" w:rsidR="001302A8" w:rsidRDefault="001302A8" w:rsidP="00570C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vypouští celý bod </w:t>
      </w:r>
      <w:r w:rsidRPr="00855A5E">
        <w:rPr>
          <w:rFonts w:ascii="Garamond" w:hAnsi="Garamond"/>
          <w:i/>
          <w:iCs/>
          <w:sz w:val="24"/>
          <w:szCs w:val="24"/>
        </w:rPr>
        <w:t xml:space="preserve">2 </w:t>
      </w:r>
      <w:r>
        <w:rPr>
          <w:rFonts w:ascii="Garamond" w:hAnsi="Garamond"/>
          <w:sz w:val="24"/>
          <w:szCs w:val="24"/>
        </w:rPr>
        <w:t xml:space="preserve">soudního oddělení </w:t>
      </w:r>
      <w:r w:rsidRPr="00855A5E">
        <w:rPr>
          <w:rFonts w:ascii="Garamond" w:hAnsi="Garamond"/>
          <w:i/>
          <w:iCs/>
          <w:sz w:val="24"/>
          <w:szCs w:val="24"/>
        </w:rPr>
        <w:t>6 Co</w:t>
      </w:r>
    </w:p>
    <w:p w14:paraId="3EFB8375" w14:textId="75802397" w:rsidR="00855A5E" w:rsidRDefault="00855A5E" w:rsidP="00570CF5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bod </w:t>
      </w:r>
      <w:r w:rsidRPr="00855A5E">
        <w:rPr>
          <w:rFonts w:ascii="Garamond" w:hAnsi="Garamond"/>
          <w:i/>
          <w:iCs/>
          <w:sz w:val="24"/>
          <w:szCs w:val="24"/>
        </w:rPr>
        <w:t xml:space="preserve">3 </w:t>
      </w:r>
      <w:r>
        <w:rPr>
          <w:rFonts w:ascii="Garamond" w:hAnsi="Garamond"/>
          <w:sz w:val="24"/>
          <w:szCs w:val="24"/>
        </w:rPr>
        <w:t>mění na bod „</w:t>
      </w:r>
      <w:r w:rsidRPr="00855A5E">
        <w:rPr>
          <w:rFonts w:ascii="Garamond" w:hAnsi="Garamond"/>
          <w:i/>
          <w:iCs/>
          <w:sz w:val="24"/>
          <w:szCs w:val="24"/>
        </w:rPr>
        <w:t>2</w:t>
      </w:r>
      <w:r w:rsidR="00DA1C79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, bod </w:t>
      </w:r>
      <w:r w:rsidRPr="00855A5E">
        <w:rPr>
          <w:rFonts w:ascii="Garamond" w:hAnsi="Garamond"/>
          <w:i/>
          <w:iCs/>
          <w:sz w:val="24"/>
          <w:szCs w:val="24"/>
        </w:rPr>
        <w:t>3.1.</w:t>
      </w:r>
      <w:r>
        <w:rPr>
          <w:rFonts w:ascii="Garamond" w:hAnsi="Garamond"/>
          <w:sz w:val="24"/>
          <w:szCs w:val="24"/>
        </w:rPr>
        <w:t xml:space="preserve"> na „</w:t>
      </w:r>
      <w:r w:rsidRPr="00855A5E">
        <w:rPr>
          <w:rFonts w:ascii="Garamond" w:hAnsi="Garamond"/>
          <w:i/>
          <w:iCs/>
          <w:sz w:val="24"/>
          <w:szCs w:val="24"/>
        </w:rPr>
        <w:t>2.1.</w:t>
      </w:r>
      <w:r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; </w:t>
      </w:r>
      <w:r w:rsidR="00DA1C79">
        <w:rPr>
          <w:rFonts w:ascii="Garamond" w:hAnsi="Garamond"/>
          <w:sz w:val="24"/>
          <w:szCs w:val="24"/>
        </w:rPr>
        <w:t xml:space="preserve">bod </w:t>
      </w:r>
      <w:r w:rsidRPr="00855A5E">
        <w:rPr>
          <w:rFonts w:ascii="Garamond" w:hAnsi="Garamond"/>
          <w:i/>
          <w:iCs/>
          <w:sz w:val="24"/>
          <w:szCs w:val="24"/>
        </w:rPr>
        <w:t xml:space="preserve">3.2. </w:t>
      </w:r>
      <w:r>
        <w:rPr>
          <w:rFonts w:ascii="Garamond" w:hAnsi="Garamond"/>
          <w:sz w:val="24"/>
          <w:szCs w:val="24"/>
        </w:rPr>
        <w:t xml:space="preserve">na </w:t>
      </w:r>
      <w:r w:rsidRPr="00855A5E">
        <w:rPr>
          <w:rFonts w:ascii="Garamond" w:hAnsi="Garamond"/>
          <w:i/>
          <w:iCs/>
          <w:sz w:val="24"/>
          <w:szCs w:val="24"/>
        </w:rPr>
        <w:t>„2.2.“</w:t>
      </w:r>
      <w:r>
        <w:rPr>
          <w:rFonts w:ascii="Garamond" w:hAnsi="Garamond"/>
          <w:sz w:val="24"/>
          <w:szCs w:val="24"/>
        </w:rPr>
        <w:t xml:space="preserve"> a takto v posloupném pořadí až do</w:t>
      </w:r>
      <w:r w:rsidR="00570CF5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 xml:space="preserve">bodu </w:t>
      </w:r>
      <w:r>
        <w:rPr>
          <w:rFonts w:ascii="Garamond" w:hAnsi="Garamond"/>
          <w:i/>
          <w:iCs/>
          <w:sz w:val="24"/>
          <w:szCs w:val="24"/>
        </w:rPr>
        <w:t>„</w:t>
      </w:r>
      <w:r w:rsidR="00640440">
        <w:rPr>
          <w:rFonts w:ascii="Garamond" w:hAnsi="Garamond"/>
          <w:i/>
          <w:iCs/>
          <w:sz w:val="24"/>
          <w:szCs w:val="24"/>
        </w:rPr>
        <w:t>3</w:t>
      </w:r>
      <w:r>
        <w:rPr>
          <w:rFonts w:ascii="Garamond" w:hAnsi="Garamond"/>
          <w:i/>
          <w:iCs/>
          <w:sz w:val="24"/>
          <w:szCs w:val="24"/>
        </w:rPr>
        <w:t>.16.“</w:t>
      </w:r>
      <w:r w:rsidR="00640440">
        <w:rPr>
          <w:rFonts w:ascii="Garamond" w:hAnsi="Garamond"/>
          <w:i/>
          <w:iCs/>
          <w:sz w:val="24"/>
          <w:szCs w:val="24"/>
        </w:rPr>
        <w:t xml:space="preserve"> </w:t>
      </w:r>
      <w:r w:rsidR="00640440">
        <w:rPr>
          <w:rFonts w:ascii="Garamond" w:hAnsi="Garamond"/>
          <w:sz w:val="24"/>
          <w:szCs w:val="24"/>
        </w:rPr>
        <w:t>včetně některých změn v textu</w:t>
      </w:r>
    </w:p>
    <w:p w14:paraId="2C098CC9" w14:textId="4365B712" w:rsidR="00640440" w:rsidRPr="00640440" w:rsidRDefault="00640440" w:rsidP="00570CF5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vypouští celý bod </w:t>
      </w:r>
      <w:r>
        <w:rPr>
          <w:rFonts w:ascii="Garamond" w:hAnsi="Garamond"/>
          <w:i/>
          <w:iCs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soudního oddělení </w:t>
      </w:r>
      <w:r>
        <w:rPr>
          <w:rFonts w:ascii="Garamond" w:hAnsi="Garamond"/>
          <w:i/>
          <w:iCs/>
          <w:sz w:val="24"/>
          <w:szCs w:val="24"/>
        </w:rPr>
        <w:t>8 Co</w:t>
      </w:r>
    </w:p>
    <w:p w14:paraId="43F5A0F7" w14:textId="412D02E4" w:rsidR="00640440" w:rsidRDefault="00640440" w:rsidP="00570CF5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0201F1AA" w14:textId="77777777" w:rsidR="00B40D6F" w:rsidRDefault="00B40D6F" w:rsidP="00570CF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 Zastupování</w:t>
      </w:r>
    </w:p>
    <w:p w14:paraId="1C5F8A0C" w14:textId="24ACE13C" w:rsidR="00855A5E" w:rsidRDefault="00855A5E" w:rsidP="00570CF5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5</w:t>
      </w:r>
      <w:r w:rsidR="00640440">
        <w:rPr>
          <w:rFonts w:ascii="Garamond" w:hAnsi="Garamond"/>
          <w:sz w:val="24"/>
          <w:szCs w:val="24"/>
          <w:u w:val="single"/>
        </w:rPr>
        <w:t>6 - 58</w:t>
      </w:r>
      <w:r>
        <w:rPr>
          <w:rFonts w:ascii="Garamond" w:hAnsi="Garamond"/>
          <w:sz w:val="24"/>
          <w:szCs w:val="24"/>
          <w:u w:val="single"/>
        </w:rPr>
        <w:t xml:space="preserve"> se:</w:t>
      </w:r>
    </w:p>
    <w:p w14:paraId="34205B76" w14:textId="43C8F4C9" w:rsidR="00640440" w:rsidRDefault="00855A5E" w:rsidP="00570C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640440">
        <w:rPr>
          <w:rFonts w:ascii="Garamond" w:hAnsi="Garamond"/>
          <w:sz w:val="24"/>
          <w:szCs w:val="24"/>
        </w:rPr>
        <w:t>mění zástupy soudců</w:t>
      </w:r>
    </w:p>
    <w:p w14:paraId="0F63954B" w14:textId="29C15774" w:rsidR="00640440" w:rsidRPr="002A6B22" w:rsidRDefault="00640440" w:rsidP="00570CF5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mění bod </w:t>
      </w:r>
      <w:r w:rsidRPr="002A6B22">
        <w:rPr>
          <w:rFonts w:ascii="Garamond" w:hAnsi="Garamond"/>
          <w:i/>
          <w:iCs/>
          <w:sz w:val="24"/>
          <w:szCs w:val="24"/>
        </w:rPr>
        <w:t>1.2.</w:t>
      </w:r>
    </w:p>
    <w:p w14:paraId="338A067A" w14:textId="77777777" w:rsidR="00640440" w:rsidRDefault="00640440" w:rsidP="00570C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790A70D" w14:textId="77777777" w:rsidR="003640BD" w:rsidRDefault="003640BD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A055C8" w14:textId="70C72A9A" w:rsidR="005427A1" w:rsidRDefault="005427A1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5. Úsek obchodní a správní</w:t>
      </w:r>
    </w:p>
    <w:p w14:paraId="23BA490A" w14:textId="77777777" w:rsidR="003640BD" w:rsidRDefault="003640BD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5CBE1D0B" w14:textId="77777777" w:rsidR="00905D2D" w:rsidRDefault="005427A1" w:rsidP="00570CF5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05D2D">
        <w:rPr>
          <w:rFonts w:ascii="Garamond" w:hAnsi="Garamond"/>
          <w:b/>
          <w:sz w:val="24"/>
          <w:szCs w:val="24"/>
        </w:rPr>
        <w:t>Správní soudnictví</w:t>
      </w:r>
    </w:p>
    <w:p w14:paraId="61F7326B" w14:textId="090E1992" w:rsidR="00905D2D" w:rsidRDefault="00905D2D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sz w:val="24"/>
          <w:szCs w:val="24"/>
          <w:u w:val="single"/>
        </w:rPr>
      </w:pPr>
      <w:r w:rsidRPr="00905D2D">
        <w:rPr>
          <w:rFonts w:ascii="Garamond" w:hAnsi="Garamond"/>
          <w:sz w:val="24"/>
          <w:szCs w:val="24"/>
          <w:u w:val="single"/>
        </w:rPr>
        <w:t xml:space="preserve">Na str. </w:t>
      </w:r>
      <w:r w:rsidR="002A6B22">
        <w:rPr>
          <w:rFonts w:ascii="Garamond" w:hAnsi="Garamond"/>
          <w:sz w:val="24"/>
          <w:szCs w:val="24"/>
          <w:u w:val="single"/>
        </w:rPr>
        <w:t>61</w:t>
      </w:r>
      <w:r w:rsidRPr="00905D2D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 xml:space="preserve">v tabulkové části </w:t>
      </w:r>
      <w:r w:rsidRPr="00905D2D">
        <w:rPr>
          <w:rFonts w:ascii="Garamond" w:hAnsi="Garamond"/>
          <w:sz w:val="24"/>
          <w:szCs w:val="24"/>
          <w:u w:val="single"/>
        </w:rPr>
        <w:t>se:</w:t>
      </w:r>
    </w:p>
    <w:p w14:paraId="56129DDF" w14:textId="54DAC233" w:rsidR="00905D2D" w:rsidRPr="00905D2D" w:rsidRDefault="00905D2D" w:rsidP="00570CF5">
      <w:pPr>
        <w:pStyle w:val="Odstavecseseznamem"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ve sloupci </w:t>
      </w:r>
      <w:r w:rsidRPr="00905D2D">
        <w:rPr>
          <w:rFonts w:ascii="Garamond" w:hAnsi="Garamond"/>
          <w:i/>
          <w:iCs/>
          <w:sz w:val="24"/>
          <w:szCs w:val="24"/>
        </w:rPr>
        <w:t>Asistent soudce</w:t>
      </w:r>
      <w:r>
        <w:rPr>
          <w:rFonts w:ascii="Garamond" w:hAnsi="Garamond"/>
          <w:sz w:val="24"/>
          <w:szCs w:val="24"/>
        </w:rPr>
        <w:t xml:space="preserve"> vyškrtává </w:t>
      </w:r>
      <w:r w:rsidRPr="00905D2D">
        <w:rPr>
          <w:rFonts w:ascii="Garamond" w:hAnsi="Garamond"/>
          <w:i/>
          <w:iCs/>
          <w:sz w:val="24"/>
          <w:szCs w:val="24"/>
        </w:rPr>
        <w:t>„JUDr. Ivana Heřmanová“</w:t>
      </w:r>
      <w:r>
        <w:rPr>
          <w:rFonts w:ascii="Garamond" w:hAnsi="Garamond"/>
          <w:sz w:val="24"/>
          <w:szCs w:val="24"/>
        </w:rPr>
        <w:t xml:space="preserve"> a nahrazuje se </w:t>
      </w:r>
      <w:r w:rsidRPr="00905D2D">
        <w:rPr>
          <w:rFonts w:ascii="Garamond" w:hAnsi="Garamond"/>
          <w:i/>
          <w:iCs/>
          <w:sz w:val="24"/>
          <w:szCs w:val="24"/>
        </w:rPr>
        <w:t>„Mgr.</w:t>
      </w:r>
      <w:r w:rsidR="00E11C19">
        <w:rPr>
          <w:rFonts w:ascii="Garamond" w:hAnsi="Garamond"/>
          <w:i/>
          <w:iCs/>
          <w:sz w:val="24"/>
          <w:szCs w:val="24"/>
        </w:rPr>
        <w:t xml:space="preserve"> Bc.</w:t>
      </w:r>
      <w:r w:rsidRPr="00905D2D">
        <w:rPr>
          <w:rFonts w:ascii="Garamond" w:hAnsi="Garamond"/>
          <w:i/>
          <w:iCs/>
          <w:sz w:val="24"/>
          <w:szCs w:val="24"/>
        </w:rPr>
        <w:t xml:space="preserve"> Dominik</w:t>
      </w:r>
      <w:r>
        <w:rPr>
          <w:rFonts w:ascii="Garamond" w:hAnsi="Garamond"/>
          <w:i/>
          <w:iCs/>
          <w:sz w:val="24"/>
          <w:szCs w:val="24"/>
        </w:rPr>
        <w:t>ou</w:t>
      </w:r>
      <w:r>
        <w:rPr>
          <w:rFonts w:ascii="Garamond" w:hAnsi="Garamond"/>
          <w:sz w:val="24"/>
          <w:szCs w:val="24"/>
        </w:rPr>
        <w:t xml:space="preserve"> </w:t>
      </w:r>
      <w:r w:rsidRPr="00905D2D">
        <w:rPr>
          <w:rFonts w:ascii="Garamond" w:hAnsi="Garamond"/>
          <w:i/>
          <w:iCs/>
          <w:sz w:val="24"/>
          <w:szCs w:val="24"/>
        </w:rPr>
        <w:t>Vojtov</w:t>
      </w:r>
      <w:r>
        <w:rPr>
          <w:rFonts w:ascii="Garamond" w:hAnsi="Garamond"/>
          <w:i/>
          <w:iCs/>
          <w:sz w:val="24"/>
          <w:szCs w:val="24"/>
        </w:rPr>
        <w:t>ou</w:t>
      </w:r>
      <w:r w:rsidRPr="00905D2D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i/>
          <w:iCs/>
          <w:sz w:val="24"/>
          <w:szCs w:val="24"/>
        </w:rPr>
        <w:t xml:space="preserve">; </w:t>
      </w:r>
      <w:r>
        <w:rPr>
          <w:rFonts w:ascii="Garamond" w:hAnsi="Garamond"/>
          <w:sz w:val="24"/>
          <w:szCs w:val="24"/>
        </w:rPr>
        <w:t xml:space="preserve">dále se vyškrtává </w:t>
      </w:r>
      <w:r>
        <w:rPr>
          <w:rFonts w:ascii="Garamond" w:hAnsi="Garamond"/>
          <w:i/>
          <w:iCs/>
          <w:sz w:val="24"/>
          <w:szCs w:val="24"/>
        </w:rPr>
        <w:t>„JUDr. Barbora Kořenářová“</w:t>
      </w:r>
      <w:r>
        <w:rPr>
          <w:rFonts w:ascii="Garamond" w:hAnsi="Garamond"/>
          <w:sz w:val="24"/>
          <w:szCs w:val="24"/>
        </w:rPr>
        <w:t xml:space="preserve"> a nahrazuje se </w:t>
      </w:r>
      <w:r>
        <w:rPr>
          <w:rFonts w:ascii="Garamond" w:hAnsi="Garamond"/>
          <w:i/>
          <w:iCs/>
          <w:sz w:val="24"/>
          <w:szCs w:val="24"/>
        </w:rPr>
        <w:t>„JUDr. Ivanou Heřmanovou“</w:t>
      </w:r>
    </w:p>
    <w:p w14:paraId="1218F18C" w14:textId="77777777" w:rsidR="00905D2D" w:rsidRPr="00905D2D" w:rsidRDefault="00905D2D" w:rsidP="00570CF5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49F55F8" w14:textId="3DF2ED07" w:rsidR="005427A1" w:rsidRDefault="005427A1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B. Agenda obchodní</w:t>
      </w:r>
    </w:p>
    <w:p w14:paraId="4FB1F4E4" w14:textId="41D079EA" w:rsidR="005427A1" w:rsidRDefault="005427A1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DA1C79">
        <w:rPr>
          <w:rFonts w:ascii="Garamond" w:hAnsi="Garamond"/>
          <w:sz w:val="24"/>
          <w:szCs w:val="24"/>
          <w:u w:val="single"/>
        </w:rPr>
        <w:t>7</w:t>
      </w:r>
      <w:r w:rsidR="002A6B22">
        <w:rPr>
          <w:rFonts w:ascii="Garamond" w:hAnsi="Garamond"/>
          <w:sz w:val="24"/>
          <w:szCs w:val="24"/>
          <w:u w:val="single"/>
        </w:rPr>
        <w:t>3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786CDA3C" w14:textId="4037710F" w:rsidR="005427A1" w:rsidRPr="002A6B22" w:rsidRDefault="00905D2D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proofErr w:type="gramStart"/>
      <w:r>
        <w:rPr>
          <w:rFonts w:ascii="Garamond" w:hAnsi="Garamond"/>
          <w:bCs/>
          <w:sz w:val="24"/>
          <w:szCs w:val="24"/>
        </w:rPr>
        <w:t>ruší</w:t>
      </w:r>
      <w:proofErr w:type="gramEnd"/>
      <w:r>
        <w:rPr>
          <w:rFonts w:ascii="Garamond" w:hAnsi="Garamond"/>
          <w:bCs/>
          <w:sz w:val="24"/>
          <w:szCs w:val="24"/>
        </w:rPr>
        <w:t xml:space="preserve"> celé soudní oddělení </w:t>
      </w:r>
      <w:r w:rsidRPr="002A6B22">
        <w:rPr>
          <w:rFonts w:ascii="Garamond" w:hAnsi="Garamond"/>
          <w:bCs/>
          <w:i/>
          <w:iCs/>
          <w:sz w:val="24"/>
          <w:szCs w:val="24"/>
        </w:rPr>
        <w:t>39</w:t>
      </w:r>
    </w:p>
    <w:p w14:paraId="29F92D7C" w14:textId="77777777" w:rsidR="00905D2D" w:rsidRPr="00905D2D" w:rsidRDefault="00905D2D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02FD279C" w14:textId="5752AA23" w:rsidR="005427A1" w:rsidRDefault="005427A1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Pravidla pro přidělování věcí</w:t>
      </w:r>
    </w:p>
    <w:p w14:paraId="1955F47B" w14:textId="1310DE70" w:rsidR="00905D2D" w:rsidRDefault="00905D2D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 Přechodná ustanovení</w:t>
      </w:r>
    </w:p>
    <w:p w14:paraId="2B3C4FB9" w14:textId="735B7043" w:rsidR="00DA1C79" w:rsidRDefault="00905D2D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905D2D">
        <w:rPr>
          <w:rFonts w:ascii="Garamond" w:hAnsi="Garamond"/>
          <w:bCs/>
          <w:sz w:val="24"/>
          <w:szCs w:val="24"/>
          <w:u w:val="single"/>
        </w:rPr>
        <w:t>Na str. 7</w:t>
      </w:r>
      <w:r w:rsidR="002A6B22">
        <w:rPr>
          <w:rFonts w:ascii="Garamond" w:hAnsi="Garamond"/>
          <w:bCs/>
          <w:sz w:val="24"/>
          <w:szCs w:val="24"/>
          <w:u w:val="single"/>
        </w:rPr>
        <w:t>6</w:t>
      </w:r>
      <w:r w:rsidRPr="00905D2D">
        <w:rPr>
          <w:rFonts w:ascii="Garamond" w:hAnsi="Garamond"/>
          <w:bCs/>
          <w:sz w:val="24"/>
          <w:szCs w:val="24"/>
          <w:u w:val="single"/>
        </w:rPr>
        <w:t xml:space="preserve"> se</w:t>
      </w:r>
      <w:r w:rsidR="00DA1C79">
        <w:rPr>
          <w:rFonts w:ascii="Garamond" w:hAnsi="Garamond"/>
          <w:bCs/>
          <w:sz w:val="24"/>
          <w:szCs w:val="24"/>
          <w:u w:val="single"/>
        </w:rPr>
        <w:t>:</w:t>
      </w:r>
    </w:p>
    <w:p w14:paraId="09321F05" w14:textId="7046A722" w:rsidR="00905D2D" w:rsidRPr="00DA1C79" w:rsidRDefault="00DA1C79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A1C79">
        <w:rPr>
          <w:rFonts w:ascii="Garamond" w:hAnsi="Garamond"/>
          <w:bCs/>
          <w:sz w:val="24"/>
          <w:szCs w:val="24"/>
        </w:rPr>
        <w:t>-</w:t>
      </w:r>
      <w:r w:rsidR="00905D2D" w:rsidRPr="00DA1C79">
        <w:rPr>
          <w:rFonts w:ascii="Garamond" w:hAnsi="Garamond"/>
          <w:bCs/>
          <w:sz w:val="24"/>
          <w:szCs w:val="24"/>
        </w:rPr>
        <w:t xml:space="preserve"> nově </w:t>
      </w:r>
      <w:r>
        <w:rPr>
          <w:rFonts w:ascii="Garamond" w:hAnsi="Garamond"/>
          <w:bCs/>
          <w:sz w:val="24"/>
          <w:szCs w:val="24"/>
        </w:rPr>
        <w:t>vkládají</w:t>
      </w:r>
      <w:r w:rsidR="00905D2D" w:rsidRPr="00DA1C79">
        <w:rPr>
          <w:rFonts w:ascii="Garamond" w:hAnsi="Garamond"/>
          <w:bCs/>
          <w:sz w:val="24"/>
          <w:szCs w:val="24"/>
        </w:rPr>
        <w:t xml:space="preserve"> body </w:t>
      </w:r>
      <w:r w:rsidRPr="00DA1C79">
        <w:rPr>
          <w:rFonts w:ascii="Garamond" w:hAnsi="Garamond"/>
          <w:bCs/>
          <w:i/>
          <w:iCs/>
          <w:sz w:val="24"/>
          <w:szCs w:val="24"/>
        </w:rPr>
        <w:t>„</w:t>
      </w:r>
      <w:r w:rsidR="00905D2D" w:rsidRPr="00DA1C79">
        <w:rPr>
          <w:rFonts w:ascii="Garamond" w:hAnsi="Garamond"/>
          <w:bCs/>
          <w:i/>
          <w:iCs/>
          <w:sz w:val="24"/>
          <w:szCs w:val="24"/>
        </w:rPr>
        <w:t>2.7., 2.8.</w:t>
      </w:r>
      <w:r w:rsidRPr="00DA1C79">
        <w:rPr>
          <w:rFonts w:ascii="Garamond" w:hAnsi="Garamond"/>
          <w:bCs/>
          <w:i/>
          <w:iCs/>
          <w:sz w:val="24"/>
          <w:szCs w:val="24"/>
        </w:rPr>
        <w:t>“</w:t>
      </w:r>
      <w:r w:rsidR="00905D2D" w:rsidRPr="00DA1C79">
        <w:rPr>
          <w:rFonts w:ascii="Garamond" w:hAnsi="Garamond"/>
          <w:bCs/>
          <w:sz w:val="24"/>
          <w:szCs w:val="24"/>
        </w:rPr>
        <w:t xml:space="preserve"> </w:t>
      </w:r>
    </w:p>
    <w:p w14:paraId="70CF8025" w14:textId="77777777" w:rsidR="00B06401" w:rsidRDefault="00B06401" w:rsidP="00570CF5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14:paraId="09720B1A" w14:textId="77777777" w:rsidR="002556C3" w:rsidRDefault="002556C3" w:rsidP="00570CF5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14:paraId="378834E2" w14:textId="77777777" w:rsidR="002556C3" w:rsidRDefault="002556C3" w:rsidP="00570CF5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14:paraId="4955F349" w14:textId="7F619019" w:rsidR="005427A1" w:rsidRDefault="005427A1" w:rsidP="00570CF5">
      <w:pPr>
        <w:spacing w:after="0" w:line="240" w:lineRule="auto"/>
        <w:jc w:val="both"/>
        <w:rPr>
          <w:rFonts w:ascii="Garamond" w:hAnsi="Garamond"/>
          <w:bCs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  <w:lang w:eastAsia="en-US"/>
        </w:rPr>
        <w:lastRenderedPageBreak/>
        <w:t>6. Úsek insolvenční</w:t>
      </w:r>
    </w:p>
    <w:p w14:paraId="60DEE1C3" w14:textId="77777777" w:rsidR="002A6B22" w:rsidRDefault="002A6B22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1A07C74" w14:textId="7706F481" w:rsidR="005427A1" w:rsidRDefault="005427A1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C. Agenda insolvenční (rejstřík INS)</w:t>
      </w:r>
    </w:p>
    <w:p w14:paraId="2AD88042" w14:textId="01E1BEF9" w:rsid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7</w:t>
      </w:r>
      <w:r w:rsidR="002A6B22">
        <w:rPr>
          <w:rFonts w:ascii="Garamond" w:hAnsi="Garamond"/>
          <w:sz w:val="24"/>
          <w:szCs w:val="24"/>
          <w:u w:val="single"/>
        </w:rPr>
        <w:t>8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64A25743" w14:textId="72779A7A" w:rsidR="00766E64" w:rsidRP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26 ve sloupci </w:t>
      </w:r>
      <w:r>
        <w:rPr>
          <w:rFonts w:ascii="Garamond" w:hAnsi="Garamond"/>
          <w:i/>
          <w:iCs/>
          <w:sz w:val="24"/>
          <w:szCs w:val="24"/>
        </w:rPr>
        <w:t xml:space="preserve">Asistent/VSÚ </w:t>
      </w:r>
      <w:r>
        <w:rPr>
          <w:rFonts w:ascii="Garamond" w:hAnsi="Garamond"/>
          <w:sz w:val="24"/>
          <w:szCs w:val="24"/>
        </w:rPr>
        <w:t xml:space="preserve">vyškrtává </w:t>
      </w:r>
      <w:r>
        <w:rPr>
          <w:rFonts w:ascii="Garamond" w:hAnsi="Garamond"/>
          <w:i/>
          <w:iCs/>
          <w:sz w:val="24"/>
          <w:szCs w:val="24"/>
        </w:rPr>
        <w:t>„JUDr. Kateřina Masopustová“</w:t>
      </w:r>
      <w:r>
        <w:rPr>
          <w:rFonts w:ascii="Garamond" w:hAnsi="Garamond"/>
          <w:sz w:val="24"/>
          <w:szCs w:val="24"/>
        </w:rPr>
        <w:t xml:space="preserve"> a nově vkládá </w:t>
      </w:r>
      <w:r>
        <w:rPr>
          <w:rFonts w:ascii="Garamond" w:hAnsi="Garamond"/>
          <w:i/>
          <w:iCs/>
          <w:sz w:val="24"/>
          <w:szCs w:val="24"/>
        </w:rPr>
        <w:t>„Dana Jandová“;</w:t>
      </w:r>
      <w:r>
        <w:rPr>
          <w:rFonts w:ascii="Garamond" w:hAnsi="Garamond"/>
          <w:sz w:val="24"/>
          <w:szCs w:val="24"/>
        </w:rPr>
        <w:t xml:space="preserve"> ve sloupci </w:t>
      </w:r>
      <w:r w:rsidRPr="00766E64">
        <w:rPr>
          <w:rFonts w:ascii="Garamond" w:hAnsi="Garamond"/>
          <w:i/>
          <w:iCs/>
          <w:sz w:val="24"/>
          <w:szCs w:val="24"/>
        </w:rPr>
        <w:t>Úpadkové odd.</w:t>
      </w:r>
      <w:r>
        <w:rPr>
          <w:rFonts w:ascii="Garamond" w:hAnsi="Garamond"/>
          <w:sz w:val="24"/>
          <w:szCs w:val="24"/>
        </w:rPr>
        <w:t xml:space="preserve"> vyškrtávají </w:t>
      </w:r>
      <w:r>
        <w:rPr>
          <w:rFonts w:ascii="Garamond" w:hAnsi="Garamond"/>
          <w:i/>
          <w:iCs/>
          <w:sz w:val="24"/>
          <w:szCs w:val="24"/>
        </w:rPr>
        <w:t>„Lucie Rygleviczová“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i/>
          <w:iCs/>
          <w:sz w:val="24"/>
          <w:szCs w:val="24"/>
        </w:rPr>
        <w:t xml:space="preserve">„Mgr. Alena Holečková“, </w:t>
      </w:r>
      <w:r>
        <w:rPr>
          <w:rFonts w:ascii="Garamond" w:hAnsi="Garamond"/>
          <w:sz w:val="24"/>
          <w:szCs w:val="24"/>
        </w:rPr>
        <w:t>která se nově vkládá pouze jako zástup</w:t>
      </w:r>
    </w:p>
    <w:p w14:paraId="5F4DF73A" w14:textId="290223E2" w:rsidR="005427A1" w:rsidRDefault="005427A1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99F15D9" w14:textId="67247438" w:rsid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2A6B22">
        <w:rPr>
          <w:rFonts w:ascii="Garamond" w:hAnsi="Garamond"/>
          <w:sz w:val="24"/>
          <w:szCs w:val="24"/>
          <w:u w:val="single"/>
        </w:rPr>
        <w:t>80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23F2614C" w14:textId="023C63E4" w:rsidR="00766E64" w:rsidRP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28 ve sloupci </w:t>
      </w:r>
      <w:r>
        <w:rPr>
          <w:rFonts w:ascii="Garamond" w:hAnsi="Garamond"/>
          <w:i/>
          <w:iCs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vyškrtává </w:t>
      </w:r>
      <w:r>
        <w:rPr>
          <w:rFonts w:ascii="Garamond" w:hAnsi="Garamond"/>
          <w:i/>
          <w:iCs/>
          <w:sz w:val="24"/>
          <w:szCs w:val="24"/>
        </w:rPr>
        <w:t>„Dana Jandová“</w:t>
      </w:r>
    </w:p>
    <w:p w14:paraId="522752C4" w14:textId="77777777" w:rsidR="00766E64" w:rsidRDefault="00766E64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821E999" w14:textId="0B002E37" w:rsid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DA1C79">
        <w:rPr>
          <w:rFonts w:ascii="Garamond" w:hAnsi="Garamond"/>
          <w:sz w:val="24"/>
          <w:szCs w:val="24"/>
          <w:u w:val="single"/>
        </w:rPr>
        <w:t>8</w:t>
      </w:r>
      <w:r w:rsidR="002A6B22">
        <w:rPr>
          <w:rFonts w:ascii="Garamond" w:hAnsi="Garamond"/>
          <w:sz w:val="24"/>
          <w:szCs w:val="24"/>
          <w:u w:val="single"/>
        </w:rPr>
        <w:t>2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080B5832" w14:textId="7FB65D1B" w:rsidR="00766E64" w:rsidRP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soudním odd. 44 ve sloupci </w:t>
      </w:r>
      <w:r>
        <w:rPr>
          <w:rFonts w:ascii="Garamond" w:hAnsi="Garamond"/>
          <w:i/>
          <w:iCs/>
          <w:sz w:val="24"/>
          <w:szCs w:val="24"/>
        </w:rPr>
        <w:t>Asistent/VSÚ</w:t>
      </w:r>
      <w:r>
        <w:rPr>
          <w:rFonts w:ascii="Garamond" w:hAnsi="Garamond"/>
          <w:sz w:val="24"/>
          <w:szCs w:val="24"/>
        </w:rPr>
        <w:t xml:space="preserve"> nově vkládá </w:t>
      </w:r>
      <w:r>
        <w:rPr>
          <w:rFonts w:ascii="Garamond" w:hAnsi="Garamond"/>
          <w:i/>
          <w:iCs/>
          <w:sz w:val="24"/>
          <w:szCs w:val="24"/>
        </w:rPr>
        <w:t>„JUDr. Kateřina Masopustová“</w:t>
      </w:r>
    </w:p>
    <w:p w14:paraId="12B63D00" w14:textId="77777777" w:rsidR="00766E64" w:rsidRDefault="00766E64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D12606F" w14:textId="77777777" w:rsidR="005427A1" w:rsidRDefault="005427A1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D. Agenda insolvenční (rejstřík ICm)</w:t>
      </w:r>
    </w:p>
    <w:p w14:paraId="178CDF5C" w14:textId="24048BE7" w:rsidR="00766E64" w:rsidRDefault="00766E64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DA1C79">
        <w:rPr>
          <w:rFonts w:ascii="Garamond" w:hAnsi="Garamond"/>
          <w:sz w:val="24"/>
          <w:szCs w:val="24"/>
          <w:u w:val="single"/>
        </w:rPr>
        <w:t>9</w:t>
      </w:r>
      <w:r w:rsidR="002A6B22">
        <w:rPr>
          <w:rFonts w:ascii="Garamond" w:hAnsi="Garamond"/>
          <w:sz w:val="24"/>
          <w:szCs w:val="24"/>
          <w:u w:val="single"/>
        </w:rPr>
        <w:t>1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126183F2" w14:textId="77777777" w:rsidR="00766E64" w:rsidRPr="002A6B22" w:rsidRDefault="00766E64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</w:t>
      </w:r>
      <w:proofErr w:type="gramStart"/>
      <w:r>
        <w:rPr>
          <w:rFonts w:ascii="Garamond" w:hAnsi="Garamond"/>
          <w:bCs/>
          <w:sz w:val="24"/>
          <w:szCs w:val="24"/>
        </w:rPr>
        <w:t>ruší</w:t>
      </w:r>
      <w:proofErr w:type="gramEnd"/>
      <w:r>
        <w:rPr>
          <w:rFonts w:ascii="Garamond" w:hAnsi="Garamond"/>
          <w:bCs/>
          <w:sz w:val="24"/>
          <w:szCs w:val="24"/>
        </w:rPr>
        <w:t xml:space="preserve"> celé soudní oddělení </w:t>
      </w:r>
      <w:r w:rsidRPr="002A6B22">
        <w:rPr>
          <w:rFonts w:ascii="Garamond" w:hAnsi="Garamond"/>
          <w:bCs/>
          <w:i/>
          <w:iCs/>
          <w:sz w:val="24"/>
          <w:szCs w:val="24"/>
        </w:rPr>
        <w:t>39</w:t>
      </w:r>
    </w:p>
    <w:p w14:paraId="0ADA0293" w14:textId="77777777" w:rsidR="00766E64" w:rsidRDefault="00766E64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Pravidla pro přidělování věcí</w:t>
      </w:r>
    </w:p>
    <w:p w14:paraId="16E51834" w14:textId="471F5FDB" w:rsidR="00766E64" w:rsidRDefault="00766E64" w:rsidP="00570CF5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2. Přechodná ustanovení</w:t>
      </w:r>
    </w:p>
    <w:p w14:paraId="0D69A9CD" w14:textId="5BCF9E57" w:rsidR="00DA1C79" w:rsidRDefault="00766E64" w:rsidP="00570CF5">
      <w:pPr>
        <w:tabs>
          <w:tab w:val="left" w:pos="0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8232AE">
        <w:rPr>
          <w:rFonts w:ascii="Garamond" w:hAnsi="Garamond"/>
          <w:bCs/>
          <w:sz w:val="24"/>
          <w:szCs w:val="24"/>
          <w:u w:val="single"/>
        </w:rPr>
        <w:t>Na str. 9</w:t>
      </w:r>
      <w:r w:rsidR="002A6B22">
        <w:rPr>
          <w:rFonts w:ascii="Garamond" w:hAnsi="Garamond"/>
          <w:bCs/>
          <w:sz w:val="24"/>
          <w:szCs w:val="24"/>
          <w:u w:val="single"/>
        </w:rPr>
        <w:t>5</w:t>
      </w:r>
      <w:r w:rsidRPr="008232AE">
        <w:rPr>
          <w:rFonts w:ascii="Garamond" w:hAnsi="Garamond"/>
          <w:bCs/>
          <w:sz w:val="24"/>
          <w:szCs w:val="24"/>
          <w:u w:val="single"/>
        </w:rPr>
        <w:t xml:space="preserve"> se</w:t>
      </w:r>
      <w:r w:rsidR="00DA1C79">
        <w:rPr>
          <w:rFonts w:ascii="Garamond" w:hAnsi="Garamond"/>
          <w:bCs/>
          <w:sz w:val="24"/>
          <w:szCs w:val="24"/>
          <w:u w:val="single"/>
        </w:rPr>
        <w:t>:</w:t>
      </w:r>
    </w:p>
    <w:p w14:paraId="6AFE0223" w14:textId="240A9EEC" w:rsidR="00FF1FFC" w:rsidRPr="00DA1C79" w:rsidRDefault="00DA1C79" w:rsidP="00570CF5">
      <w:pPr>
        <w:tabs>
          <w:tab w:val="left" w:pos="0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DA1C79">
        <w:rPr>
          <w:rFonts w:ascii="Garamond" w:hAnsi="Garamond"/>
          <w:bCs/>
          <w:sz w:val="24"/>
          <w:szCs w:val="24"/>
        </w:rPr>
        <w:t>-</w:t>
      </w:r>
      <w:r w:rsidR="00766E64" w:rsidRPr="00DA1C79">
        <w:rPr>
          <w:rFonts w:ascii="Garamond" w:hAnsi="Garamond"/>
          <w:bCs/>
          <w:sz w:val="24"/>
          <w:szCs w:val="24"/>
        </w:rPr>
        <w:t xml:space="preserve"> nově </w:t>
      </w:r>
      <w:r w:rsidRPr="00DA1C79">
        <w:rPr>
          <w:rFonts w:ascii="Garamond" w:hAnsi="Garamond"/>
          <w:bCs/>
          <w:sz w:val="24"/>
          <w:szCs w:val="24"/>
        </w:rPr>
        <w:t xml:space="preserve">vkládají </w:t>
      </w:r>
      <w:r w:rsidR="00766E64" w:rsidRPr="00DA1C79">
        <w:rPr>
          <w:rFonts w:ascii="Garamond" w:hAnsi="Garamond"/>
          <w:bCs/>
          <w:sz w:val="24"/>
          <w:szCs w:val="24"/>
        </w:rPr>
        <w:t xml:space="preserve">body </w:t>
      </w:r>
      <w:r w:rsidRPr="00DA1C79">
        <w:rPr>
          <w:rFonts w:ascii="Garamond" w:hAnsi="Garamond"/>
          <w:bCs/>
          <w:i/>
          <w:iCs/>
          <w:sz w:val="24"/>
          <w:szCs w:val="24"/>
        </w:rPr>
        <w:t>„</w:t>
      </w:r>
      <w:r w:rsidR="00766E64" w:rsidRPr="00DA1C79">
        <w:rPr>
          <w:rFonts w:ascii="Garamond" w:hAnsi="Garamond"/>
          <w:bCs/>
          <w:i/>
          <w:iCs/>
          <w:sz w:val="24"/>
          <w:szCs w:val="24"/>
        </w:rPr>
        <w:t>2.</w:t>
      </w:r>
      <w:r w:rsidR="008232AE" w:rsidRPr="00DA1C79">
        <w:rPr>
          <w:rFonts w:ascii="Garamond" w:hAnsi="Garamond"/>
          <w:bCs/>
          <w:i/>
          <w:iCs/>
          <w:sz w:val="24"/>
          <w:szCs w:val="24"/>
        </w:rPr>
        <w:t>5</w:t>
      </w:r>
      <w:r w:rsidR="00766E64" w:rsidRPr="00DA1C79">
        <w:rPr>
          <w:rFonts w:ascii="Garamond" w:hAnsi="Garamond"/>
          <w:bCs/>
          <w:i/>
          <w:iCs/>
          <w:sz w:val="24"/>
          <w:szCs w:val="24"/>
        </w:rPr>
        <w:t>., 2.</w:t>
      </w:r>
      <w:r w:rsidR="008232AE" w:rsidRPr="00DA1C79">
        <w:rPr>
          <w:rFonts w:ascii="Garamond" w:hAnsi="Garamond"/>
          <w:bCs/>
          <w:i/>
          <w:iCs/>
          <w:sz w:val="24"/>
          <w:szCs w:val="24"/>
        </w:rPr>
        <w:t>6</w:t>
      </w:r>
      <w:r w:rsidR="00766E64" w:rsidRPr="00DA1C79">
        <w:rPr>
          <w:rFonts w:ascii="Garamond" w:hAnsi="Garamond"/>
          <w:bCs/>
          <w:i/>
          <w:iCs/>
          <w:sz w:val="24"/>
          <w:szCs w:val="24"/>
        </w:rPr>
        <w:t>.</w:t>
      </w:r>
      <w:r w:rsidRPr="00DA1C79">
        <w:rPr>
          <w:rFonts w:ascii="Garamond" w:hAnsi="Garamond"/>
          <w:bCs/>
          <w:i/>
          <w:iCs/>
          <w:sz w:val="24"/>
          <w:szCs w:val="24"/>
        </w:rPr>
        <w:t>“</w:t>
      </w:r>
    </w:p>
    <w:p w14:paraId="6D644E97" w14:textId="77777777" w:rsidR="005427A1" w:rsidRDefault="005427A1" w:rsidP="00570CF5">
      <w:pPr>
        <w:pStyle w:val="Default"/>
        <w:tabs>
          <w:tab w:val="left" w:pos="284"/>
        </w:tabs>
        <w:jc w:val="both"/>
        <w:rPr>
          <w:color w:val="auto"/>
        </w:rPr>
      </w:pPr>
    </w:p>
    <w:p w14:paraId="3261E4F8" w14:textId="710D7C8E" w:rsidR="002E6C1A" w:rsidRDefault="002E6C1A" w:rsidP="00570CF5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E. Agenda veřejných rejstříků</w:t>
      </w:r>
    </w:p>
    <w:p w14:paraId="3A6401FE" w14:textId="0D365131" w:rsidR="002E6C1A" w:rsidRDefault="002E6C1A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9</w:t>
      </w:r>
      <w:r w:rsidR="002A6B22">
        <w:rPr>
          <w:rFonts w:ascii="Garamond" w:hAnsi="Garamond"/>
          <w:sz w:val="24"/>
          <w:szCs w:val="24"/>
          <w:u w:val="single"/>
        </w:rPr>
        <w:t>6</w:t>
      </w:r>
      <w:r>
        <w:rPr>
          <w:rFonts w:ascii="Garamond" w:hAnsi="Garamond"/>
          <w:sz w:val="24"/>
          <w:szCs w:val="24"/>
          <w:u w:val="single"/>
        </w:rPr>
        <w:t xml:space="preserve"> v tabulkové části se:</w:t>
      </w:r>
    </w:p>
    <w:p w14:paraId="7BB8B81C" w14:textId="38F9F7E0" w:rsidR="002E6C1A" w:rsidRPr="002E6C1A" w:rsidRDefault="002E6C1A" w:rsidP="00570CF5">
      <w:pPr>
        <w:tabs>
          <w:tab w:val="left" w:pos="0"/>
          <w:tab w:val="left" w:pos="142"/>
        </w:tabs>
        <w:jc w:val="both"/>
        <w:rPr>
          <w:rFonts w:ascii="Garamond" w:hAnsi="Garamond"/>
          <w:i/>
          <w:iCs/>
        </w:rPr>
      </w:pPr>
      <w:r>
        <w:rPr>
          <w:rFonts w:ascii="Garamond" w:hAnsi="Garamond"/>
          <w:sz w:val="24"/>
          <w:szCs w:val="24"/>
        </w:rPr>
        <w:t xml:space="preserve">- v soudním odd. 21 ve sloupci </w:t>
      </w:r>
      <w:r>
        <w:rPr>
          <w:rFonts w:ascii="Garamond" w:hAnsi="Garamond"/>
          <w:i/>
          <w:iCs/>
          <w:sz w:val="24"/>
          <w:szCs w:val="24"/>
        </w:rPr>
        <w:t>Soudní kancelář, vedoucí kanceláře/zapisovatelky</w:t>
      </w:r>
      <w:r>
        <w:rPr>
          <w:rFonts w:ascii="Garamond" w:hAnsi="Garamond"/>
          <w:sz w:val="24"/>
          <w:szCs w:val="24"/>
        </w:rPr>
        <w:t xml:space="preserve"> nově vkládá </w:t>
      </w:r>
      <w:r w:rsidRPr="002E6C1A">
        <w:rPr>
          <w:rFonts w:ascii="Garamond" w:hAnsi="Garamond"/>
          <w:i/>
          <w:iCs/>
          <w:sz w:val="24"/>
          <w:szCs w:val="24"/>
        </w:rPr>
        <w:t>„</w:t>
      </w:r>
      <w:r w:rsidRPr="002E6C1A">
        <w:rPr>
          <w:rFonts w:ascii="Garamond" w:hAnsi="Garamond"/>
          <w:i/>
          <w:iCs/>
        </w:rPr>
        <w:t>Vladimíra</w:t>
      </w:r>
      <w:r>
        <w:rPr>
          <w:rFonts w:ascii="Garamond" w:hAnsi="Garamond"/>
          <w:i/>
          <w:iCs/>
        </w:rPr>
        <w:t xml:space="preserve"> </w:t>
      </w:r>
      <w:r w:rsidRPr="002E6C1A">
        <w:rPr>
          <w:rFonts w:ascii="Garamond" w:hAnsi="Garamond"/>
          <w:i/>
          <w:iCs/>
        </w:rPr>
        <w:t>Stránská Turková“</w:t>
      </w:r>
    </w:p>
    <w:p w14:paraId="4450674A" w14:textId="19AD2D20" w:rsidR="00060FB0" w:rsidRDefault="00060FB0" w:rsidP="00570CF5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740540E9" w14:textId="78EF03E6" w:rsidR="0079442F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České Budějovice </w:t>
      </w:r>
      <w:r w:rsidR="00381178">
        <w:rPr>
          <w:rFonts w:ascii="Garamond" w:hAnsi="Garamond" w:cs="Arial"/>
          <w:sz w:val="24"/>
          <w:szCs w:val="24"/>
        </w:rPr>
        <w:t>2</w:t>
      </w:r>
      <w:r w:rsidR="002556C3">
        <w:rPr>
          <w:rFonts w:ascii="Garamond" w:hAnsi="Garamond" w:cs="Arial"/>
          <w:sz w:val="24"/>
          <w:szCs w:val="24"/>
        </w:rPr>
        <w:t>9</w:t>
      </w:r>
      <w:r w:rsidR="001B1914">
        <w:rPr>
          <w:rFonts w:ascii="Garamond" w:hAnsi="Garamond" w:cs="Arial"/>
          <w:sz w:val="24"/>
          <w:szCs w:val="24"/>
        </w:rPr>
        <w:t xml:space="preserve">. </w:t>
      </w:r>
      <w:r w:rsidR="00131DB4">
        <w:rPr>
          <w:rFonts w:ascii="Garamond" w:hAnsi="Garamond" w:cs="Arial"/>
          <w:sz w:val="24"/>
          <w:szCs w:val="24"/>
        </w:rPr>
        <w:t>března</w:t>
      </w:r>
      <w:r>
        <w:rPr>
          <w:rFonts w:ascii="Garamond" w:hAnsi="Garamond" w:cs="Arial"/>
          <w:sz w:val="24"/>
          <w:szCs w:val="24"/>
        </w:rPr>
        <w:t xml:space="preserve"> 2023</w:t>
      </w:r>
    </w:p>
    <w:p w14:paraId="2A64CA70" w14:textId="67F28F5F" w:rsidR="00722BB8" w:rsidRDefault="00722BB8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F730F45" w14:textId="77777777" w:rsidR="002556C3" w:rsidRDefault="002556C3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604A9503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Mgr. Martina Flanderová, 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5724A9">
        <w:rPr>
          <w:rFonts w:ascii="Garamond" w:hAnsi="Garamond" w:cs="Arial"/>
          <w:sz w:val="24"/>
          <w:szCs w:val="24"/>
        </w:rPr>
        <w:t xml:space="preserve">, v. r. </w:t>
      </w:r>
    </w:p>
    <w:p w14:paraId="5120B39C" w14:textId="77777777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570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F24C" w14:textId="77777777" w:rsidR="00563FB1" w:rsidRDefault="00563FB1" w:rsidP="00D16711">
      <w:pPr>
        <w:spacing w:after="0" w:line="240" w:lineRule="auto"/>
      </w:pPr>
      <w:r>
        <w:separator/>
      </w:r>
    </w:p>
  </w:endnote>
  <w:endnote w:type="continuationSeparator" w:id="0">
    <w:p w14:paraId="3BD0F728" w14:textId="77777777" w:rsidR="00563FB1" w:rsidRDefault="00563FB1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6279CBE5" w:rsidR="00782154" w:rsidRPr="005724A9" w:rsidRDefault="005724A9">
    <w:pPr>
      <w:pStyle w:val="Zpat"/>
      <w:rPr>
        <w:rFonts w:ascii="Garamond" w:hAnsi="Garamond"/>
      </w:rPr>
    </w:pPr>
    <w:r w:rsidRPr="005724A9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7CB6" w14:textId="77777777" w:rsidR="00563FB1" w:rsidRDefault="00563FB1" w:rsidP="00D16711">
      <w:pPr>
        <w:spacing w:after="0" w:line="240" w:lineRule="auto"/>
      </w:pPr>
      <w:r>
        <w:separator/>
      </w:r>
    </w:p>
  </w:footnote>
  <w:footnote w:type="continuationSeparator" w:id="0">
    <w:p w14:paraId="654FAD40" w14:textId="77777777" w:rsidR="00563FB1" w:rsidRDefault="00563FB1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602CC413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8F15C2">
      <w:rPr>
        <w:rFonts w:ascii="Garamond" w:hAnsi="Garamond"/>
        <w:sz w:val="24"/>
        <w:szCs w:val="24"/>
      </w:rPr>
      <w:t>338</w:t>
    </w:r>
    <w:r w:rsidR="00722BB8">
      <w:rPr>
        <w:rFonts w:ascii="Garamond" w:hAnsi="Garamond"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31579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2"/>
  </w:num>
  <w:num w:numId="3" w16cid:durableId="603653702">
    <w:abstractNumId w:val="1"/>
  </w:num>
  <w:num w:numId="4" w16cid:durableId="150956136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31F17"/>
    <w:rsid w:val="00050C51"/>
    <w:rsid w:val="00052711"/>
    <w:rsid w:val="00053A39"/>
    <w:rsid w:val="00060B63"/>
    <w:rsid w:val="00060FB0"/>
    <w:rsid w:val="00063858"/>
    <w:rsid w:val="00073F37"/>
    <w:rsid w:val="00076507"/>
    <w:rsid w:val="0008520A"/>
    <w:rsid w:val="000A34C1"/>
    <w:rsid w:val="000A3D0E"/>
    <w:rsid w:val="000A435E"/>
    <w:rsid w:val="000A792B"/>
    <w:rsid w:val="000B09F3"/>
    <w:rsid w:val="000B0D93"/>
    <w:rsid w:val="000B0DFC"/>
    <w:rsid w:val="000B21FD"/>
    <w:rsid w:val="000C1539"/>
    <w:rsid w:val="000C4E8D"/>
    <w:rsid w:val="000C4F44"/>
    <w:rsid w:val="000C7592"/>
    <w:rsid w:val="000E1AFE"/>
    <w:rsid w:val="000F11CA"/>
    <w:rsid w:val="000F23EB"/>
    <w:rsid w:val="000F25CE"/>
    <w:rsid w:val="000F3393"/>
    <w:rsid w:val="00104591"/>
    <w:rsid w:val="0010604A"/>
    <w:rsid w:val="00110463"/>
    <w:rsid w:val="0011433B"/>
    <w:rsid w:val="00120037"/>
    <w:rsid w:val="0012726B"/>
    <w:rsid w:val="001302A8"/>
    <w:rsid w:val="00131584"/>
    <w:rsid w:val="00131DB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6886"/>
    <w:rsid w:val="00201100"/>
    <w:rsid w:val="00201B3D"/>
    <w:rsid w:val="00202011"/>
    <w:rsid w:val="00211B04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56C3"/>
    <w:rsid w:val="00256741"/>
    <w:rsid w:val="00257615"/>
    <w:rsid w:val="00260664"/>
    <w:rsid w:val="002613A7"/>
    <w:rsid w:val="00270D76"/>
    <w:rsid w:val="00291288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6DBD"/>
    <w:rsid w:val="002C7028"/>
    <w:rsid w:val="002C75B3"/>
    <w:rsid w:val="002D4CE5"/>
    <w:rsid w:val="002D5377"/>
    <w:rsid w:val="002E053A"/>
    <w:rsid w:val="002E2905"/>
    <w:rsid w:val="002E5992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6591"/>
    <w:rsid w:val="00335D86"/>
    <w:rsid w:val="003428E3"/>
    <w:rsid w:val="00344CFD"/>
    <w:rsid w:val="003640BD"/>
    <w:rsid w:val="00381178"/>
    <w:rsid w:val="003813DE"/>
    <w:rsid w:val="0038163F"/>
    <w:rsid w:val="0038436A"/>
    <w:rsid w:val="0039119A"/>
    <w:rsid w:val="003921F4"/>
    <w:rsid w:val="00393641"/>
    <w:rsid w:val="00395898"/>
    <w:rsid w:val="003A0A95"/>
    <w:rsid w:val="003A1446"/>
    <w:rsid w:val="003A36D3"/>
    <w:rsid w:val="003C1CDC"/>
    <w:rsid w:val="003C2360"/>
    <w:rsid w:val="003C67B3"/>
    <w:rsid w:val="003E4F2F"/>
    <w:rsid w:val="003F0636"/>
    <w:rsid w:val="003F0914"/>
    <w:rsid w:val="003F1CD1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8134D"/>
    <w:rsid w:val="00491F7F"/>
    <w:rsid w:val="00493AF7"/>
    <w:rsid w:val="004B7B6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63FB1"/>
    <w:rsid w:val="00570CF5"/>
    <w:rsid w:val="005724A9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B758B"/>
    <w:rsid w:val="005C153B"/>
    <w:rsid w:val="005E2F38"/>
    <w:rsid w:val="00606D34"/>
    <w:rsid w:val="006156D5"/>
    <w:rsid w:val="00623D9B"/>
    <w:rsid w:val="00624FCD"/>
    <w:rsid w:val="00637DB4"/>
    <w:rsid w:val="00640440"/>
    <w:rsid w:val="0064681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528C3"/>
    <w:rsid w:val="00762381"/>
    <w:rsid w:val="00766E64"/>
    <w:rsid w:val="00767316"/>
    <w:rsid w:val="007750D2"/>
    <w:rsid w:val="00782154"/>
    <w:rsid w:val="00783038"/>
    <w:rsid w:val="007854E5"/>
    <w:rsid w:val="0078599E"/>
    <w:rsid w:val="00787402"/>
    <w:rsid w:val="0079214E"/>
    <w:rsid w:val="0079442F"/>
    <w:rsid w:val="007A4445"/>
    <w:rsid w:val="007B7A6C"/>
    <w:rsid w:val="007C55F4"/>
    <w:rsid w:val="007D4122"/>
    <w:rsid w:val="007D42AD"/>
    <w:rsid w:val="007D63EC"/>
    <w:rsid w:val="007D6C75"/>
    <w:rsid w:val="007E1110"/>
    <w:rsid w:val="007E15E4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16759"/>
    <w:rsid w:val="00820D02"/>
    <w:rsid w:val="008223BC"/>
    <w:rsid w:val="00822921"/>
    <w:rsid w:val="008232AE"/>
    <w:rsid w:val="008270A9"/>
    <w:rsid w:val="008319AC"/>
    <w:rsid w:val="00836A36"/>
    <w:rsid w:val="008415CC"/>
    <w:rsid w:val="0085237B"/>
    <w:rsid w:val="00853F86"/>
    <w:rsid w:val="008547CF"/>
    <w:rsid w:val="00855A5E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378B1"/>
    <w:rsid w:val="00940647"/>
    <w:rsid w:val="00947150"/>
    <w:rsid w:val="00952A1E"/>
    <w:rsid w:val="00954557"/>
    <w:rsid w:val="009566E6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313AE"/>
    <w:rsid w:val="00A34855"/>
    <w:rsid w:val="00A34986"/>
    <w:rsid w:val="00A4422C"/>
    <w:rsid w:val="00A461BD"/>
    <w:rsid w:val="00A4781D"/>
    <w:rsid w:val="00A50C97"/>
    <w:rsid w:val="00A50F0C"/>
    <w:rsid w:val="00A5117D"/>
    <w:rsid w:val="00A51C4F"/>
    <w:rsid w:val="00A531D1"/>
    <w:rsid w:val="00A67EA0"/>
    <w:rsid w:val="00A84297"/>
    <w:rsid w:val="00A84F8A"/>
    <w:rsid w:val="00A908B5"/>
    <w:rsid w:val="00A91A6B"/>
    <w:rsid w:val="00A96361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64E54"/>
    <w:rsid w:val="00B6718E"/>
    <w:rsid w:val="00B70F3B"/>
    <w:rsid w:val="00B7283E"/>
    <w:rsid w:val="00B73682"/>
    <w:rsid w:val="00B865FC"/>
    <w:rsid w:val="00B97DF2"/>
    <w:rsid w:val="00BB2D26"/>
    <w:rsid w:val="00BD0191"/>
    <w:rsid w:val="00BD04CF"/>
    <w:rsid w:val="00BD3554"/>
    <w:rsid w:val="00BF0EDD"/>
    <w:rsid w:val="00BF1CF9"/>
    <w:rsid w:val="00BF782F"/>
    <w:rsid w:val="00BF7BA7"/>
    <w:rsid w:val="00C000EF"/>
    <w:rsid w:val="00C011C4"/>
    <w:rsid w:val="00C07C05"/>
    <w:rsid w:val="00C261D0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5B85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7822"/>
    <w:rsid w:val="00DA059E"/>
    <w:rsid w:val="00DA1C79"/>
    <w:rsid w:val="00DA33A9"/>
    <w:rsid w:val="00DA348A"/>
    <w:rsid w:val="00DA443E"/>
    <w:rsid w:val="00DA64AE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377EB"/>
    <w:rsid w:val="00E564AE"/>
    <w:rsid w:val="00E67513"/>
    <w:rsid w:val="00E7571E"/>
    <w:rsid w:val="00E835C6"/>
    <w:rsid w:val="00E85833"/>
    <w:rsid w:val="00E950F4"/>
    <w:rsid w:val="00EA1B11"/>
    <w:rsid w:val="00EA65F5"/>
    <w:rsid w:val="00EB62ED"/>
    <w:rsid w:val="00EC107B"/>
    <w:rsid w:val="00EC2E66"/>
    <w:rsid w:val="00EC47E7"/>
    <w:rsid w:val="00EC5277"/>
    <w:rsid w:val="00ED348C"/>
    <w:rsid w:val="00ED6104"/>
    <w:rsid w:val="00EE62A2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78F"/>
    <w:rsid w:val="00F27505"/>
    <w:rsid w:val="00F37FD3"/>
    <w:rsid w:val="00F41E7E"/>
    <w:rsid w:val="00F51922"/>
    <w:rsid w:val="00F6093A"/>
    <w:rsid w:val="00F66479"/>
    <w:rsid w:val="00F714CD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2023-03-29T12:33:00Z</cp:lastPrinted>
  <dcterms:created xsi:type="dcterms:W3CDTF">2023-04-03T13:01:00Z</dcterms:created>
  <dcterms:modified xsi:type="dcterms:W3CDTF">2023-04-03T13:02:00Z</dcterms:modified>
</cp:coreProperties>
</file>