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MINISTERSTVO SPRAVEDLNOSTI ČR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Vyšehradská 16, 128 10 Praha 2, tel.: 221 997 111, fax: 221 997 561</w:t>
      </w:r>
    </w:p>
    <w:p w:rsidR="005330C0" w:rsidRDefault="005330C0" w:rsidP="005330C0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5330C0" w:rsidRDefault="005330C0" w:rsidP="005330C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 xml:space="preserve">: MSP-28/2020-OOJ-SO/1                                                                         </w:t>
      </w:r>
      <w:r w:rsidR="00BE0D6E">
        <w:rPr>
          <w:rFonts w:ascii="Times New Roman" w:hAnsi="Times New Roman"/>
        </w:rPr>
        <w:t xml:space="preserve">                V Praze </w:t>
      </w:r>
      <w:proofErr w:type="gramStart"/>
      <w:r w:rsidR="00BE0D6E">
        <w:rPr>
          <w:rFonts w:ascii="Times New Roman" w:hAnsi="Times New Roman"/>
        </w:rPr>
        <w:t>dne  17</w:t>
      </w:r>
      <w:proofErr w:type="gramEnd"/>
      <w:r w:rsidR="00BE0D6E">
        <w:rPr>
          <w:rFonts w:ascii="Times New Roman" w:hAnsi="Times New Roman"/>
        </w:rPr>
        <w:t>. 1. 2020</w:t>
      </w:r>
    </w:p>
    <w:p w:rsidR="005330C0" w:rsidRDefault="005330C0" w:rsidP="005330C0">
      <w:pPr>
        <w:jc w:val="both"/>
        <w:rPr>
          <w:rFonts w:ascii="Times New Roman" w:hAnsi="Times New Roman"/>
        </w:rPr>
      </w:pPr>
    </w:p>
    <w:p w:rsidR="005330C0" w:rsidRDefault="005330C0" w:rsidP="005330C0">
      <w:pPr>
        <w:jc w:val="both"/>
        <w:rPr>
          <w:rFonts w:ascii="Times New Roman" w:hAnsi="Times New Roman"/>
        </w:rPr>
      </w:pPr>
    </w:p>
    <w:p w:rsidR="005330C0" w:rsidRDefault="005330C0" w:rsidP="005330C0">
      <w:pPr>
        <w:jc w:val="both"/>
        <w:rPr>
          <w:rFonts w:ascii="Times New Roman" w:hAnsi="Times New Roman"/>
        </w:rPr>
      </w:pPr>
    </w:p>
    <w:p w:rsidR="005330C0" w:rsidRDefault="005330C0" w:rsidP="005330C0">
      <w:pPr>
        <w:jc w:val="both"/>
        <w:rPr>
          <w:rFonts w:ascii="Times New Roman" w:hAnsi="Times New Roman"/>
        </w:rPr>
      </w:pP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Ministryně spravedlnosti </w:t>
      </w: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§ 2 odst. 1 Instrukce Ministerstva spravedlnosti ze dne 25. 7. 2014,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100/2014-OJ-ORGV/3, o postupu při navrhování a jmenování funkcionářů soudu, ve znění Instrukce ze dne               10. 9. 2015, č.j. MSP-61/2015-OJ-ORGV/12</w:t>
      </w:r>
    </w:p>
    <w:p w:rsidR="005330C0" w:rsidRDefault="005330C0" w:rsidP="005330C0">
      <w:pPr>
        <w:jc w:val="center"/>
        <w:rPr>
          <w:rFonts w:ascii="Times New Roman" w:hAnsi="Times New Roman"/>
          <w:sz w:val="22"/>
          <w:szCs w:val="22"/>
        </w:rPr>
      </w:pPr>
    </w:p>
    <w:p w:rsidR="005330C0" w:rsidRDefault="005330C0" w:rsidP="005330C0">
      <w:pPr>
        <w:rPr>
          <w:rFonts w:ascii="Times New Roman" w:hAnsi="Times New Roman"/>
          <w:sz w:val="22"/>
          <w:szCs w:val="22"/>
        </w:rPr>
      </w:pPr>
    </w:p>
    <w:p w:rsidR="005330C0" w:rsidRDefault="005330C0" w:rsidP="005330C0">
      <w:pPr>
        <w:rPr>
          <w:rFonts w:ascii="Times New Roman" w:hAnsi="Times New Roman"/>
        </w:rPr>
      </w:pP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VYHLAŠUJE VÝBĚROVÉ ŘÍZENÍ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obsazení funkce</w:t>
      </w: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předsedy/předsedkyně Krajského soudu v Ústí nad Labem, 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která je uvolněna s účinností od 2. 1. 2020,</w:t>
      </w: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předsedy/předsedkyně Krajského soudu v Českých Budějovicích, 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která je uvolněna s účinností od 8. 1. 2020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 obsazení funkce</w:t>
      </w: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předsedy/předsedkyně Krajského soudu v Hradci Králové, 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která bude uvolněna s účinností od 1. 7. 2020  </w:t>
      </w: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rPr>
          <w:rFonts w:ascii="Times New Roman" w:hAnsi="Times New Roman"/>
          <w:sz w:val="22"/>
          <w:szCs w:val="22"/>
        </w:rPr>
      </w:pPr>
    </w:p>
    <w:p w:rsidR="005330C0" w:rsidRDefault="005330C0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PRO DORUČENÍ PŘIHLÁŠKY DO VÝBĚROVÉHO ŘÍZENÍ: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30C0" w:rsidRDefault="005330C0" w:rsidP="005330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30C0" w:rsidRDefault="00BE0D6E" w:rsidP="00533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10</w:t>
      </w:r>
      <w:r w:rsidR="005330C0">
        <w:rPr>
          <w:rFonts w:ascii="Times New Roman" w:hAnsi="Times New Roman"/>
          <w:b/>
          <w:sz w:val="24"/>
          <w:szCs w:val="24"/>
        </w:rPr>
        <w:t>. února 2020 do 16.00 hod.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uvedeném termínu je třeba doručit písemnou přihlášku s požadovanými doklady ve dvou vyhotoveních (ověřené kopie) do podatelny Ministerstva spravedlnosti, Vyšehradská 16, 128 10 Praha 2.     </w:t>
      </w:r>
    </w:p>
    <w:p w:rsidR="005330C0" w:rsidRDefault="005330C0" w:rsidP="005330C0">
      <w:pPr>
        <w:jc w:val="center"/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Ministryně spravedlnosti si vyhrazuje právo: </w:t>
      </w:r>
    </w:p>
    <w:p w:rsidR="005330C0" w:rsidRDefault="005330C0" w:rsidP="005330C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výběrové řízení zrušit, není-li do výběrového řízení ve stanoveném termínu doručena žádná přihláška nebo nesplňuje-li žádný z  uchazečů podmínky pro účast ve výběrovém řízení </w:t>
      </w:r>
    </w:p>
    <w:p w:rsidR="005330C0" w:rsidRDefault="005330C0" w:rsidP="005330C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výsledky výběrového řízení nenavrhnout žádného účastníka ke jmenování.</w:t>
      </w: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Kontaktní osoba pro poskytování informací a další jednání:</w:t>
      </w: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Ministerstvo spravedlnosti – odbor organizace justice – JUDr. Dagmar Průchová,</w:t>
      </w: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tel. 221 997 469, Mgr. Radomír Adámek, l. 436, Mgr. Jitka Smejtková, l. 487.</w:t>
      </w: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5330C0" w:rsidRDefault="005330C0" w:rsidP="005330C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330C0" w:rsidRDefault="005330C0" w:rsidP="005330C0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Ministryně spravedlnosti</w:t>
      </w:r>
    </w:p>
    <w:p w:rsidR="005330C0" w:rsidRDefault="005330C0" w:rsidP="005330C0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Marie Benešová</w:t>
      </w:r>
      <w:r w:rsidR="007E0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v.r.</w:t>
      </w: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k vyhlášenému výběrovému řízení: </w:t>
      </w:r>
    </w:p>
    <w:p w:rsidR="005330C0" w:rsidRDefault="005330C0" w:rsidP="005330C0">
      <w:pPr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formulář přihlášky</w:t>
      </w:r>
    </w:p>
    <w:p w:rsidR="005330C0" w:rsidRDefault="005330C0" w:rsidP="005330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výběrovém řízení a informace o zpracování osobních údajů</w:t>
      </w:r>
    </w:p>
    <w:p w:rsidR="005330C0" w:rsidRDefault="005330C0" w:rsidP="005330C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12D5">
        <w:rPr>
          <w:rFonts w:ascii="Times New Roman" w:hAnsi="Times New Roman"/>
          <w:sz w:val="24"/>
          <w:szCs w:val="24"/>
        </w:rPr>
        <w:t xml:space="preserve">Instrukce MSp ze dne 25.7.2014, </w:t>
      </w:r>
      <w:proofErr w:type="gramStart"/>
      <w:r w:rsidRPr="00C512D5">
        <w:rPr>
          <w:rFonts w:ascii="Times New Roman" w:hAnsi="Times New Roman"/>
          <w:sz w:val="24"/>
          <w:szCs w:val="24"/>
        </w:rPr>
        <w:t>č.j.</w:t>
      </w:r>
      <w:proofErr w:type="gramEnd"/>
      <w:r w:rsidRPr="00C512D5">
        <w:rPr>
          <w:rFonts w:ascii="Times New Roman" w:hAnsi="Times New Roman"/>
          <w:sz w:val="24"/>
          <w:szCs w:val="24"/>
        </w:rPr>
        <w:t xml:space="preserve"> 100/2014-OJ-ORGV/3, o postupu při navrhování a jmenování funkcionářů soudu,</w:t>
      </w:r>
      <w:r>
        <w:rPr>
          <w:rFonts w:ascii="Times New Roman" w:hAnsi="Times New Roman"/>
          <w:sz w:val="24"/>
          <w:szCs w:val="24"/>
        </w:rPr>
        <w:t xml:space="preserve"> ve znění </w:t>
      </w:r>
      <w:r w:rsidRPr="00C512D5">
        <w:rPr>
          <w:rFonts w:ascii="Times New Roman" w:hAnsi="Times New Roman"/>
          <w:sz w:val="24"/>
          <w:szCs w:val="24"/>
        </w:rPr>
        <w:t>Instrukce MSp ze dne 10.9.2015, č.j. MSP-61/2015-OJ-ORGV/12</w:t>
      </w: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</w:p>
    <w:p w:rsidR="005330C0" w:rsidRDefault="005330C0" w:rsidP="005330C0">
      <w:pPr>
        <w:jc w:val="both"/>
        <w:rPr>
          <w:rFonts w:ascii="Times New Roman" w:hAnsi="Times New Roman"/>
          <w:sz w:val="24"/>
          <w:szCs w:val="24"/>
        </w:rPr>
      </w:pPr>
    </w:p>
    <w:p w:rsidR="00040209" w:rsidRDefault="00040209"/>
    <w:sectPr w:rsidR="0004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572"/>
    <w:multiLevelType w:val="hybridMultilevel"/>
    <w:tmpl w:val="3B42A2A6"/>
    <w:lvl w:ilvl="0" w:tplc="9DC65F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6898"/>
    <w:multiLevelType w:val="hybridMultilevel"/>
    <w:tmpl w:val="0D303546"/>
    <w:lvl w:ilvl="0" w:tplc="9DC65F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C0"/>
    <w:rsid w:val="00040209"/>
    <w:rsid w:val="005330C0"/>
    <w:rsid w:val="007E0FAD"/>
    <w:rsid w:val="00A37134"/>
    <w:rsid w:val="00B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A70F-4AAE-4F46-A7A9-4B5C3D1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0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Bohuslava</dc:creator>
  <cp:keywords/>
  <dc:description/>
  <cp:lastModifiedBy>Aneta Zabloudilová</cp:lastModifiedBy>
  <cp:revision>2</cp:revision>
  <dcterms:created xsi:type="dcterms:W3CDTF">2020-01-21T08:50:00Z</dcterms:created>
  <dcterms:modified xsi:type="dcterms:W3CDTF">2020-01-21T08:50:00Z</dcterms:modified>
</cp:coreProperties>
</file>