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B184" w14:textId="77777777"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5366EC52" w14:textId="05A28B84" w:rsidR="004A5914" w:rsidRPr="0029680F" w:rsidRDefault="0029680F" w:rsidP="0029680F">
      <w:r w:rsidRPr="0029680F">
        <w:t xml:space="preserve">Krajský soud v Brně rozhodl předsedou senátu dne </w:t>
      </w:r>
      <w:r>
        <w:t>[</w:t>
      </w:r>
      <w:r w:rsidRPr="0029680F">
        <w:rPr>
          <w:shd w:val="clear" w:color="auto" w:fill="CCCCCC"/>
        </w:rPr>
        <w:t>datum</w:t>
      </w:r>
      <w:r w:rsidRPr="0029680F">
        <w:t xml:space="preserve">] v trestní věci odsouzeného </w:t>
      </w:r>
      <w:r>
        <w:t>[</w:t>
      </w:r>
      <w:r w:rsidRPr="0029680F">
        <w:rPr>
          <w:shd w:val="clear" w:color="auto" w:fill="CCCCCC"/>
        </w:rPr>
        <w:t>údaje o účastníkovi</w:t>
      </w:r>
      <w:r w:rsidRPr="0029680F">
        <w:t>], o zpětvzetí návrhu odsouzeného na povolení obnovy řízení,</w:t>
      </w:r>
    </w:p>
    <w:p w14:paraId="2E84D7B0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395342DF" w14:textId="68B5334A" w:rsidR="008A0B5D" w:rsidRPr="0029680F" w:rsidRDefault="0029680F" w:rsidP="0029680F">
      <w:r w:rsidRPr="0029680F">
        <w:t xml:space="preserve">Podle § 280 odstavec 4 trestního řádu předseda senátu bere na vědomí zpětvzetí návrhu odsouzeného na povolení obnovy řízení ze dne </w:t>
      </w:r>
      <w:r>
        <w:t>[</w:t>
      </w:r>
      <w:r w:rsidRPr="0029680F">
        <w:rPr>
          <w:shd w:val="clear" w:color="auto" w:fill="CCCCCC"/>
        </w:rPr>
        <w:t>datum</w:t>
      </w:r>
      <w:r w:rsidRPr="0029680F">
        <w:t>].</w:t>
      </w:r>
    </w:p>
    <w:p w14:paraId="4A3926E0" w14:textId="77777777" w:rsidR="008A0B5D" w:rsidRDefault="008A0B5D" w:rsidP="008A0B5D">
      <w:pPr>
        <w:pStyle w:val="Nadpisstirozsudku"/>
      </w:pPr>
      <w:r>
        <w:t>Odůvodnění:</w:t>
      </w:r>
    </w:p>
    <w:p w14:paraId="71545BDC" w14:textId="0C3870EE" w:rsidR="0029680F" w:rsidRDefault="0029680F" w:rsidP="0029680F">
      <w:r w:rsidRPr="0029680F">
        <w:t>Krajský soud v Brně rozsudkem č. j. 10 T 5/</w:t>
      </w:r>
      <w:proofErr w:type="gramStart"/>
      <w:r w:rsidRPr="0029680F">
        <w:t>2015 – 891</w:t>
      </w:r>
      <w:proofErr w:type="gramEnd"/>
      <w:r w:rsidRPr="0029680F">
        <w:t xml:space="preserve"> uznal obžalovaného vinným ze spáchání zločinu vraždy podle § 140 odst. 2, 3 písm. j) trestního zákoníku. Tento rozsudek nabyl právní moci dne </w:t>
      </w:r>
      <w:r>
        <w:t>[</w:t>
      </w:r>
      <w:r w:rsidRPr="0029680F">
        <w:rPr>
          <w:shd w:val="clear" w:color="auto" w:fill="CCCCCC"/>
        </w:rPr>
        <w:t>datum</w:t>
      </w:r>
      <w:r w:rsidRPr="0029680F">
        <w:t xml:space="preserve">] ve spojení s rozsudkem Vrchního soudu v Olomouci </w:t>
      </w:r>
      <w:proofErr w:type="spellStart"/>
      <w:r w:rsidRPr="0029680F">
        <w:t>sp</w:t>
      </w:r>
      <w:proofErr w:type="spellEnd"/>
      <w:r w:rsidRPr="0029680F">
        <w:t>. zn. 6 To 76/2015.</w:t>
      </w:r>
    </w:p>
    <w:p w14:paraId="2EC410C2" w14:textId="77777777" w:rsidR="0029680F" w:rsidRDefault="0029680F" w:rsidP="0029680F">
      <w:r w:rsidRPr="0029680F">
        <w:t>Podle § 280 odst. 4 trestního řádu osoba, která návrh na povolení obnovy řízení podala, může je výslovným prohlášením vzít zpět, a to až do doby, než se soud prvního stupně odebere k závěrečné poradě. Zpětvzetí návrhu na povolení obnovy řízení vezme usnesením na vědomí předseda senátu soudu prvního stupně. Takové rozhodnutí nebrání pozdějšímu opětovnému podání návrhu na povolení obnovy řízení.</w:t>
      </w:r>
    </w:p>
    <w:p w14:paraId="546BA295" w14:textId="60778E6B" w:rsidR="0029680F" w:rsidRDefault="0029680F" w:rsidP="0029680F">
      <w:r w:rsidRPr="0029680F">
        <w:t xml:space="preserve">Odsouzený podal dne </w:t>
      </w:r>
      <w:r>
        <w:t>[</w:t>
      </w:r>
      <w:r w:rsidRPr="0029680F">
        <w:rPr>
          <w:shd w:val="clear" w:color="auto" w:fill="CCCCCC"/>
        </w:rPr>
        <w:t>datum</w:t>
      </w:r>
      <w:r w:rsidRPr="0029680F">
        <w:t xml:space="preserve">] ke krajskému soudu návrh na povolení obnovy řízení. Po ustanovení obhájce a nařízení veřejného zasedání na den </w:t>
      </w:r>
      <w:r>
        <w:t>[</w:t>
      </w:r>
      <w:r w:rsidRPr="0029680F">
        <w:rPr>
          <w:shd w:val="clear" w:color="auto" w:fill="CCCCCC"/>
        </w:rPr>
        <w:t>datum</w:t>
      </w:r>
      <w:r w:rsidRPr="0029680F">
        <w:t xml:space="preserve">], odsouzený prostřednictvím obhájce doručil krajskému soudu další podání ze dne </w:t>
      </w:r>
      <w:r>
        <w:t>[</w:t>
      </w:r>
      <w:r w:rsidRPr="0029680F">
        <w:rPr>
          <w:shd w:val="clear" w:color="auto" w:fill="CCCCCC"/>
        </w:rPr>
        <w:t>datum</w:t>
      </w:r>
      <w:r w:rsidRPr="0029680F">
        <w:t xml:space="preserve">], ve kterém výslovně vzal zpět návrh na povolení obnovy řízení z </w:t>
      </w:r>
      <w:r>
        <w:t>[</w:t>
      </w:r>
      <w:r w:rsidRPr="0029680F">
        <w:rPr>
          <w:shd w:val="clear" w:color="auto" w:fill="CCCCCC"/>
        </w:rPr>
        <w:t>datum</w:t>
      </w:r>
      <w:r w:rsidRPr="0029680F">
        <w:t>]. Současně požádal, aby předseda senátu vzal usnesením na vědomí zpětvzetí návrhu na obnovu řízení a zrušil nařízení veřejné zasedání.</w:t>
      </w:r>
    </w:p>
    <w:p w14:paraId="0D952C41" w14:textId="40491142" w:rsidR="00F11093" w:rsidRPr="0029680F" w:rsidRDefault="0029680F" w:rsidP="0029680F">
      <w:r w:rsidRPr="0029680F">
        <w:t>Vzhledem k jednoznačnému zpětvzetí návrhu na povolení obnovy řízení odsouzeným, který původní návrh dříve sám podal, vzal předseda senátu zpětvzetí na vědomí.</w:t>
      </w:r>
    </w:p>
    <w:p w14:paraId="2ECF7B07" w14:textId="77777777" w:rsidR="008A0B5D" w:rsidRDefault="008A0B5D" w:rsidP="008A0B5D">
      <w:pPr>
        <w:pStyle w:val="Nadpisstirozsudku"/>
      </w:pPr>
      <w:r>
        <w:t>Poučení:</w:t>
      </w:r>
    </w:p>
    <w:p w14:paraId="6F10E9EB" w14:textId="77777777" w:rsidR="0029680F" w:rsidRDefault="0029680F" w:rsidP="0029680F">
      <w:r w:rsidRPr="0029680F">
        <w:t>Proti tomuto usnesení není přípustný žádný opravný prostředek (§ 141 odst. 2 trestního řádu).</w:t>
      </w:r>
    </w:p>
    <w:p w14:paraId="68AF84F8" w14:textId="76EADE12" w:rsidR="006B14EC" w:rsidRPr="0029680F" w:rsidRDefault="0029680F" w:rsidP="0029680F">
      <w:r w:rsidRPr="0029680F">
        <w:t>Krajský soud v Brně</w:t>
      </w:r>
    </w:p>
    <w:p w14:paraId="308D1E99" w14:textId="05ECDCB0" w:rsidR="006B14EC" w:rsidRPr="001F0625" w:rsidRDefault="0029680F" w:rsidP="006B14EC">
      <w:pPr>
        <w:keepNext/>
        <w:spacing w:before="960"/>
        <w:rPr>
          <w:szCs w:val="22"/>
        </w:rPr>
      </w:pPr>
      <w:r>
        <w:rPr>
          <w:szCs w:val="22"/>
        </w:rPr>
        <w:t>Brno</w:t>
      </w:r>
      <w:r w:rsidR="006B14EC" w:rsidRPr="001F0625">
        <w:rPr>
          <w:szCs w:val="22"/>
        </w:rPr>
        <w:t xml:space="preserve"> </w:t>
      </w:r>
      <w:r>
        <w:t>14. října 2020</w:t>
      </w:r>
    </w:p>
    <w:p w14:paraId="30DB9AC4" w14:textId="5F9A7ECB" w:rsidR="006B69A5" w:rsidRDefault="0029680F" w:rsidP="00845CC2">
      <w:pPr>
        <w:keepNext/>
        <w:spacing w:before="480"/>
        <w:jc w:val="left"/>
      </w:pPr>
      <w:r>
        <w:t>Mgr. Tomáš Kurfiřt</w:t>
      </w:r>
      <w:r w:rsidR="006B14EC">
        <w:br/>
      </w:r>
      <w:r>
        <w:t>předseda senátu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BE49" w14:textId="77777777" w:rsidR="0029680F" w:rsidRDefault="0029680F" w:rsidP="00B83118">
      <w:pPr>
        <w:spacing w:after="0"/>
      </w:pPr>
      <w:r>
        <w:separator/>
      </w:r>
    </w:p>
  </w:endnote>
  <w:endnote w:type="continuationSeparator" w:id="0">
    <w:p w14:paraId="263D6949" w14:textId="77777777" w:rsidR="0029680F" w:rsidRDefault="0029680F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29B5" w14:textId="77777777" w:rsidR="0029680F" w:rsidRDefault="002968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DB3A" w14:textId="77777777" w:rsidR="0029680F" w:rsidRDefault="00296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A3CA" w14:textId="77777777" w:rsidR="0029680F" w:rsidRDefault="00296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1A1B" w14:textId="77777777" w:rsidR="0029680F" w:rsidRDefault="0029680F" w:rsidP="00B83118">
      <w:pPr>
        <w:spacing w:after="0"/>
      </w:pPr>
      <w:r>
        <w:separator/>
      </w:r>
    </w:p>
  </w:footnote>
  <w:footnote w:type="continuationSeparator" w:id="0">
    <w:p w14:paraId="34BDFC39" w14:textId="77777777" w:rsidR="0029680F" w:rsidRDefault="0029680F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977E" w14:textId="77777777" w:rsidR="0029680F" w:rsidRDefault="002968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903D" w14:textId="5FC136AD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12DE" w14:textId="125B76AC" w:rsidR="00B83118" w:rsidRDefault="00B83118" w:rsidP="00B83118">
    <w:pPr>
      <w:pStyle w:val="Zhlav"/>
      <w:jc w:val="right"/>
    </w:pPr>
    <w:r>
      <w:t xml:space="preserve">Číslo jednací: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381191">
    <w:abstractNumId w:val="2"/>
  </w:num>
  <w:num w:numId="2" w16cid:durableId="86469285">
    <w:abstractNumId w:val="1"/>
  </w:num>
  <w:num w:numId="3" w16cid:durableId="587468713">
    <w:abstractNumId w:val="0"/>
  </w:num>
  <w:num w:numId="4" w16cid:durableId="112409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9680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9FFF"/>
  <w15:docId w15:val="{4D0F1E50-3361-40EC-9349-26192C5E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Belkovová Klára Mgr.</dc:creator>
  <cp:lastModifiedBy>Belkovová Klára Mgr.</cp:lastModifiedBy>
  <cp:revision>1</cp:revision>
  <cp:lastPrinted>2018-07-30T21:25:00Z</cp:lastPrinted>
  <dcterms:created xsi:type="dcterms:W3CDTF">2023-06-01T13:42:00Z</dcterms:created>
  <dcterms:modified xsi:type="dcterms:W3CDTF">2023-06-01T13:43:00Z</dcterms:modified>
</cp:coreProperties>
</file>