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C2AD" w14:textId="77777777" w:rsidR="009B45C8" w:rsidRPr="00E75CCB" w:rsidRDefault="009B45C8" w:rsidP="009B45C8">
      <w:pPr>
        <w:jc w:val="right"/>
        <w:rPr>
          <w:b/>
        </w:rPr>
      </w:pPr>
      <w:r w:rsidRPr="00E75CCB">
        <w:rPr>
          <w:b/>
        </w:rPr>
        <w:t>7 To 228/2016-</w:t>
      </w:r>
      <w:r>
        <w:rPr>
          <w:b/>
        </w:rPr>
        <w:t>112</w:t>
      </w:r>
    </w:p>
    <w:p w14:paraId="38303C44" w14:textId="77777777" w:rsidR="009B45C8" w:rsidRDefault="009B45C8" w:rsidP="009B45C8">
      <w:pPr>
        <w:jc w:val="center"/>
      </w:pPr>
    </w:p>
    <w:p w14:paraId="2D84D93E" w14:textId="77777777" w:rsidR="009B45C8" w:rsidRDefault="009B45C8" w:rsidP="009B45C8">
      <w:pPr>
        <w:jc w:val="center"/>
      </w:pPr>
    </w:p>
    <w:p w14:paraId="5C8EDF83" w14:textId="77777777" w:rsidR="009B45C8" w:rsidRPr="00E75CCB" w:rsidRDefault="009B45C8" w:rsidP="009B45C8">
      <w:pPr>
        <w:jc w:val="center"/>
        <w:rPr>
          <w:b/>
          <w:sz w:val="44"/>
          <w:szCs w:val="44"/>
        </w:rPr>
      </w:pPr>
      <w:r w:rsidRPr="00E75CCB">
        <w:rPr>
          <w:b/>
          <w:sz w:val="44"/>
          <w:szCs w:val="44"/>
        </w:rPr>
        <w:t>U s n e s e n í</w:t>
      </w:r>
    </w:p>
    <w:p w14:paraId="70218312" w14:textId="77777777" w:rsidR="009B45C8" w:rsidRDefault="009B45C8" w:rsidP="009B45C8">
      <w:pPr>
        <w:jc w:val="center"/>
        <w:rPr>
          <w:b/>
        </w:rPr>
      </w:pPr>
    </w:p>
    <w:p w14:paraId="50AE4B9D" w14:textId="77777777" w:rsidR="009B45C8" w:rsidRDefault="009B45C8" w:rsidP="009B45C8">
      <w:pPr>
        <w:jc w:val="center"/>
        <w:rPr>
          <w:b/>
        </w:rPr>
      </w:pPr>
    </w:p>
    <w:p w14:paraId="4997AC76" w14:textId="398232DF" w:rsidR="009B45C8" w:rsidRDefault="009B45C8" w:rsidP="00FD6815">
      <w:pPr>
        <w:tabs>
          <w:tab w:val="left" w:pos="4111"/>
        </w:tabs>
        <w:spacing w:line="360" w:lineRule="auto"/>
        <w:ind w:firstLine="567"/>
        <w:jc w:val="both"/>
        <w:rPr>
          <w:b/>
        </w:rPr>
      </w:pPr>
      <w:r>
        <w:t>Krajský soud v Brně v neveřejném zasedání konaném dne 12. května 2016 v trestní věci proti</w:t>
      </w:r>
      <w:r>
        <w:rPr>
          <w:b/>
        </w:rPr>
        <w:t xml:space="preserve"> obviněnému </w:t>
      </w:r>
      <w:r w:rsidR="00FD6815">
        <w:rPr>
          <w:b/>
        </w:rPr>
        <w:t>J.</w:t>
      </w:r>
      <w:r w:rsidRPr="007C35DA">
        <w:rPr>
          <w:b/>
          <w:spacing w:val="60"/>
        </w:rPr>
        <w:t xml:space="preserve"> </w:t>
      </w:r>
      <w:r w:rsidR="00FD6815">
        <w:rPr>
          <w:b/>
          <w:spacing w:val="60"/>
        </w:rPr>
        <w:t>M.</w:t>
      </w:r>
      <w:r w:rsidRPr="007C35DA">
        <w:rPr>
          <w:b/>
          <w:spacing w:val="60"/>
        </w:rPr>
        <w:t>,</w:t>
      </w:r>
      <w:r w:rsidRPr="007C35DA">
        <w:rPr>
          <w:spacing w:val="60"/>
        </w:rPr>
        <w:t xml:space="preserve"> </w:t>
      </w:r>
      <w:r>
        <w:t xml:space="preserve">nar. </w:t>
      </w:r>
      <w:r w:rsidR="00FD6815">
        <w:t>XXXXX</w:t>
      </w:r>
      <w:r>
        <w:t xml:space="preserve">, trvale bytem </w:t>
      </w:r>
      <w:r w:rsidR="00FD6815">
        <w:t>XXXXX</w:t>
      </w:r>
      <w:r>
        <w:t xml:space="preserve">, rozhodl o </w:t>
      </w:r>
      <w:r>
        <w:rPr>
          <w:b/>
        </w:rPr>
        <w:t>stížnosti státního zástupce</w:t>
      </w:r>
      <w:r>
        <w:t xml:space="preserve"> Okresního státního zastupitelství ve Znojmě proti usnesení Okresního soudu ve Znojmě ze dne 22. 3. 2016 č. j. 1 T 155/2015-99</w:t>
      </w:r>
      <w:r w:rsidRPr="007C35DA">
        <w:rPr>
          <w:b/>
          <w:spacing w:val="60"/>
        </w:rPr>
        <w:t xml:space="preserve"> takto:</w:t>
      </w:r>
    </w:p>
    <w:p w14:paraId="5AC01052" w14:textId="77777777" w:rsidR="009B45C8" w:rsidRDefault="009B45C8" w:rsidP="009B45C8">
      <w:pPr>
        <w:spacing w:line="360" w:lineRule="auto"/>
        <w:ind w:firstLine="567"/>
        <w:jc w:val="both"/>
        <w:rPr>
          <w:b/>
        </w:rPr>
      </w:pPr>
    </w:p>
    <w:p w14:paraId="153EF162" w14:textId="77777777" w:rsidR="009B45C8" w:rsidRPr="00E75CCB" w:rsidRDefault="009B45C8" w:rsidP="009B45C8">
      <w:pPr>
        <w:spacing w:line="360" w:lineRule="auto"/>
        <w:jc w:val="center"/>
        <w:rPr>
          <w:b/>
          <w:spacing w:val="60"/>
          <w:sz w:val="26"/>
          <w:szCs w:val="26"/>
        </w:rPr>
      </w:pPr>
      <w:r w:rsidRPr="00E75CCB">
        <w:rPr>
          <w:b/>
          <w:sz w:val="26"/>
          <w:szCs w:val="26"/>
        </w:rPr>
        <w:t>Podle § 148 odst. 1 písm. c) trestního řádu se stížnost</w:t>
      </w:r>
      <w:r w:rsidRPr="00E75CCB">
        <w:rPr>
          <w:b/>
          <w:spacing w:val="60"/>
          <w:sz w:val="26"/>
          <w:szCs w:val="26"/>
        </w:rPr>
        <w:t xml:space="preserve"> zamítá.</w:t>
      </w:r>
    </w:p>
    <w:p w14:paraId="2ABEFD0B" w14:textId="77777777" w:rsidR="009B45C8" w:rsidRDefault="009B45C8" w:rsidP="009B45C8">
      <w:pPr>
        <w:rPr>
          <w:b/>
          <w:spacing w:val="60"/>
        </w:rPr>
      </w:pPr>
    </w:p>
    <w:p w14:paraId="7BFE4A90" w14:textId="77777777" w:rsidR="009B45C8" w:rsidRDefault="009B45C8" w:rsidP="009B45C8">
      <w:pPr>
        <w:rPr>
          <w:b/>
          <w:spacing w:val="60"/>
        </w:rPr>
      </w:pPr>
    </w:p>
    <w:p w14:paraId="657F5FA9" w14:textId="77777777" w:rsidR="009B45C8" w:rsidRDefault="009B45C8" w:rsidP="009B45C8">
      <w:pPr>
        <w:rPr>
          <w:b/>
          <w:spacing w:val="60"/>
        </w:rPr>
      </w:pPr>
    </w:p>
    <w:p w14:paraId="6285BF38" w14:textId="77777777" w:rsidR="009B45C8" w:rsidRPr="007C35DA" w:rsidRDefault="009B45C8" w:rsidP="009B45C8">
      <w:pPr>
        <w:jc w:val="center"/>
        <w:rPr>
          <w:b/>
          <w:sz w:val="28"/>
        </w:rPr>
      </w:pPr>
      <w:r w:rsidRPr="007C35DA">
        <w:rPr>
          <w:b/>
          <w:spacing w:val="60"/>
          <w:sz w:val="28"/>
        </w:rPr>
        <w:t>Odůvodnění</w:t>
      </w:r>
    </w:p>
    <w:p w14:paraId="4005A59B" w14:textId="77777777" w:rsidR="009B45C8" w:rsidRDefault="009B45C8" w:rsidP="009B45C8">
      <w:pPr>
        <w:ind w:firstLine="567"/>
        <w:jc w:val="both"/>
      </w:pPr>
    </w:p>
    <w:p w14:paraId="33AEF21E" w14:textId="16B18B9D" w:rsidR="009B45C8" w:rsidRPr="00E75CCB" w:rsidRDefault="009B45C8" w:rsidP="009B45C8">
      <w:pPr>
        <w:ind w:firstLine="567"/>
        <w:jc w:val="both"/>
      </w:pPr>
      <w:r>
        <w:t xml:space="preserve">Napadeným usnesením Okresní soud ve Znojmě podle § 222 odst. 2 tr. řádu trestní věc obžalovaného </w:t>
      </w:r>
      <w:r w:rsidR="00FD6815">
        <w:t>J.</w:t>
      </w:r>
      <w:r>
        <w:t xml:space="preserve"> </w:t>
      </w:r>
      <w:r w:rsidR="00FD6815">
        <w:t>M.</w:t>
      </w:r>
      <w:r>
        <w:t xml:space="preserve"> stíhaného pro skutek spočívající v tom, že </w:t>
      </w:r>
      <w:r w:rsidRPr="00E75CCB">
        <w:t xml:space="preserve">dne 11.10.2015 v době od 19:31 do 19:39 hod. před prodejnou QUEEN MARKET na ulici </w:t>
      </w:r>
      <w:r w:rsidR="00FD6815">
        <w:t>XXXXX</w:t>
      </w:r>
      <w:r w:rsidRPr="00E75CCB">
        <w:t>, okres Znojmo, verbálně a fyzicky napadl M</w:t>
      </w:r>
      <w:r w:rsidR="00FD6815">
        <w:t>.</w:t>
      </w:r>
      <w:r w:rsidRPr="00E75CCB">
        <w:t>B</w:t>
      </w:r>
      <w:r w:rsidR="00FD6815">
        <w:t>.</w:t>
      </w:r>
      <w:r w:rsidRPr="00E75CCB">
        <w:t xml:space="preserve">, nar. </w:t>
      </w:r>
      <w:r w:rsidR="00FD6815">
        <w:t>XXXXX</w:t>
      </w:r>
      <w:r w:rsidRPr="00E75CCB">
        <w:t>, a to tak, že mu nadával do čuráků a kokotů a poté jej 1x udeřil otevřenou dlaní pravé ruky do levé tváře obličeje a pokusil se ho nejméně 1x udeřit zavřenou pěstí pravé ruky do hlavy, avšak poškozený se jeho útoku vyhnul, čímž mu nezpůsobil žádné zranění, a následně na stejném místě za cca 5 minut verbálně napadl A</w:t>
      </w:r>
      <w:r w:rsidR="00FD6815">
        <w:t>.</w:t>
      </w:r>
      <w:r w:rsidRPr="00E75CCB">
        <w:t>B</w:t>
      </w:r>
      <w:r w:rsidR="00FD6815">
        <w:t>.</w:t>
      </w:r>
      <w:r w:rsidRPr="00E75CCB">
        <w:t xml:space="preserve">, nar. </w:t>
      </w:r>
      <w:r w:rsidR="00FD6815">
        <w:t>XXXXX</w:t>
      </w:r>
      <w:r w:rsidRPr="00E75CCB">
        <w:t>, a to tak, že jí nadával do kund a pičí starých,</w:t>
      </w:r>
    </w:p>
    <w:p w14:paraId="598B3553" w14:textId="77777777" w:rsidR="009B45C8" w:rsidRPr="00E75CCB" w:rsidRDefault="009B45C8" w:rsidP="009B45C8">
      <w:pPr>
        <w:jc w:val="both"/>
        <w:rPr>
          <w:bCs/>
          <w:i/>
          <w:iCs/>
        </w:rPr>
      </w:pPr>
      <w:r w:rsidRPr="00E75CCB">
        <w:rPr>
          <w:i/>
        </w:rPr>
        <w:t>přestože byl rozsudkem Okresního soudu v Třebíči sp.zn. 3T 147/2007 ze dne 8.10.2007, pravomocným ve výroku o vině a trestu téhož dne, uznán vinným mimo jiné ze spáchání trestného činu výtržnictví podle § 202 odstavec 1 trestního zákona č. 140/1961 Sb., za který mu byl uložen úhrnný trest obecně prospěšných prací ve výměře 400 hodin, který mu byl jako nevykonaný usnesením Okresního soudu v Třebíči ze dne 14.07.2011, pravomocným téhož dne, sp.zn. 3T 147/2007, přeměněn na trest odnětí svobody ve výměře 200 dnů, pro jehož výkon byl zařazen do věznice s dozorem,</w:t>
      </w:r>
    </w:p>
    <w:p w14:paraId="4C89957B" w14:textId="77777777" w:rsidR="009B45C8" w:rsidRPr="00E75CCB" w:rsidRDefault="009B45C8" w:rsidP="009B45C8">
      <w:pPr>
        <w:jc w:val="both"/>
      </w:pPr>
      <w:r w:rsidRPr="00E75CCB">
        <w:t>v němž bylo podaným návrhem na potrestání státní zástupkyně Okresního státního zastupitelství ve Znojmě č. j.  ZK 549/2015-11</w:t>
      </w:r>
      <w:r w:rsidRPr="00E75CCB">
        <w:rPr>
          <w:b/>
        </w:rPr>
        <w:t xml:space="preserve"> </w:t>
      </w:r>
      <w:r w:rsidRPr="00E75CCB">
        <w:t xml:space="preserve">ze dne </w:t>
      </w:r>
      <w:proofErr w:type="gramStart"/>
      <w:r w:rsidRPr="00E75CCB">
        <w:t>27.11.2015  spatřováno</w:t>
      </w:r>
      <w:proofErr w:type="gramEnd"/>
      <w:r w:rsidRPr="00E75CCB">
        <w:t xml:space="preserve"> spáchání přečinu výtržnictví podle § 358 odstavec 1, odstavec 2 písmeno a) trestního zákoníku,</w:t>
      </w:r>
    </w:p>
    <w:p w14:paraId="553871D7" w14:textId="77777777" w:rsidR="009B45C8" w:rsidRDefault="009B45C8" w:rsidP="009B45C8">
      <w:pPr>
        <w:jc w:val="both"/>
      </w:pPr>
      <w:r>
        <w:t>postoupil Městskému úřadu v Hrušovanech nad Jevišovkou, komisi pro projednávání přestupků, neboť se nejedná o trestný čin, avšak zažalovaný skutek by mohl být tímto orgánem posouzen jako přestupek.</w:t>
      </w:r>
    </w:p>
    <w:p w14:paraId="71741CFE" w14:textId="77777777" w:rsidR="009B45C8" w:rsidRDefault="009B45C8" w:rsidP="009B45C8">
      <w:pPr>
        <w:jc w:val="both"/>
      </w:pPr>
    </w:p>
    <w:p w14:paraId="0E893EF4" w14:textId="0EB538E5" w:rsidR="009B45C8" w:rsidRDefault="009B45C8" w:rsidP="009B45C8">
      <w:pPr>
        <w:jc w:val="both"/>
      </w:pPr>
      <w:r>
        <w:tab/>
        <w:t>Proti tomuto usnesení podala státní zástupkyně Okresního státního zastupitelství ve Znojmě včas stížnost, neboť s postupem soudu I. stupně zásadně nesouhlasí. Je totiž toho názoru, že rozhodnutí soudu I. stupně nebylo správné, neboť obviněný J</w:t>
      </w:r>
      <w:r w:rsidR="00FD6815">
        <w:t>.</w:t>
      </w:r>
      <w:r>
        <w:t xml:space="preserve"> M</w:t>
      </w:r>
      <w:r w:rsidR="00FD6815">
        <w:t>.</w:t>
      </w:r>
      <w:r>
        <w:t xml:space="preserve"> svým jednáním </w:t>
      </w:r>
      <w:r>
        <w:lastRenderedPageBreak/>
        <w:t>naplnil všechny znaky skutkové podstaty žalovaného přečinu výtržnictví podle § 358 odst. 1, 2 písm. a) tr. zákoníku. S argumentem soudu o nedostatečné závažnosti jednání obviněného z důvodů uvedených se nelze ztotožnit. Samotnému incidentu mezi obviněným a postupně dvěma poškozenými předcházelo verbální osočování přítelkyně poškozeného, T</w:t>
      </w:r>
      <w:r w:rsidR="00FD6815">
        <w:t>.</w:t>
      </w:r>
      <w:r>
        <w:t>P</w:t>
      </w:r>
      <w:r w:rsidR="00FD6815">
        <w:t>.</w:t>
      </w:r>
      <w:r>
        <w:t>, před prodejnou, která dle slov poškozeného B</w:t>
      </w:r>
      <w:r w:rsidR="00FD6815">
        <w:t xml:space="preserve">. </w:t>
      </w:r>
      <w:r>
        <w:t>byla docela vyjukaná a měla strach, proto poškozený vyběhl před prodejnu. Obviněný poté útočil na dvě osoby, tedy poškozeného M</w:t>
      </w:r>
      <w:r w:rsidR="00FD6815">
        <w:t>.</w:t>
      </w:r>
      <w:r>
        <w:t>B</w:t>
      </w:r>
      <w:r w:rsidR="00FD6815">
        <w:t>.</w:t>
      </w:r>
      <w:r>
        <w:t xml:space="preserve"> a následně na A</w:t>
      </w:r>
      <w:r w:rsidR="00FD6815">
        <w:t>.</w:t>
      </w:r>
      <w:r>
        <w:t>B</w:t>
      </w:r>
      <w:r w:rsidR="00FD6815">
        <w:t>.</w:t>
      </w:r>
      <w:r>
        <w:t>, které předtím neznal a neměl tedy žádný důvod s nimi vcházet do interakce, a to verbálně i fyzicky. Incident se přitom neodehrál v nočních hodinách, k napadení došlo kolem 19:30 hodin v době, kdy z přijíždějícího autobusu opodál vystupovali lidé. Pokud soud zohledňuje krátkou dobu incidentu, pak je státní zástupkyně názoru, že právě tyto skutečnosti je nutno brát k tíži obviněného, když se nejednalo o jednorázový zkratkovitý atak. Rovněž nelze pominout, že jako důvod oznámení celé záležitosti na policii poškozený B</w:t>
      </w:r>
      <w:r w:rsidR="00FD6815">
        <w:t>.</w:t>
      </w:r>
      <w:r>
        <w:t xml:space="preserve"> uvádí, že jeho matka vyběhla a měla totální strach. B</w:t>
      </w:r>
      <w:r w:rsidR="00FD6815">
        <w:t>.</w:t>
      </w:r>
      <w:r>
        <w:t xml:space="preserve"> rovněž z důvodu obav, aby se jeho matce něco nestalo, tuto následoval do obchodu. Takto by se jistě nechoval, kdyby mělo jít o nezávažné narušení veřejného klidu a pořádku. Neexistence vzniku újmy na zdraví a škody na majetku, jakož i následné omluvy obviněného poškozeným, nemají vliv na hmotně právní posouzení skutku jako přečinu výtržnictví podle § 358 odst. 1, 2 písm. a) tr. zákoníku. Ze všech uvedených důvodů se státní zástupkyně domnívá, že jednání obviněného jednoznačně dosáhlo potřebné míry společenské škodlivosti a nelze tak rezignovat na postih obviněného v rovině trestněprávní, a proto závěrem podané stížnosti navrhla, aby Krajský soud v Brně napadené usnesení podle § 149 odst. 1 písm. b) tr. řádu zrušil a ve věci rozhodl tak, že se věc vrací Okresnímu soudu ve Znojmě s tím, aby o věci jednal a rozhodl.</w:t>
      </w:r>
    </w:p>
    <w:p w14:paraId="4240C1B9" w14:textId="77777777" w:rsidR="009B45C8" w:rsidRDefault="009B45C8" w:rsidP="009B45C8">
      <w:pPr>
        <w:jc w:val="both"/>
      </w:pPr>
    </w:p>
    <w:p w14:paraId="4954C10E" w14:textId="77777777" w:rsidR="009B45C8" w:rsidRDefault="009B45C8" w:rsidP="009B45C8">
      <w:pPr>
        <w:jc w:val="both"/>
      </w:pPr>
      <w:r>
        <w:tab/>
        <w:t xml:space="preserve">Krajský soud v Brně z hledisek uvedených v ust. § 147 odst. 1 trestního řádu přezkoumal z podnětu podané stížnosti napadené usnesení i řízení, které jeho vydání předcházelo, avšak stížnost státní zástupkyně důvodnou neshledal. </w:t>
      </w:r>
    </w:p>
    <w:p w14:paraId="537F10AC" w14:textId="77777777" w:rsidR="009B45C8" w:rsidRDefault="009B45C8" w:rsidP="009B45C8">
      <w:pPr>
        <w:jc w:val="both"/>
      </w:pPr>
    </w:p>
    <w:p w14:paraId="04ED29DE" w14:textId="264ABEEE" w:rsidR="009B45C8" w:rsidRDefault="009B45C8" w:rsidP="009B45C8">
      <w:pPr>
        <w:jc w:val="both"/>
      </w:pPr>
      <w:r>
        <w:tab/>
        <w:t xml:space="preserve">Okresní soud ve Znojmě nepochybil, když ve smyslu ust. § 222 odst. 2 trestního řádu trestní věc proti obžalovanému </w:t>
      </w:r>
      <w:r w:rsidR="00FD6815">
        <w:t>J.M.</w:t>
      </w:r>
      <w:r>
        <w:t xml:space="preserve"> postoupil k projednání a rozhodnutí Komisi pro projednávání přestupků Městského úřadu v Hrušovanech nad Jevišovkou, neboť dospěl ke správnému závěru, že v daném konkrétním případě nelze jednání tohoto obžalovaného posuzovat a kvalifikovat jako přečin výtržnictví podle § 358 odst. 1, odst. 2 písm. a) trestního zákoníku, avšak v jeho jednání je možno spatřovat přestupek proti veřejnému pořádku či proti občanskému soužití podle zákona č. 200/1990 Sb. Stížnostní soud se ztotožnil se stanoviskem soudu I. stupně velmi podrobně rozvedeným v odůvodnění napadeného usnesení, že v jednání obžalovaného </w:t>
      </w:r>
      <w:r w:rsidR="00FD6815">
        <w:t>M.</w:t>
      </w:r>
      <w:r>
        <w:t xml:space="preserve"> nelze dovodit takovou míru společenské škodlivosti, aby bylo možno v jeho jednání spatřovat spáchání výtržnosti tím, že napadl jiného. Z provedeného poměrně rozsáhlého dokazování totiž vyplývá, že ve večerních hodinách, již za tmy, obžalovaný M</w:t>
      </w:r>
      <w:r w:rsidR="00FD6815">
        <w:t>.</w:t>
      </w:r>
      <w:r>
        <w:t xml:space="preserve"> v prvním případě po slovní rozepři s</w:t>
      </w:r>
      <w:r w:rsidR="00FD6815">
        <w:t> </w:t>
      </w:r>
      <w:r>
        <w:t>T</w:t>
      </w:r>
      <w:r w:rsidR="00FD6815">
        <w:t>.</w:t>
      </w:r>
      <w:r>
        <w:t>P</w:t>
      </w:r>
      <w:r w:rsidR="00FD6815">
        <w:t>.</w:t>
      </w:r>
      <w:r>
        <w:t xml:space="preserve"> ohledně psa před prodejnou (večerkou) a následně též s</w:t>
      </w:r>
      <w:r w:rsidR="008850F2">
        <w:t> </w:t>
      </w:r>
      <w:r>
        <w:t>M</w:t>
      </w:r>
      <w:r w:rsidR="008850F2">
        <w:t>.</w:t>
      </w:r>
      <w:r>
        <w:t>B</w:t>
      </w:r>
      <w:r w:rsidR="008850F2">
        <w:t>.</w:t>
      </w:r>
      <w:r>
        <w:t>, jenž se jí zastal, tomuto dal jednu facku a učinil ještě nezpůsobilý pokus ho udeřit pěstí do obličeje, což se mu v důsledku podnapilosti nepodařilo a M</w:t>
      </w:r>
      <w:r w:rsidR="008850F2">
        <w:t>.</w:t>
      </w:r>
      <w:r>
        <w:t>B</w:t>
      </w:r>
      <w:r w:rsidR="008850F2">
        <w:t>.</w:t>
      </w:r>
      <w:r>
        <w:t xml:space="preserve"> se ráně bez problémů uhnul, a v druhém případě (asi za 6 minut), byť vulgárně, slovně napadl na stejné místo přišedší A</w:t>
      </w:r>
      <w:r w:rsidR="008850F2">
        <w:t>.</w:t>
      </w:r>
      <w:r>
        <w:t>B</w:t>
      </w:r>
      <w:r w:rsidR="008850F2">
        <w:t>.,</w:t>
      </w:r>
      <w:r>
        <w:t xml:space="preserve"> která ho napomínala, aby tam nevyřvával. Podle názoru stížnostního soudu je toto jednání hraničním mezi přestupkem a trestným činem a po pečlivém zvážení všech okolností případu, když autobus s cestujícími přijel až později po prvním konfliktu, že vše se odehrálo na místě bez přítomnosti ještě nejakých dalších než zúčastněných osob, při zohlednění oproti prvotní </w:t>
      </w:r>
      <w:r>
        <w:lastRenderedPageBreak/>
        <w:t>výpovědi podstatně jinak vyznívající výpověď poškozeného B</w:t>
      </w:r>
      <w:r w:rsidR="008850F2">
        <w:t>.</w:t>
      </w:r>
      <w:r>
        <w:t xml:space="preserve"> v hlavním líčení (sám připouští podíl viny na prvním incidentu) i k celkově kajícnému přístupu obžalovaného po vystřízlivění s následnou omluvou, přisvědčil názoru soudu I. stupně, že </w:t>
      </w:r>
      <w:r w:rsidRPr="00E61EE5">
        <w:t>čin ob</w:t>
      </w:r>
      <w:r>
        <w:t>žalovaného</w:t>
      </w:r>
      <w:r w:rsidRPr="00E61EE5">
        <w:t xml:space="preserve"> neměl charakter jednání narušujícího </w:t>
      </w:r>
      <w:r w:rsidRPr="00E61EE5">
        <w:rPr>
          <w:u w:val="single"/>
        </w:rPr>
        <w:t>závažným způsobem</w:t>
      </w:r>
      <w:r w:rsidRPr="00E61EE5">
        <w:t xml:space="preserve"> veřejný klid a pořádek. Je proto </w:t>
      </w:r>
      <w:r>
        <w:t xml:space="preserve">skutečně </w:t>
      </w:r>
      <w:r w:rsidRPr="00E61EE5">
        <w:t>možn</w:t>
      </w:r>
      <w:r>
        <w:t xml:space="preserve">é </w:t>
      </w:r>
      <w:r w:rsidRPr="00E61EE5">
        <w:t xml:space="preserve">dovodit, že v daném případě nebyl naplněn zákonný znak výtržnosti </w:t>
      </w:r>
      <w:r>
        <w:t>(</w:t>
      </w:r>
      <w:r w:rsidRPr="00E61EE5">
        <w:t xml:space="preserve">stejně </w:t>
      </w:r>
      <w:r>
        <w:t xml:space="preserve">tak </w:t>
      </w:r>
      <w:r w:rsidRPr="00E61EE5">
        <w:t>i znak hrubé neslušnosti</w:t>
      </w:r>
      <w:r>
        <w:t>)</w:t>
      </w:r>
      <w:r w:rsidRPr="00E61EE5">
        <w:t xml:space="preserve"> ve smyslu </w:t>
      </w:r>
      <w:r>
        <w:t xml:space="preserve">ustanovení </w:t>
      </w:r>
      <w:r w:rsidRPr="00E61EE5">
        <w:t>§ 358 odstavec 1 trestního zákoníku</w:t>
      </w:r>
      <w:r>
        <w:t xml:space="preserve">, avšak zažalovaný skutek by mohl být příslušným správním orgánem posouzen jako přestupek. Ve světle zjištěných skutečností pak i podle názoru stížnostního soudu nemohou obstát námitky státní zástupkyně uvedené v podané stížnosti, zvláště když soud nalézací své precizní závěry konstatuje po pečlivě provedeném a úplném dokazování. Tudíž </w:t>
      </w:r>
      <w:proofErr w:type="gramStart"/>
      <w:r>
        <w:t>nezbývá,</w:t>
      </w:r>
      <w:proofErr w:type="gramEnd"/>
      <w:r>
        <w:t xml:space="preserve"> než odkázat na velmi podrobné odůvodnění napadeného rozhodnutí, s nímž se stížnostní soud rovněž ztotožnil.</w:t>
      </w:r>
    </w:p>
    <w:p w14:paraId="196BD542" w14:textId="77777777" w:rsidR="009B45C8" w:rsidRDefault="009B45C8" w:rsidP="009B45C8">
      <w:pPr>
        <w:jc w:val="both"/>
      </w:pPr>
    </w:p>
    <w:p w14:paraId="58E113E0" w14:textId="77777777" w:rsidR="009B45C8" w:rsidRDefault="009B45C8" w:rsidP="009B45C8">
      <w:pPr>
        <w:jc w:val="both"/>
      </w:pPr>
      <w:r>
        <w:tab/>
        <w:t>Protože Krajský soud v Brně shledal napadené usnesení zcela správným a zákonným, byla stížnost státní zástupkyně podle § 148 odst. 1 písm. c) trestního řádu jako nedůvodná zamítnuta.</w:t>
      </w:r>
    </w:p>
    <w:p w14:paraId="4DC45C7B" w14:textId="77777777" w:rsidR="009B45C8" w:rsidRDefault="009B45C8" w:rsidP="009B45C8">
      <w:pPr>
        <w:jc w:val="both"/>
      </w:pPr>
    </w:p>
    <w:p w14:paraId="011CA7F0" w14:textId="77777777" w:rsidR="009B45C8" w:rsidRDefault="009B45C8" w:rsidP="009B45C8">
      <w:pPr>
        <w:jc w:val="both"/>
      </w:pPr>
    </w:p>
    <w:p w14:paraId="43636014" w14:textId="77777777" w:rsidR="009B45C8" w:rsidRPr="00C96A58" w:rsidRDefault="009B45C8" w:rsidP="009B45C8">
      <w:pPr>
        <w:jc w:val="both"/>
        <w:rPr>
          <w:b/>
          <w:sz w:val="26"/>
          <w:szCs w:val="26"/>
          <w:u w:val="single"/>
        </w:rPr>
      </w:pPr>
      <w:r w:rsidRPr="00C96A58">
        <w:rPr>
          <w:b/>
          <w:sz w:val="26"/>
          <w:szCs w:val="26"/>
          <w:u w:val="single"/>
        </w:rPr>
        <w:t>Poučení o opravných prostředcích:</w:t>
      </w:r>
    </w:p>
    <w:p w14:paraId="5669BA74" w14:textId="77777777" w:rsidR="009B45C8" w:rsidRPr="00B50399" w:rsidRDefault="009B45C8" w:rsidP="009B45C8">
      <w:pPr>
        <w:jc w:val="both"/>
      </w:pPr>
    </w:p>
    <w:p w14:paraId="3122DB9E" w14:textId="77777777" w:rsidR="009B45C8" w:rsidRPr="00B50399" w:rsidRDefault="009B45C8" w:rsidP="009B45C8">
      <w:pPr>
        <w:jc w:val="both"/>
      </w:pPr>
      <w:r w:rsidRPr="00B50399">
        <w:t xml:space="preserve">Proti tomuto rozhodnutí není řádný opravný prostředek přípustný, takže </w:t>
      </w:r>
      <w:r w:rsidRPr="00B50399">
        <w:rPr>
          <w:b/>
          <w:bCs/>
        </w:rPr>
        <w:t>rozhodnutí nabylo právní moci a je vykonatelné</w:t>
      </w:r>
      <w:r w:rsidRPr="00B50399">
        <w:t xml:space="preserve"> (§ 139 odst. 1 písm.</w:t>
      </w:r>
      <w:r>
        <w:t xml:space="preserve"> </w:t>
      </w:r>
      <w:r w:rsidRPr="00B50399">
        <w:t xml:space="preserve">a), </w:t>
      </w:r>
      <w:proofErr w:type="gramStart"/>
      <w:r w:rsidRPr="00B50399">
        <w:t>b)cc</w:t>
      </w:r>
      <w:proofErr w:type="gramEnd"/>
      <w:r w:rsidRPr="00B50399">
        <w:t>), § 140 odst.</w:t>
      </w:r>
      <w:r>
        <w:t xml:space="preserve"> </w:t>
      </w:r>
      <w:r w:rsidRPr="00B50399">
        <w:t>1 trestního řádu).</w:t>
      </w:r>
    </w:p>
    <w:p w14:paraId="21501052" w14:textId="77777777" w:rsidR="009B45C8" w:rsidRPr="00B50399" w:rsidRDefault="009B45C8" w:rsidP="009B45C8">
      <w:pPr>
        <w:jc w:val="both"/>
      </w:pPr>
    </w:p>
    <w:p w14:paraId="178EDE0D" w14:textId="77777777" w:rsidR="009B45C8" w:rsidRPr="00B50399" w:rsidRDefault="009B45C8" w:rsidP="009B45C8">
      <w:pPr>
        <w:jc w:val="both"/>
      </w:pPr>
      <w:r w:rsidRPr="00B50399">
        <w:rPr>
          <w:b/>
          <w:bCs/>
        </w:rPr>
        <w:t>Lze</w:t>
      </w:r>
      <w:r w:rsidRPr="00B50399">
        <w:t xml:space="preserve"> </w:t>
      </w:r>
      <w:r w:rsidRPr="00B50399">
        <w:rPr>
          <w:b/>
          <w:bCs/>
        </w:rPr>
        <w:t>však</w:t>
      </w:r>
      <w:r w:rsidRPr="00B50399">
        <w:t xml:space="preserve"> proti němu </w:t>
      </w:r>
      <w:r w:rsidRPr="00B50399">
        <w:rPr>
          <w:b/>
          <w:bCs/>
        </w:rPr>
        <w:t>podat</w:t>
      </w:r>
      <w:r w:rsidRPr="00B50399">
        <w:t xml:space="preserve"> </w:t>
      </w:r>
      <w:r w:rsidRPr="00B50399">
        <w:rPr>
          <w:b/>
          <w:bCs/>
        </w:rPr>
        <w:t>dovolán</w:t>
      </w:r>
      <w:r w:rsidRPr="00B50399">
        <w:t>í (§ 265a odst. 1,2 trestního řádu).</w:t>
      </w:r>
    </w:p>
    <w:p w14:paraId="5EE95E68" w14:textId="77777777" w:rsidR="009B45C8" w:rsidRPr="00B50399" w:rsidRDefault="009B45C8" w:rsidP="009B45C8">
      <w:pPr>
        <w:jc w:val="both"/>
        <w:rPr>
          <w:b/>
          <w:bCs/>
        </w:rPr>
      </w:pPr>
    </w:p>
    <w:p w14:paraId="39D792C6" w14:textId="77777777" w:rsidR="009B45C8" w:rsidRPr="00B50399" w:rsidRDefault="009B45C8" w:rsidP="009B45C8">
      <w:pPr>
        <w:jc w:val="both"/>
      </w:pPr>
      <w:r w:rsidRPr="00B50399">
        <w:rPr>
          <w:b/>
          <w:bCs/>
        </w:rPr>
        <w:t>Dovolání mohou podat</w:t>
      </w:r>
      <w:r w:rsidRPr="00B50399">
        <w:t xml:space="preserve"> (§ 265d odst. 1 trestního řádu)</w:t>
      </w:r>
    </w:p>
    <w:p w14:paraId="1E268B5A" w14:textId="77777777" w:rsidR="009B45C8" w:rsidRPr="00B50399" w:rsidRDefault="009B45C8" w:rsidP="009B45C8">
      <w:pPr>
        <w:jc w:val="both"/>
      </w:pPr>
      <w:r w:rsidRPr="00B50399">
        <w:t>- nejvyšší státní zástupce, který je povinen v dovolání uvést, zda je podává ve prospěch či    v neprospěch obviněného (</w:t>
      </w:r>
      <w:proofErr w:type="gramStart"/>
      <w:r w:rsidRPr="00B50399">
        <w:t>§  265</w:t>
      </w:r>
      <w:proofErr w:type="gramEnd"/>
      <w:r w:rsidRPr="00B50399">
        <w:t>d  odst. 1 písm. a), § 265f odst.</w:t>
      </w:r>
      <w:r>
        <w:t xml:space="preserve"> </w:t>
      </w:r>
      <w:r w:rsidRPr="00B50399">
        <w:t>l trestního řádu).</w:t>
      </w:r>
    </w:p>
    <w:p w14:paraId="47BCB1DE" w14:textId="77777777" w:rsidR="009B45C8" w:rsidRPr="00B50399" w:rsidRDefault="009B45C8" w:rsidP="009B45C8">
      <w:pPr>
        <w:ind w:left="180" w:hanging="180"/>
        <w:jc w:val="both"/>
      </w:pPr>
      <w:r w:rsidRPr="00B50399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2D007801" w14:textId="77777777" w:rsidR="009B45C8" w:rsidRPr="00B50399" w:rsidRDefault="009B45C8" w:rsidP="009B45C8">
      <w:pPr>
        <w:ind w:left="180" w:hanging="180"/>
        <w:jc w:val="both"/>
      </w:pPr>
      <w:r w:rsidRPr="00B50399">
        <w:t>- je-li obviněný zbaven způsobilosti k právním úkonům nebo je-li jeho způsobilost k právním úkonům omezena</w:t>
      </w:r>
      <w:r>
        <w:t>,</w:t>
      </w:r>
      <w:r w:rsidRPr="00B50399">
        <w:t xml:space="preserve"> může i proti vůli obviněného za něho v jeho prospěch dovolání podat též zákonný zástupce i jeho obhájce.</w:t>
      </w:r>
    </w:p>
    <w:p w14:paraId="0608767D" w14:textId="77777777" w:rsidR="009B45C8" w:rsidRPr="00B50399" w:rsidRDefault="009B45C8" w:rsidP="009B45C8">
      <w:pPr>
        <w:jc w:val="both"/>
        <w:rPr>
          <w:b/>
          <w:bCs/>
        </w:rPr>
      </w:pPr>
    </w:p>
    <w:p w14:paraId="0DB64EC3" w14:textId="77777777" w:rsidR="009B45C8" w:rsidRPr="00B50399" w:rsidRDefault="009B45C8" w:rsidP="009B45C8">
      <w:pPr>
        <w:jc w:val="both"/>
      </w:pPr>
      <w:r w:rsidRPr="00B50399">
        <w:rPr>
          <w:b/>
          <w:bCs/>
        </w:rPr>
        <w:t>Dovolání se podává u soudu, který rozhodl v I. stupni, do dvou měsíců</w:t>
      </w:r>
      <w:r w:rsidRPr="00B50399">
        <w:t xml:space="preserve"> od doručení rozhodnutí, proti kterému dovolání směřuje (§ 265e odst. 1 trestního řádu).</w:t>
      </w:r>
    </w:p>
    <w:p w14:paraId="25F84EE8" w14:textId="77777777" w:rsidR="009B45C8" w:rsidRDefault="009B45C8" w:rsidP="009B45C8">
      <w:pPr>
        <w:jc w:val="both"/>
      </w:pPr>
    </w:p>
    <w:p w14:paraId="41F7D95F" w14:textId="77777777" w:rsidR="009B45C8" w:rsidRPr="00B50399" w:rsidRDefault="009B45C8" w:rsidP="009B45C8">
      <w:pPr>
        <w:jc w:val="both"/>
      </w:pPr>
      <w:r w:rsidRPr="00B50399">
        <w:t xml:space="preserve">O dovolání </w:t>
      </w:r>
      <w:r w:rsidRPr="00B50399">
        <w:rPr>
          <w:b/>
          <w:bCs/>
        </w:rPr>
        <w:t>rozhoduje Nejvyšší soud České republiky</w:t>
      </w:r>
      <w:r w:rsidRPr="00B50399">
        <w:t xml:space="preserve"> (§ 265c trestního řádu).</w:t>
      </w:r>
    </w:p>
    <w:p w14:paraId="5C5AE91A" w14:textId="77777777" w:rsidR="009B45C8" w:rsidRPr="00B50399" w:rsidRDefault="009B45C8" w:rsidP="009B45C8">
      <w:pPr>
        <w:jc w:val="both"/>
        <w:rPr>
          <w:b/>
          <w:bCs/>
        </w:rPr>
      </w:pPr>
    </w:p>
    <w:p w14:paraId="26AD7140" w14:textId="77777777" w:rsidR="009B45C8" w:rsidRPr="00B50399" w:rsidRDefault="009B45C8" w:rsidP="009B45C8">
      <w:pPr>
        <w:jc w:val="both"/>
      </w:pPr>
      <w:r w:rsidRPr="00B50399">
        <w:rPr>
          <w:b/>
          <w:bCs/>
        </w:rPr>
        <w:t>V dovolání</w:t>
      </w:r>
      <w:r w:rsidRPr="00B50399">
        <w:t xml:space="preserve">, kromě obecných náležitostí uvedených v § 59 odst. 3 trestního řádu, </w:t>
      </w:r>
      <w:r w:rsidRPr="00B50399">
        <w:rPr>
          <w:b/>
          <w:bCs/>
        </w:rPr>
        <w:t>musí být uvedeno</w:t>
      </w:r>
      <w:r w:rsidRPr="00B50399">
        <w:t xml:space="preserve"> (§ 265f odst. 1 trestního řádu)</w:t>
      </w:r>
    </w:p>
    <w:p w14:paraId="66DE5FD1" w14:textId="77777777" w:rsidR="009B45C8" w:rsidRPr="00B50399" w:rsidRDefault="009B45C8" w:rsidP="009B45C8">
      <w:pPr>
        <w:jc w:val="both"/>
      </w:pPr>
      <w:r w:rsidRPr="00B50399">
        <w:t>- proti kterému rozhodnutí dovolání směřuje,</w:t>
      </w:r>
    </w:p>
    <w:p w14:paraId="7C0EBE46" w14:textId="77777777" w:rsidR="009B45C8" w:rsidRPr="00B50399" w:rsidRDefault="009B45C8" w:rsidP="009B45C8">
      <w:pPr>
        <w:jc w:val="both"/>
      </w:pPr>
      <w:r w:rsidRPr="00B50399">
        <w:t>- který výrok, v jakém rozsahu a z jakých důvodů je napadán,</w:t>
      </w:r>
    </w:p>
    <w:p w14:paraId="5CA66C1A" w14:textId="77777777" w:rsidR="009B45C8" w:rsidRPr="00B50399" w:rsidRDefault="009B45C8" w:rsidP="009B45C8">
      <w:pPr>
        <w:jc w:val="both"/>
      </w:pPr>
      <w:r w:rsidRPr="00B50399">
        <w:t>- čeho se dovolatel domáhá,</w:t>
      </w:r>
    </w:p>
    <w:p w14:paraId="778E1834" w14:textId="77777777" w:rsidR="009B45C8" w:rsidRPr="00B50399" w:rsidRDefault="009B45C8" w:rsidP="009B45C8">
      <w:pPr>
        <w:jc w:val="both"/>
      </w:pPr>
      <w:r w:rsidRPr="00B50399">
        <w:t>- konkrétní návrh na rozhodnutí dovolacího soudu,</w:t>
      </w:r>
    </w:p>
    <w:p w14:paraId="21437F46" w14:textId="77777777" w:rsidR="009B45C8" w:rsidRPr="00B50399" w:rsidRDefault="009B45C8" w:rsidP="009B45C8">
      <w:pPr>
        <w:jc w:val="both"/>
      </w:pPr>
      <w:r w:rsidRPr="00B50399">
        <w:lastRenderedPageBreak/>
        <w:t xml:space="preserve">- odkaz na zákonná ustanovení § 265b odst. 1 písm. </w:t>
      </w:r>
      <w:proofErr w:type="gramStart"/>
      <w:r w:rsidRPr="00B50399">
        <w:t>a)-</w:t>
      </w:r>
      <w:proofErr w:type="gramEnd"/>
      <w:r w:rsidRPr="00B50399">
        <w:t>l), nebo § 265b odst. 2 trestního řádu,    o které se dovolání opírá.</w:t>
      </w:r>
    </w:p>
    <w:p w14:paraId="357667FD" w14:textId="77777777" w:rsidR="009B45C8" w:rsidRPr="00B50399" w:rsidRDefault="009B45C8" w:rsidP="009B45C8">
      <w:pPr>
        <w:jc w:val="both"/>
      </w:pPr>
    </w:p>
    <w:p w14:paraId="1A801A4C" w14:textId="77777777" w:rsidR="009B45C8" w:rsidRDefault="009B45C8" w:rsidP="009B45C8">
      <w:pPr>
        <w:jc w:val="both"/>
      </w:pPr>
      <w:r w:rsidRPr="00B50399">
        <w:rPr>
          <w:b/>
          <w:bCs/>
        </w:rPr>
        <w:t>Rozsah a důvody</w:t>
      </w:r>
      <w:r w:rsidRPr="00B50399">
        <w:t xml:space="preserve"> </w:t>
      </w:r>
      <w:r w:rsidRPr="00B50399">
        <w:rPr>
          <w:b/>
          <w:bCs/>
        </w:rPr>
        <w:t>dovolání lze měnit jen po dobu trvání lhůty k podání dovolání</w:t>
      </w:r>
      <w:r w:rsidRPr="00B50399">
        <w:t xml:space="preserve"> (§ 265f odst. 2 trestního řádu).</w:t>
      </w:r>
    </w:p>
    <w:p w14:paraId="3F7D90BA" w14:textId="77777777" w:rsidR="009B45C8" w:rsidRDefault="009B45C8" w:rsidP="009B45C8">
      <w:pPr>
        <w:jc w:val="both"/>
      </w:pPr>
    </w:p>
    <w:p w14:paraId="4F261579" w14:textId="77777777" w:rsidR="009B45C8" w:rsidRPr="001E3E8A" w:rsidRDefault="009B45C8" w:rsidP="009B45C8">
      <w:pPr>
        <w:jc w:val="both"/>
      </w:pPr>
      <w:r>
        <w:t xml:space="preserve">Kdo podal </w:t>
      </w:r>
      <w:r>
        <w:rPr>
          <w:b/>
        </w:rPr>
        <w:t xml:space="preserve">zcela bezvýsledně dovolání, </w:t>
      </w:r>
      <w:r>
        <w:t xml:space="preserve">je povinen státu nahradit náklady řízení o tomto návrhu, a to </w:t>
      </w:r>
      <w:r>
        <w:rPr>
          <w:u w:val="single"/>
        </w:rPr>
        <w:t>paušální částkou</w:t>
      </w:r>
      <w:r>
        <w:t xml:space="preserve">, kterou stanoví ministerstvo spravedlnosti obecně závazným právním předpisem (§ 153 odst. 1 trestního řádu). </w:t>
      </w:r>
      <w:r>
        <w:rPr>
          <w:u w:val="single"/>
        </w:rPr>
        <w:t>Paušální částka</w:t>
      </w:r>
      <w:r>
        <w:t xml:space="preserve"> nákladů v řízení o zcela bezvýsledně podaném dovolání </w:t>
      </w:r>
      <w:r>
        <w:rPr>
          <w:u w:val="single"/>
        </w:rPr>
        <w:t xml:space="preserve">činí </w:t>
      </w:r>
      <w:proofErr w:type="gramStart"/>
      <w:r>
        <w:rPr>
          <w:b/>
          <w:u w:val="single"/>
        </w:rPr>
        <w:t>10.000,-</w:t>
      </w:r>
      <w:proofErr w:type="gramEnd"/>
      <w:r>
        <w:rPr>
          <w:b/>
          <w:u w:val="single"/>
        </w:rPr>
        <w:t xml:space="preserve"> Kč</w:t>
      </w:r>
      <w:r>
        <w:t xml:space="preserve"> (§ 3a vyhlášky č. 312/1995 Sb.).</w:t>
      </w:r>
    </w:p>
    <w:p w14:paraId="03129E00" w14:textId="77777777" w:rsidR="009B45C8" w:rsidRDefault="009B45C8" w:rsidP="009B45C8"/>
    <w:p w14:paraId="7C440DB5" w14:textId="77777777" w:rsidR="009B45C8" w:rsidRDefault="009B45C8" w:rsidP="009B45C8"/>
    <w:p w14:paraId="59CEE34C" w14:textId="77777777" w:rsidR="009B45C8" w:rsidRDefault="009B45C8" w:rsidP="009B45C8">
      <w:pPr>
        <w:jc w:val="center"/>
      </w:pPr>
      <w:r>
        <w:t>Krajský soud v Brně</w:t>
      </w:r>
    </w:p>
    <w:p w14:paraId="70F2C5D4" w14:textId="77777777" w:rsidR="009B45C8" w:rsidRDefault="009B45C8" w:rsidP="009B45C8">
      <w:pPr>
        <w:jc w:val="center"/>
      </w:pPr>
      <w:r>
        <w:t>dne 12. května 2016</w:t>
      </w:r>
    </w:p>
    <w:p w14:paraId="2C9C5372" w14:textId="77777777" w:rsidR="009B45C8" w:rsidRDefault="009B45C8" w:rsidP="009B45C8"/>
    <w:p w14:paraId="043A18F4" w14:textId="77777777" w:rsidR="009B45C8" w:rsidRPr="00152C7D" w:rsidRDefault="009B45C8" w:rsidP="009B45C8">
      <w:pPr>
        <w:jc w:val="both"/>
      </w:pPr>
    </w:p>
    <w:p w14:paraId="43DC08A1" w14:textId="77777777" w:rsidR="009B45C8" w:rsidRPr="004F2231" w:rsidRDefault="009B45C8" w:rsidP="009B45C8">
      <w:pPr>
        <w:autoSpaceDE w:val="0"/>
        <w:autoSpaceDN w:val="0"/>
        <w:adjustRightInd w:val="0"/>
        <w:ind w:left="5664"/>
      </w:pPr>
      <w:r>
        <w:t xml:space="preserve">     </w:t>
      </w:r>
      <w:r w:rsidRPr="004F2231">
        <w:t xml:space="preserve">        JUDr. Halina </w:t>
      </w:r>
      <w:proofErr w:type="gramStart"/>
      <w:r w:rsidRPr="004F2231">
        <w:t>Černá  v.</w:t>
      </w:r>
      <w:proofErr w:type="gramEnd"/>
      <w:r w:rsidRPr="004F2231">
        <w:t xml:space="preserve"> r.</w:t>
      </w:r>
    </w:p>
    <w:p w14:paraId="6B43E6F8" w14:textId="77777777" w:rsidR="009B45C8" w:rsidRPr="004F2231" w:rsidRDefault="009B45C8" w:rsidP="009B45C8">
      <w:pPr>
        <w:autoSpaceDE w:val="0"/>
        <w:autoSpaceDN w:val="0"/>
        <w:adjustRightInd w:val="0"/>
      </w:pPr>
      <w:r w:rsidRPr="004F2231">
        <w:t xml:space="preserve">                                                                                                               předsedkyně senátu</w:t>
      </w:r>
    </w:p>
    <w:p w14:paraId="2700BA2C" w14:textId="77777777" w:rsidR="009B45C8" w:rsidRPr="004F2231" w:rsidRDefault="009B45C8" w:rsidP="009B45C8">
      <w:pPr>
        <w:autoSpaceDE w:val="0"/>
        <w:autoSpaceDN w:val="0"/>
        <w:adjustRightInd w:val="0"/>
      </w:pPr>
    </w:p>
    <w:p w14:paraId="61F2EA0C" w14:textId="77777777" w:rsidR="009B45C8" w:rsidRPr="004F2231" w:rsidRDefault="009B45C8" w:rsidP="009B45C8">
      <w:pPr>
        <w:autoSpaceDE w:val="0"/>
        <w:autoSpaceDN w:val="0"/>
        <w:adjustRightInd w:val="0"/>
        <w:ind w:left="6480"/>
      </w:pPr>
      <w:r w:rsidRPr="004F2231">
        <w:t xml:space="preserve">         Vypracoval:</w:t>
      </w:r>
    </w:p>
    <w:p w14:paraId="3F09B3D0" w14:textId="77777777" w:rsidR="009B45C8" w:rsidRPr="004F2231" w:rsidRDefault="009B45C8" w:rsidP="009B45C8">
      <w:pPr>
        <w:autoSpaceDE w:val="0"/>
        <w:autoSpaceDN w:val="0"/>
        <w:adjustRightInd w:val="0"/>
        <w:ind w:left="6480"/>
      </w:pPr>
      <w:r w:rsidRPr="004F2231">
        <w:t xml:space="preserve">Mgr. Petr </w:t>
      </w:r>
      <w:proofErr w:type="gramStart"/>
      <w:r w:rsidRPr="004F2231">
        <w:t>Hlavina  v.</w:t>
      </w:r>
      <w:proofErr w:type="gramEnd"/>
      <w:r w:rsidRPr="004F2231">
        <w:t xml:space="preserve"> r.</w:t>
      </w:r>
    </w:p>
    <w:p w14:paraId="72440A27" w14:textId="77777777" w:rsidR="009B45C8" w:rsidRPr="004F2231" w:rsidRDefault="009B45C8" w:rsidP="009B45C8">
      <w:r w:rsidRPr="004F2231">
        <w:t>Za správnost vyhotovení:</w:t>
      </w:r>
    </w:p>
    <w:p w14:paraId="374660F8" w14:textId="77777777" w:rsidR="009B45C8" w:rsidRDefault="009B45C8" w:rsidP="009B45C8">
      <w:r w:rsidRPr="004F2231">
        <w:t>Kateřina Koukalová</w:t>
      </w:r>
      <w:r>
        <w:t xml:space="preserve"> </w:t>
      </w:r>
    </w:p>
    <w:p w14:paraId="2202EC07" w14:textId="77777777" w:rsidR="009B45C8" w:rsidRPr="00152C7D" w:rsidRDefault="009B45C8" w:rsidP="009B45C8">
      <w:pPr>
        <w:rPr>
          <w:b/>
        </w:rPr>
      </w:pPr>
    </w:p>
    <w:p w14:paraId="65258B87" w14:textId="77777777" w:rsidR="009B45C8" w:rsidRPr="00A4678C" w:rsidRDefault="009B45C8" w:rsidP="009B45C8">
      <w:pPr>
        <w:jc w:val="center"/>
      </w:pPr>
    </w:p>
    <w:p w14:paraId="6C66A2B7" w14:textId="77777777" w:rsidR="009B45C8" w:rsidRDefault="009B45C8" w:rsidP="009B45C8">
      <w:pPr>
        <w:jc w:val="both"/>
      </w:pPr>
    </w:p>
    <w:p w14:paraId="387D3D2B" w14:textId="77777777" w:rsidR="009B45C8" w:rsidRDefault="009B45C8" w:rsidP="009B45C8">
      <w:pPr>
        <w:jc w:val="both"/>
      </w:pPr>
    </w:p>
    <w:p w14:paraId="37A069AC" w14:textId="77777777" w:rsidR="009B45C8" w:rsidRPr="007C35DA" w:rsidRDefault="009B45C8" w:rsidP="009B45C8">
      <w:pPr>
        <w:ind w:firstLine="567"/>
        <w:jc w:val="both"/>
      </w:pPr>
    </w:p>
    <w:p w14:paraId="2F565EE7" w14:textId="77777777" w:rsidR="00282005" w:rsidRDefault="00282005"/>
    <w:sectPr w:rsidR="00282005" w:rsidSect="00B7579C">
      <w:headerReference w:type="default" r:id="rId6"/>
      <w:pgSz w:w="11906" w:h="16838" w:code="9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0C41" w14:textId="77777777" w:rsidR="00A4158B" w:rsidRDefault="00A4158B">
      <w:r>
        <w:separator/>
      </w:r>
    </w:p>
  </w:endnote>
  <w:endnote w:type="continuationSeparator" w:id="0">
    <w:p w14:paraId="5E9EC139" w14:textId="77777777" w:rsidR="00A4158B" w:rsidRDefault="00A4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7C6B" w14:textId="77777777" w:rsidR="00A4158B" w:rsidRDefault="00A4158B">
      <w:r>
        <w:separator/>
      </w:r>
    </w:p>
  </w:footnote>
  <w:footnote w:type="continuationSeparator" w:id="0">
    <w:p w14:paraId="71502943" w14:textId="77777777" w:rsidR="00A4158B" w:rsidRDefault="00A4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72A" w14:textId="77777777" w:rsidR="00150714" w:rsidRDefault="009B45C8">
    <w:pPr>
      <w:pStyle w:val="Zhlav"/>
    </w:pPr>
    <w:r>
      <w:t>pokračování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ab/>
      <w:t>7 To 228/2016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C8"/>
    <w:rsid w:val="00282005"/>
    <w:rsid w:val="00397888"/>
    <w:rsid w:val="008850F2"/>
    <w:rsid w:val="009228EA"/>
    <w:rsid w:val="009B45C8"/>
    <w:rsid w:val="00A4158B"/>
    <w:rsid w:val="00E36EC6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DD6"/>
  <w15:chartTrackingRefBased/>
  <w15:docId w15:val="{530E4565-FC68-47C9-96F0-911A6EDA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9B4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5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1422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2023-02-27T07:49:00Z</dcterms:created>
  <dcterms:modified xsi:type="dcterms:W3CDTF">2023-03-02T09:40:00Z</dcterms:modified>
</cp:coreProperties>
</file>