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7C77" w14:textId="77777777" w:rsidR="00632039" w:rsidRDefault="00632039" w:rsidP="00632039">
      <w:pPr>
        <w:jc w:val="center"/>
        <w:rPr>
          <w:b/>
          <w:sz w:val="36"/>
          <w:szCs w:val="36"/>
        </w:rPr>
      </w:pPr>
      <w:r w:rsidRPr="000031B1">
        <w:rPr>
          <w:b/>
          <w:sz w:val="36"/>
          <w:szCs w:val="36"/>
        </w:rPr>
        <w:t>U</w:t>
      </w:r>
      <w:r>
        <w:rPr>
          <w:b/>
          <w:sz w:val="36"/>
          <w:szCs w:val="36"/>
        </w:rPr>
        <w:t xml:space="preserve"> S N E S E N Í</w:t>
      </w:r>
    </w:p>
    <w:p w14:paraId="7EC0B7C5" w14:textId="77777777" w:rsidR="00632039" w:rsidRDefault="00632039" w:rsidP="00632039">
      <w:pPr>
        <w:jc w:val="center"/>
        <w:rPr>
          <w:b/>
          <w:sz w:val="36"/>
          <w:szCs w:val="36"/>
        </w:rPr>
      </w:pPr>
    </w:p>
    <w:p w14:paraId="4256F8E7" w14:textId="77777777" w:rsidR="00632039" w:rsidRDefault="00632039" w:rsidP="00632039">
      <w:pPr>
        <w:jc w:val="center"/>
        <w:rPr>
          <w:b/>
          <w:sz w:val="36"/>
          <w:szCs w:val="36"/>
        </w:rPr>
      </w:pPr>
    </w:p>
    <w:p w14:paraId="1D9784F8" w14:textId="79F4E516" w:rsidR="00632039" w:rsidRDefault="00632039" w:rsidP="00632039">
      <w:pPr>
        <w:autoSpaceDE w:val="0"/>
        <w:autoSpaceDN w:val="0"/>
        <w:adjustRightInd w:val="0"/>
        <w:jc w:val="both"/>
      </w:pPr>
      <w:r>
        <w:t xml:space="preserve">     Krajský soud v Brně rozhodl předsedou senátu dne  15. listopadu  2013 v trestní věci </w:t>
      </w:r>
      <w:r w:rsidRPr="00E55AD1">
        <w:t xml:space="preserve"> </w:t>
      </w:r>
      <w:r>
        <w:t xml:space="preserve">odsouzených 1) </w:t>
      </w:r>
      <w:r w:rsidR="00B4521A">
        <w:t>J.V.</w:t>
      </w:r>
      <w:r>
        <w:rPr>
          <w:b/>
        </w:rPr>
        <w:t xml:space="preserve">, </w:t>
      </w:r>
      <w:r w:rsidRPr="00BF1D1D">
        <w:rPr>
          <w:b/>
        </w:rPr>
        <w:t xml:space="preserve"> </w:t>
      </w:r>
      <w:r>
        <w:t xml:space="preserve">narozeného </w:t>
      </w:r>
      <w:r w:rsidR="0094037E">
        <w:t>XXXXX</w:t>
      </w:r>
      <w:r>
        <w:t xml:space="preserve"> v </w:t>
      </w:r>
      <w:r w:rsidR="0094037E">
        <w:t>XXXXX</w:t>
      </w:r>
      <w:r>
        <w:t xml:space="preserve">, soukromého podnikatele, trvale bytem v České republice Brno, </w:t>
      </w:r>
      <w:r w:rsidR="0094037E">
        <w:t>XXXXX</w:t>
      </w:r>
      <w:r>
        <w:t>,  státního příslušníka České republiky, nyní neznámého pobytu v </w:t>
      </w:r>
      <w:r w:rsidR="0094037E">
        <w:t>XXXXX</w:t>
      </w:r>
      <w:r>
        <w:t>, stíhaného pro  zlo</w:t>
      </w:r>
      <w:r w:rsidRPr="008D6596">
        <w:t>čin</w:t>
      </w:r>
      <w:r>
        <w:t xml:space="preserve"> úvěrového</w:t>
      </w:r>
      <w:r w:rsidRPr="008D6596">
        <w:t xml:space="preserve"> p</w:t>
      </w:r>
      <w:r>
        <w:t xml:space="preserve">odvodu podle  § 211 odstavec 1, 6 písmeno a) </w:t>
      </w:r>
      <w:r w:rsidRPr="008D6596">
        <w:t xml:space="preserve"> trestního zákon</w:t>
      </w:r>
      <w:r>
        <w:t xml:space="preserve">íku a další, 2) </w:t>
      </w:r>
      <w:r w:rsidR="00B4521A">
        <w:t>A.V.</w:t>
      </w:r>
      <w:r>
        <w:rPr>
          <w:b/>
        </w:rPr>
        <w:t xml:space="preserve">, </w:t>
      </w:r>
      <w:r w:rsidRPr="00BF1D1D">
        <w:rPr>
          <w:b/>
        </w:rPr>
        <w:t xml:space="preserve"> </w:t>
      </w:r>
      <w:r>
        <w:t xml:space="preserve">narozeného </w:t>
      </w:r>
      <w:r w:rsidR="0094037E">
        <w:t>XXXXX</w:t>
      </w:r>
      <w:r>
        <w:t xml:space="preserve"> v </w:t>
      </w:r>
      <w:r w:rsidR="0094037E">
        <w:t>XXXXX</w:t>
      </w:r>
      <w:r>
        <w:t xml:space="preserve">, bez zaměstnání, trvale bytem v České republice </w:t>
      </w:r>
      <w:r w:rsidR="0094037E">
        <w:t>XXXXX</w:t>
      </w:r>
      <w:r>
        <w:t>,  státního příslušníka České republiky, nyní neznámého pobytu v </w:t>
      </w:r>
      <w:r w:rsidR="0094037E">
        <w:t>XXXXX</w:t>
      </w:r>
      <w:r>
        <w:t>, stíhaného pro  pokus zlo</w:t>
      </w:r>
      <w:r w:rsidRPr="008D6596">
        <w:t>čin</w:t>
      </w:r>
      <w:r>
        <w:t>u</w:t>
      </w:r>
      <w:r w:rsidRPr="008D6596">
        <w:t xml:space="preserve"> p</w:t>
      </w:r>
      <w:r>
        <w:t xml:space="preserve">odvodu podle § 21 odstavec 1 k § 209 odstavec 1, 5 písmeno a) </w:t>
      </w:r>
      <w:r w:rsidRPr="008D6596">
        <w:t xml:space="preserve"> trestního zákon</w:t>
      </w:r>
      <w:r>
        <w:t>íku</w:t>
      </w:r>
      <w:r w:rsidRPr="006C61AD">
        <w:t xml:space="preserve"> </w:t>
      </w:r>
      <w:r>
        <w:t xml:space="preserve"> a </w:t>
      </w:r>
      <w:r w:rsidRPr="00DD3BF7">
        <w:t>pomoc k pokusu zločinu podvodu podle § 21 odst</w:t>
      </w:r>
      <w:r>
        <w:t>avec 1, k  § 24 odstavec 1 písmeno c), § 209 odstavec 1, 5 písmeno a)  tr</w:t>
      </w:r>
      <w:r w:rsidRPr="00D06483">
        <w:t>estního zákoníku,</w:t>
      </w:r>
      <w:r>
        <w:t xml:space="preserve"> 3)</w:t>
      </w:r>
      <w:r w:rsidRPr="007E0C61">
        <w:t xml:space="preserve"> </w:t>
      </w:r>
      <w:r w:rsidR="00627023">
        <w:t>V.V.</w:t>
      </w:r>
      <w:r>
        <w:rPr>
          <w:b/>
        </w:rPr>
        <w:t xml:space="preserve">, </w:t>
      </w:r>
      <w:r w:rsidRPr="00BF1D1D">
        <w:rPr>
          <w:b/>
        </w:rPr>
        <w:t xml:space="preserve"> </w:t>
      </w:r>
      <w:r>
        <w:t xml:space="preserve">narozeného </w:t>
      </w:r>
      <w:r w:rsidR="0094037E">
        <w:t>XXXXX</w:t>
      </w:r>
      <w:r>
        <w:t xml:space="preserve"> v </w:t>
      </w:r>
      <w:r w:rsidR="0094037E">
        <w:t>XXXXX</w:t>
      </w:r>
      <w:r>
        <w:t xml:space="preserve">, bez zaměstnání, trvale bytem  </w:t>
      </w:r>
      <w:r w:rsidR="0094037E">
        <w:t>XXXXX</w:t>
      </w:r>
      <w:r>
        <w:t>,   stíhaného pro  pokus zlo</w:t>
      </w:r>
      <w:r w:rsidRPr="008D6596">
        <w:t>čin</w:t>
      </w:r>
      <w:r>
        <w:t>u</w:t>
      </w:r>
      <w:r w:rsidRPr="008D6596">
        <w:t xml:space="preserve"> p</w:t>
      </w:r>
      <w:r>
        <w:t xml:space="preserve">odvodu podle § 21 odstavec 1 k § 209 odstavec 1, 5 písmeno a) </w:t>
      </w:r>
      <w:r w:rsidRPr="008D6596">
        <w:t xml:space="preserve"> trestního zákon</w:t>
      </w:r>
      <w:r>
        <w:t>íku</w:t>
      </w:r>
      <w:r w:rsidRPr="00D06483">
        <w:t>,</w:t>
      </w:r>
    </w:p>
    <w:p w14:paraId="58D4E9C5" w14:textId="77777777" w:rsidR="00632039" w:rsidRDefault="00632039" w:rsidP="00632039">
      <w:pPr>
        <w:jc w:val="both"/>
      </w:pPr>
    </w:p>
    <w:p w14:paraId="7B1915EF" w14:textId="77777777" w:rsidR="00632039" w:rsidRDefault="00632039" w:rsidP="00632039">
      <w:pPr>
        <w:jc w:val="both"/>
      </w:pPr>
    </w:p>
    <w:p w14:paraId="0C6B7D32" w14:textId="77777777" w:rsidR="00632039" w:rsidRDefault="00632039" w:rsidP="00632039">
      <w:pPr>
        <w:jc w:val="center"/>
        <w:rPr>
          <w:b/>
        </w:rPr>
      </w:pPr>
      <w:r w:rsidRPr="008F0609">
        <w:rPr>
          <w:b/>
        </w:rPr>
        <w:t>t a k t o :</w:t>
      </w:r>
    </w:p>
    <w:p w14:paraId="12AE94F3" w14:textId="77777777" w:rsidR="00632039" w:rsidRDefault="00632039" w:rsidP="00632039">
      <w:pPr>
        <w:jc w:val="center"/>
        <w:rPr>
          <w:b/>
        </w:rPr>
      </w:pPr>
    </w:p>
    <w:p w14:paraId="4E94E114" w14:textId="77777777" w:rsidR="00632039" w:rsidRDefault="00632039" w:rsidP="00632039">
      <w:pPr>
        <w:jc w:val="center"/>
        <w:rPr>
          <w:b/>
        </w:rPr>
      </w:pPr>
    </w:p>
    <w:p w14:paraId="408B9BF3" w14:textId="77777777" w:rsidR="00632039" w:rsidRDefault="00632039" w:rsidP="00632039">
      <w:pPr>
        <w:spacing w:line="360" w:lineRule="auto"/>
        <w:jc w:val="both"/>
      </w:pPr>
      <w:r>
        <w:t xml:space="preserve">     Podle § 131</w:t>
      </w:r>
      <w:r w:rsidRPr="00112166">
        <w:t xml:space="preserve"> odst. 1 trestního řádu se opravuje </w:t>
      </w:r>
      <w:r>
        <w:t xml:space="preserve">písemné vyhotovení a opisy rozsudku Krajského soudu v Brně </w:t>
      </w:r>
      <w:proofErr w:type="spellStart"/>
      <w:r>
        <w:t>sp</w:t>
      </w:r>
      <w:proofErr w:type="spellEnd"/>
      <w:r>
        <w:t>. zn. 46T 7/2009 ze dne 19.11.2012</w:t>
      </w:r>
      <w:r w:rsidRPr="00112166">
        <w:t xml:space="preserve"> v části týkající se </w:t>
      </w:r>
      <w:r>
        <w:t>číselného označení skutků arabskými číslicemi tak</w:t>
      </w:r>
      <w:r w:rsidRPr="00112166">
        <w:t xml:space="preserve">, že </w:t>
      </w:r>
      <w:r>
        <w:t>:</w:t>
      </w:r>
    </w:p>
    <w:p w14:paraId="46EA9165" w14:textId="77777777" w:rsidR="00632039" w:rsidRDefault="00632039" w:rsidP="00632039">
      <w:pPr>
        <w:spacing w:line="360" w:lineRule="auto"/>
        <w:jc w:val="both"/>
      </w:pPr>
    </w:p>
    <w:p w14:paraId="2FD89A8C" w14:textId="1EF786B2" w:rsidR="00632039" w:rsidRDefault="00632039" w:rsidP="00632039">
      <w:pPr>
        <w:spacing w:line="360" w:lineRule="auto"/>
        <w:jc w:val="both"/>
      </w:pPr>
      <w:r>
        <w:t xml:space="preserve">na straně 2 rozsudku se před údaj </w:t>
      </w:r>
      <w:r w:rsidRPr="004D6577">
        <w:rPr>
          <w:b/>
          <w:u w:val="single"/>
        </w:rPr>
        <w:t xml:space="preserve">obžalovaný </w:t>
      </w:r>
      <w:r w:rsidR="00B4521A">
        <w:rPr>
          <w:b/>
          <w:u w:val="single"/>
        </w:rPr>
        <w:t>J.V.</w:t>
      </w:r>
      <w:r w:rsidRPr="004D6577">
        <w:t xml:space="preserve"> doplňuje  označení skutku číslicí 1</w:t>
      </w:r>
      <w:r>
        <w:t>.,</w:t>
      </w:r>
    </w:p>
    <w:p w14:paraId="23ADB1F2" w14:textId="77777777" w:rsidR="00632039" w:rsidRDefault="00632039" w:rsidP="00632039">
      <w:pPr>
        <w:spacing w:line="360" w:lineRule="auto"/>
        <w:jc w:val="both"/>
      </w:pPr>
    </w:p>
    <w:p w14:paraId="59905685" w14:textId="5A1CBEC8" w:rsidR="00632039" w:rsidRDefault="00632039" w:rsidP="00632039">
      <w:pPr>
        <w:spacing w:line="360" w:lineRule="auto"/>
        <w:jc w:val="both"/>
      </w:pPr>
      <w:r>
        <w:t xml:space="preserve">na straně 29 rozsudku se před údajem </w:t>
      </w:r>
      <w:r w:rsidRPr="004D6577">
        <w:rPr>
          <w:b/>
          <w:u w:val="single"/>
        </w:rPr>
        <w:t xml:space="preserve">obžalovaný </w:t>
      </w:r>
      <w:r w:rsidR="00B4521A">
        <w:rPr>
          <w:b/>
          <w:u w:val="single"/>
        </w:rPr>
        <w:t>J.V.</w:t>
      </w:r>
      <w:r>
        <w:t xml:space="preserve"> mění</w:t>
      </w:r>
      <w:r w:rsidRPr="004D6577">
        <w:t xml:space="preserve">  označení skutku </w:t>
      </w:r>
      <w:r>
        <w:t>z číslice 1. na číslici 2.,</w:t>
      </w:r>
    </w:p>
    <w:p w14:paraId="115422B5" w14:textId="77777777" w:rsidR="00632039" w:rsidRDefault="00632039" w:rsidP="00632039">
      <w:pPr>
        <w:spacing w:line="360" w:lineRule="auto"/>
        <w:jc w:val="both"/>
      </w:pPr>
    </w:p>
    <w:p w14:paraId="63C42CEE" w14:textId="6BA81EB4" w:rsidR="00632039" w:rsidRDefault="00632039" w:rsidP="00632039">
      <w:pPr>
        <w:spacing w:line="360" w:lineRule="auto"/>
        <w:jc w:val="both"/>
      </w:pPr>
      <w:r>
        <w:t xml:space="preserve">na straně 31 rozsudku se před údajem </w:t>
      </w:r>
      <w:r w:rsidRPr="004D6577">
        <w:rPr>
          <w:b/>
          <w:u w:val="single"/>
        </w:rPr>
        <w:t xml:space="preserve">obžalovaný </w:t>
      </w:r>
      <w:r w:rsidR="00B4521A">
        <w:rPr>
          <w:b/>
          <w:u w:val="single"/>
        </w:rPr>
        <w:t>J.V.</w:t>
      </w:r>
      <w:r>
        <w:rPr>
          <w:b/>
          <w:u w:val="single"/>
        </w:rPr>
        <w:t xml:space="preserve"> a </w:t>
      </w:r>
      <w:r w:rsidR="00B4521A">
        <w:rPr>
          <w:b/>
          <w:u w:val="single"/>
        </w:rPr>
        <w:t>A.V.</w:t>
      </w:r>
      <w:r w:rsidRPr="004D6577">
        <w:t xml:space="preserve"> </w:t>
      </w:r>
      <w:r>
        <w:t>mění</w:t>
      </w:r>
      <w:r w:rsidRPr="004D6577">
        <w:t xml:space="preserve">  označení skutku </w:t>
      </w:r>
      <w:r>
        <w:t>z číslice 2. na číslici 3. a</w:t>
      </w:r>
    </w:p>
    <w:p w14:paraId="77FC829F" w14:textId="77777777" w:rsidR="00632039" w:rsidRDefault="00632039" w:rsidP="00632039">
      <w:pPr>
        <w:spacing w:line="360" w:lineRule="auto"/>
        <w:jc w:val="both"/>
      </w:pPr>
    </w:p>
    <w:p w14:paraId="2D2BF7A3" w14:textId="364C6040" w:rsidR="00632039" w:rsidRDefault="00632039" w:rsidP="00632039">
      <w:pPr>
        <w:spacing w:line="360" w:lineRule="auto"/>
        <w:jc w:val="both"/>
      </w:pPr>
      <w:r>
        <w:t xml:space="preserve">na straně 33 rozsudku se před údajem </w:t>
      </w:r>
      <w:r w:rsidRPr="004D6577">
        <w:rPr>
          <w:b/>
          <w:u w:val="single"/>
        </w:rPr>
        <w:t xml:space="preserve">obžalovaný </w:t>
      </w:r>
      <w:r w:rsidR="00B4521A">
        <w:rPr>
          <w:b/>
          <w:u w:val="single"/>
        </w:rPr>
        <w:t>J.V.</w:t>
      </w:r>
      <w:r>
        <w:rPr>
          <w:b/>
          <w:u w:val="single"/>
        </w:rPr>
        <w:t xml:space="preserve">, </w:t>
      </w:r>
      <w:r w:rsidR="00B4521A">
        <w:rPr>
          <w:b/>
          <w:u w:val="single"/>
        </w:rPr>
        <w:t>A.V.</w:t>
      </w:r>
      <w:r>
        <w:rPr>
          <w:b/>
          <w:u w:val="single"/>
        </w:rPr>
        <w:t xml:space="preserve"> a </w:t>
      </w:r>
      <w:r w:rsidR="00627023">
        <w:rPr>
          <w:b/>
          <w:u w:val="single"/>
        </w:rPr>
        <w:t>V.V.</w:t>
      </w:r>
      <w:r>
        <w:rPr>
          <w:b/>
          <w:u w:val="single"/>
        </w:rPr>
        <w:t xml:space="preserve"> </w:t>
      </w:r>
      <w:r w:rsidRPr="004D6577">
        <w:t xml:space="preserve"> </w:t>
      </w:r>
      <w:r>
        <w:t>mění</w:t>
      </w:r>
      <w:r w:rsidRPr="004D6577">
        <w:t xml:space="preserve">  označení skutku </w:t>
      </w:r>
      <w:r>
        <w:t>z číslice 2. na číslici 3.</w:t>
      </w:r>
    </w:p>
    <w:p w14:paraId="0AC7F505" w14:textId="77777777" w:rsidR="00632039" w:rsidRPr="009F0311" w:rsidRDefault="00632039" w:rsidP="00632039">
      <w:pPr>
        <w:spacing w:line="360" w:lineRule="auto"/>
        <w:jc w:val="both"/>
      </w:pPr>
    </w:p>
    <w:p w14:paraId="340F7B43" w14:textId="77777777" w:rsidR="00632039" w:rsidRDefault="00632039" w:rsidP="00632039">
      <w:pPr>
        <w:spacing w:line="360" w:lineRule="auto"/>
        <w:jc w:val="center"/>
        <w:rPr>
          <w:b/>
        </w:rPr>
      </w:pPr>
      <w:r w:rsidRPr="00A766AF">
        <w:rPr>
          <w:b/>
        </w:rPr>
        <w:t>O d ů v o d n ě n í</w:t>
      </w:r>
      <w:r>
        <w:rPr>
          <w:b/>
        </w:rPr>
        <w:t xml:space="preserve"> </w:t>
      </w:r>
    </w:p>
    <w:p w14:paraId="50F886E4" w14:textId="77777777" w:rsidR="00632039" w:rsidRDefault="00632039" w:rsidP="00632039">
      <w:pPr>
        <w:spacing w:line="360" w:lineRule="auto"/>
        <w:jc w:val="center"/>
        <w:rPr>
          <w:b/>
        </w:rPr>
      </w:pPr>
    </w:p>
    <w:p w14:paraId="695BB297" w14:textId="77777777" w:rsidR="00632039" w:rsidRDefault="00632039" w:rsidP="00632039">
      <w:pPr>
        <w:jc w:val="both"/>
      </w:pPr>
      <w:r>
        <w:lastRenderedPageBreak/>
        <w:t xml:space="preserve">     </w:t>
      </w:r>
    </w:p>
    <w:p w14:paraId="7DDF3BEB" w14:textId="77777777" w:rsidR="00632039" w:rsidRPr="00AC4FF2" w:rsidRDefault="00632039" w:rsidP="00632039">
      <w:pPr>
        <w:tabs>
          <w:tab w:val="left" w:pos="360"/>
        </w:tabs>
        <w:jc w:val="both"/>
        <w:rPr>
          <w:b/>
          <w:bCs/>
        </w:rPr>
      </w:pPr>
      <w:r>
        <w:t xml:space="preserve">     V trestní věci výše popsaných odsouzených byl dne 19.11.2012 vyhlášen rozsudek, který obsahoval i číselné označení celkem čtyř skutků číslicemi 1 až 4. Takto je vyhotoven i protokol o hlavním líčení z uvedeného dne. V písemném vyhotovení rozsudku,  originálu i jeho opisech však absentuje označení prvního skutku číslicí 1., kdy došlo při grafické úpravě písemného vyhotovení rozsudku k jejímu smazání a následně došlo k automatickému posunu v číslování u dalších skutků tak, že bod 2. je chybně označen jako 1., bod 3. je chybně označen jako 2. a bod 4. je chybně označen jako 3.</w:t>
      </w:r>
    </w:p>
    <w:p w14:paraId="780AAA3E" w14:textId="77777777" w:rsidR="00632039" w:rsidRDefault="00632039" w:rsidP="00632039">
      <w:pPr>
        <w:jc w:val="both"/>
      </w:pPr>
    </w:p>
    <w:p w14:paraId="4C3200BD" w14:textId="77777777" w:rsidR="00632039" w:rsidRDefault="00632039" w:rsidP="00632039">
      <w:pPr>
        <w:jc w:val="both"/>
      </w:pPr>
      <w:r>
        <w:t xml:space="preserve">     Dne 13</w:t>
      </w:r>
      <w:r w:rsidRPr="00D860EC">
        <w:t>.</w:t>
      </w:r>
      <w:r>
        <w:t>11</w:t>
      </w:r>
      <w:r w:rsidRPr="00D860EC">
        <w:t>.20</w:t>
      </w:r>
      <w:r>
        <w:t>13 byl zdejšímu soudu doručen spisový materiál po provedeném odvolacím řízení, kterým obsahuje i závazný pokyn předsedy odvolacího senátu, nařízení provést opravu písemného vyhotovení rozsudku, tak, aby  opisy z hlediska číslování útoků byly zcela ve shodě s rozsudkem tak, jak byl v hlavním líčení vyhlášen.</w:t>
      </w:r>
    </w:p>
    <w:p w14:paraId="35532203" w14:textId="77777777" w:rsidR="00632039" w:rsidRDefault="00632039" w:rsidP="00632039">
      <w:pPr>
        <w:jc w:val="both"/>
      </w:pPr>
    </w:p>
    <w:p w14:paraId="514C8E47" w14:textId="77777777" w:rsidR="00632039" w:rsidRDefault="00632039" w:rsidP="00632039">
      <w:pPr>
        <w:jc w:val="both"/>
      </w:pPr>
      <w:r>
        <w:t xml:space="preserve">     Podle § 131 odst. 1 trestního řádu předseda senátu může zvláštním usnesením kdykoli opravit písařské chyby a jiné zřejmé nesprávnosti, k nimž došlo ve vyhotovení rozsudku a jeho opisech tak, aby vyhotovení bylo v naprosté shodě s obsahem rozsudku jak byl vyhlášen. Opravu může  nařídit i soud vyššího stupně. </w:t>
      </w:r>
    </w:p>
    <w:p w14:paraId="00FB14AF" w14:textId="77777777" w:rsidR="00632039" w:rsidRDefault="00632039" w:rsidP="00632039">
      <w:pPr>
        <w:jc w:val="both"/>
      </w:pPr>
    </w:p>
    <w:p w14:paraId="3B553DB7" w14:textId="77777777" w:rsidR="00632039" w:rsidRDefault="00632039" w:rsidP="00632039">
      <w:pPr>
        <w:jc w:val="both"/>
      </w:pPr>
      <w:r>
        <w:t xml:space="preserve">     S ohledem na uvedený pokyn odvolacího soudu soud provedl opravu tak, jak je výše uvedeno, v souladu s vyhlášeným rozsudkem,  když je zjevné, že při vyhotovení rozsudku došlo u prvního skutku ke smazání číselného označení, což následně vedlo k automatickému přečíslování dalších skutků.  </w:t>
      </w:r>
    </w:p>
    <w:p w14:paraId="502D5B8A" w14:textId="77777777" w:rsidR="00632039" w:rsidRDefault="00632039" w:rsidP="00632039">
      <w:pPr>
        <w:jc w:val="both"/>
      </w:pPr>
    </w:p>
    <w:p w14:paraId="771D9C10" w14:textId="77777777" w:rsidR="00632039" w:rsidRDefault="00632039" w:rsidP="00632039">
      <w:pPr>
        <w:jc w:val="both"/>
        <w:rPr>
          <w:b/>
        </w:rPr>
      </w:pPr>
    </w:p>
    <w:p w14:paraId="45F91756" w14:textId="77777777" w:rsidR="00632039" w:rsidRDefault="00632039" w:rsidP="00632039">
      <w:pPr>
        <w:jc w:val="both"/>
        <w:rPr>
          <w:b/>
        </w:rPr>
      </w:pPr>
    </w:p>
    <w:p w14:paraId="00010C19" w14:textId="77777777" w:rsidR="00632039" w:rsidRDefault="00632039" w:rsidP="00632039">
      <w:pPr>
        <w:jc w:val="both"/>
      </w:pPr>
      <w:r w:rsidRPr="00A03263">
        <w:rPr>
          <w:b/>
        </w:rPr>
        <w:t>Poučení:</w:t>
      </w:r>
      <w:r>
        <w:t xml:space="preserve">    Proti  tomuto  usnesení  je  přípustná  stížnost,  kterou lze podat  do 3 dnů ode dne </w:t>
      </w:r>
    </w:p>
    <w:p w14:paraId="4339C3FE" w14:textId="77777777" w:rsidR="00632039" w:rsidRDefault="00632039" w:rsidP="00632039">
      <w:pPr>
        <w:jc w:val="both"/>
      </w:pPr>
      <w:r>
        <w:t xml:space="preserve">                   jeho  oznámení  k Vrchnímu soudu v Olomouci prostřednictvím  Krajského soudu </w:t>
      </w:r>
    </w:p>
    <w:p w14:paraId="1A20C7DC" w14:textId="77777777" w:rsidR="00632039" w:rsidRDefault="00632039" w:rsidP="00632039">
      <w:pPr>
        <w:jc w:val="both"/>
      </w:pPr>
      <w:r>
        <w:t xml:space="preserve">                   v Brně.</w:t>
      </w:r>
    </w:p>
    <w:p w14:paraId="76A0096D" w14:textId="77777777" w:rsidR="00632039" w:rsidRDefault="00632039" w:rsidP="00632039">
      <w:pPr>
        <w:jc w:val="both"/>
      </w:pPr>
    </w:p>
    <w:p w14:paraId="749697E0" w14:textId="77777777" w:rsidR="00632039" w:rsidRDefault="00632039" w:rsidP="00632039">
      <w:pPr>
        <w:jc w:val="both"/>
      </w:pPr>
      <w:r>
        <w:t xml:space="preserve">                                                         </w:t>
      </w:r>
    </w:p>
    <w:p w14:paraId="504D6130" w14:textId="77777777" w:rsidR="00632039" w:rsidRDefault="00632039" w:rsidP="00632039">
      <w:pPr>
        <w:jc w:val="both"/>
      </w:pPr>
      <w:r>
        <w:t xml:space="preserve">                                                              Krajský soud v Brně</w:t>
      </w:r>
    </w:p>
    <w:p w14:paraId="43964F2C" w14:textId="77777777" w:rsidR="00632039" w:rsidRDefault="00632039" w:rsidP="00632039">
      <w:pPr>
        <w:jc w:val="both"/>
      </w:pPr>
      <w:r>
        <w:t xml:space="preserve">                                                            dne 15. listopadu  2013</w:t>
      </w:r>
    </w:p>
    <w:p w14:paraId="78681190" w14:textId="77777777" w:rsidR="00632039" w:rsidRDefault="00632039" w:rsidP="00632039">
      <w:pPr>
        <w:jc w:val="both"/>
      </w:pPr>
    </w:p>
    <w:p w14:paraId="4B76C590" w14:textId="77777777" w:rsidR="00632039" w:rsidRDefault="00632039" w:rsidP="00632039">
      <w:pPr>
        <w:jc w:val="both"/>
      </w:pPr>
    </w:p>
    <w:p w14:paraId="2685EFB8" w14:textId="77777777" w:rsidR="00632039" w:rsidRDefault="00632039" w:rsidP="00632039">
      <w:pPr>
        <w:jc w:val="both"/>
      </w:pPr>
    </w:p>
    <w:p w14:paraId="7B4A277A" w14:textId="77777777" w:rsidR="00632039" w:rsidRDefault="00632039" w:rsidP="00632039">
      <w:pPr>
        <w:jc w:val="both"/>
      </w:pPr>
      <w:r>
        <w:t xml:space="preserve">                                                                                                        Mgr. Aleš Novotný, v.r.</w:t>
      </w:r>
    </w:p>
    <w:p w14:paraId="66D97804" w14:textId="77777777" w:rsidR="00632039" w:rsidRDefault="00632039" w:rsidP="00632039">
      <w:pPr>
        <w:jc w:val="both"/>
      </w:pPr>
      <w:r>
        <w:t xml:space="preserve">                                                                                                             předseda senátu</w:t>
      </w:r>
    </w:p>
    <w:p w14:paraId="3FDE25AB" w14:textId="77777777" w:rsidR="00632039" w:rsidRDefault="00632039" w:rsidP="00632039">
      <w:pPr>
        <w:jc w:val="both"/>
      </w:pPr>
    </w:p>
    <w:p w14:paraId="4857E065" w14:textId="77777777" w:rsidR="00632039" w:rsidRDefault="00632039" w:rsidP="00632039">
      <w:pPr>
        <w:jc w:val="both"/>
      </w:pPr>
      <w:r>
        <w:t>Za správnost vyhotovení:</w:t>
      </w:r>
    </w:p>
    <w:p w14:paraId="6E486345" w14:textId="77777777" w:rsidR="00632039" w:rsidRDefault="00632039" w:rsidP="00632039">
      <w:pPr>
        <w:jc w:val="both"/>
      </w:pPr>
      <w:r>
        <w:t xml:space="preserve">Iva </w:t>
      </w:r>
      <w:proofErr w:type="spellStart"/>
      <w:r>
        <w:t>Oherová</w:t>
      </w:r>
      <w:proofErr w:type="spellEnd"/>
    </w:p>
    <w:p w14:paraId="6A155370" w14:textId="77777777" w:rsidR="00632039" w:rsidRDefault="00632039" w:rsidP="00632039">
      <w:pPr>
        <w:jc w:val="both"/>
      </w:pPr>
    </w:p>
    <w:p w14:paraId="4F2ED5D0" w14:textId="77777777" w:rsidR="00632039" w:rsidRDefault="00632039" w:rsidP="00632039">
      <w:pPr>
        <w:jc w:val="both"/>
      </w:pPr>
    </w:p>
    <w:p w14:paraId="52CD7C81" w14:textId="77777777" w:rsidR="00632039" w:rsidRDefault="00632039" w:rsidP="00632039">
      <w:pPr>
        <w:jc w:val="both"/>
      </w:pPr>
    </w:p>
    <w:p w14:paraId="302E48F1" w14:textId="77777777" w:rsidR="00632039" w:rsidRDefault="00632039" w:rsidP="00632039">
      <w:pPr>
        <w:jc w:val="both"/>
      </w:pPr>
    </w:p>
    <w:p w14:paraId="7AB1047D" w14:textId="77777777" w:rsidR="00632039" w:rsidRDefault="00632039" w:rsidP="00632039">
      <w:pPr>
        <w:jc w:val="both"/>
      </w:pPr>
    </w:p>
    <w:p w14:paraId="349688B4" w14:textId="77777777" w:rsidR="00282005" w:rsidRDefault="00282005"/>
    <w:sectPr w:rsidR="00282005" w:rsidSect="0000018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B3DB" w14:textId="77777777" w:rsidR="00000000" w:rsidRDefault="0094037E">
      <w:r>
        <w:separator/>
      </w:r>
    </w:p>
  </w:endnote>
  <w:endnote w:type="continuationSeparator" w:id="0">
    <w:p w14:paraId="2182E2A7" w14:textId="77777777" w:rsidR="00000000" w:rsidRDefault="009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6FA2" w14:textId="77777777" w:rsidR="0000018D" w:rsidRDefault="00632039" w:rsidP="000001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865B44" w14:textId="77777777" w:rsidR="0000018D" w:rsidRDefault="009403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377D" w14:textId="77777777" w:rsidR="0000018D" w:rsidRDefault="0063203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8E4A408" w14:textId="77777777" w:rsidR="0000018D" w:rsidRDefault="00940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3280" w14:textId="77777777" w:rsidR="00000000" w:rsidRDefault="0094037E">
      <w:r>
        <w:separator/>
      </w:r>
    </w:p>
  </w:footnote>
  <w:footnote w:type="continuationSeparator" w:id="0">
    <w:p w14:paraId="42058394" w14:textId="77777777" w:rsidR="00000000" w:rsidRDefault="009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1F6D" w14:textId="77777777" w:rsidR="0000018D" w:rsidRDefault="00632039" w:rsidP="0000018D">
    <w:pPr>
      <w:pStyle w:val="Zhlav"/>
      <w:jc w:val="right"/>
    </w:pPr>
    <w:r>
      <w:t>46 T 7/2009</w:t>
    </w:r>
  </w:p>
  <w:p w14:paraId="29F087B8" w14:textId="77777777" w:rsidR="0000018D" w:rsidRDefault="0094037E" w:rsidP="0000018D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4242" w14:textId="77777777" w:rsidR="0000018D" w:rsidRDefault="00632039" w:rsidP="0000018D">
    <w:pPr>
      <w:pStyle w:val="Zhlav"/>
      <w:jc w:val="right"/>
    </w:pPr>
    <w:r>
      <w:t>46 T 7/2009</w:t>
    </w:r>
  </w:p>
  <w:p w14:paraId="7EC8C261" w14:textId="77777777" w:rsidR="0000018D" w:rsidRDefault="0094037E" w:rsidP="0000018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39"/>
    <w:rsid w:val="00282005"/>
    <w:rsid w:val="00397888"/>
    <w:rsid w:val="00627023"/>
    <w:rsid w:val="00632039"/>
    <w:rsid w:val="0094037E"/>
    <w:rsid w:val="00B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A2EA"/>
  <w15:chartTrackingRefBased/>
  <w15:docId w15:val="{E3736C17-E32B-4F5C-80EF-F4C3B31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rsid w:val="006320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0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632039"/>
  </w:style>
  <w:style w:type="paragraph" w:styleId="Zhlav">
    <w:name w:val="header"/>
    <w:basedOn w:val="Normln"/>
    <w:link w:val="ZhlavChar"/>
    <w:uiPriority w:val="99"/>
    <w:rsid w:val="006320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0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2023-02-20T14:35:00Z</dcterms:created>
  <dcterms:modified xsi:type="dcterms:W3CDTF">2023-02-28T14:29:00Z</dcterms:modified>
</cp:coreProperties>
</file>