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B95A6E" w14:textId="26CE4527" w:rsidR="001401F2" w:rsidRPr="001401F2" w:rsidRDefault="001401F2" w:rsidP="00B129FF">
      <w:pPr>
        <w:pStyle w:val="Nvrh"/>
        <w:jc w:val="right"/>
        <w:rPr>
          <w:color w:val="000000"/>
          <w:spacing w:val="0"/>
          <w:szCs w:val="24"/>
        </w:rPr>
      </w:pPr>
      <w:bookmarkStart w:id="0" w:name="_Hlk26029462"/>
      <w:r w:rsidRPr="001401F2">
        <w:rPr>
          <w:color w:val="000000"/>
          <w:spacing w:val="0"/>
          <w:szCs w:val="24"/>
        </w:rPr>
        <w:t>III.</w:t>
      </w:r>
    </w:p>
    <w:p w14:paraId="1B9CFBE0" w14:textId="3835CAFF" w:rsidR="00B72C43" w:rsidRPr="001D04E9" w:rsidRDefault="00B72C43" w:rsidP="00B72C43">
      <w:pPr>
        <w:pStyle w:val="Nvrh"/>
        <w:rPr>
          <w:color w:val="000000"/>
          <w:szCs w:val="24"/>
        </w:rPr>
      </w:pPr>
      <w:r w:rsidRPr="001D04E9">
        <w:rPr>
          <w:color w:val="000000"/>
          <w:szCs w:val="24"/>
        </w:rPr>
        <w:t>Návrh</w:t>
      </w:r>
    </w:p>
    <w:p w14:paraId="70777546" w14:textId="77777777" w:rsidR="00B72C43" w:rsidRPr="001D04E9" w:rsidRDefault="00B72C43" w:rsidP="00B72C43">
      <w:pPr>
        <w:pStyle w:val="ZKON"/>
        <w:rPr>
          <w:color w:val="000000"/>
          <w:szCs w:val="24"/>
        </w:rPr>
      </w:pPr>
      <w:r w:rsidRPr="001D04E9">
        <w:rPr>
          <w:color w:val="000000"/>
          <w:szCs w:val="24"/>
        </w:rPr>
        <w:t>ZÁKON</w:t>
      </w:r>
    </w:p>
    <w:p w14:paraId="31DAE169" w14:textId="6C7D3656" w:rsidR="00B72C43" w:rsidRPr="001D04E9" w:rsidRDefault="00947FD3" w:rsidP="00B72C43">
      <w:pPr>
        <w:pStyle w:val="nadpiszkona"/>
        <w:rPr>
          <w:b w:val="0"/>
          <w:color w:val="000000"/>
          <w:szCs w:val="24"/>
        </w:rPr>
      </w:pPr>
      <w:r>
        <w:rPr>
          <w:b w:val="0"/>
          <w:color w:val="000000"/>
          <w:szCs w:val="24"/>
        </w:rPr>
        <w:t xml:space="preserve">ze dne </w:t>
      </w:r>
      <w:r w:rsidR="00B72C43">
        <w:rPr>
          <w:b w:val="0"/>
          <w:color w:val="000000"/>
          <w:szCs w:val="24"/>
        </w:rPr>
        <w:t>20</w:t>
      </w:r>
      <w:r w:rsidR="004F7774">
        <w:rPr>
          <w:b w:val="0"/>
          <w:color w:val="000000"/>
          <w:szCs w:val="24"/>
        </w:rPr>
        <w:t>20</w:t>
      </w:r>
      <w:r w:rsidR="00B72C43" w:rsidRPr="001D04E9">
        <w:rPr>
          <w:b w:val="0"/>
          <w:color w:val="000000"/>
          <w:szCs w:val="24"/>
        </w:rPr>
        <w:t>,</w:t>
      </w:r>
    </w:p>
    <w:p w14:paraId="35065109" w14:textId="1A9A67E6" w:rsidR="00B72C43" w:rsidRPr="001D04E9" w:rsidRDefault="00B72C43" w:rsidP="00B72C43">
      <w:pPr>
        <w:pStyle w:val="nadpiszkona"/>
        <w:rPr>
          <w:color w:val="000000"/>
          <w:szCs w:val="24"/>
        </w:rPr>
      </w:pPr>
      <w:r w:rsidRPr="001D04E9">
        <w:rPr>
          <w:color w:val="000000"/>
          <w:szCs w:val="24"/>
        </w:rPr>
        <w:t xml:space="preserve">kterým se mění zákon č. 40/2009 Sb., trestní zákoník, ve znění pozdějších předpisů, </w:t>
      </w:r>
      <w:r w:rsidRPr="001D04E9">
        <w:rPr>
          <w:color w:val="000000"/>
          <w:szCs w:val="24"/>
        </w:rPr>
        <w:br/>
      </w:r>
      <w:r>
        <w:t xml:space="preserve">zákon č. 45/2013 Sb., o obětech trestných činů a o </w:t>
      </w:r>
      <w:r w:rsidR="00E46325">
        <w:t>změně některých zákonů (zákon o </w:t>
      </w:r>
      <w:r>
        <w:t>obětech trestných činů), ve znění pozdějších předpisů, a některé další zákony</w:t>
      </w:r>
    </w:p>
    <w:p w14:paraId="4E5FA295" w14:textId="77777777" w:rsidR="00B72C43" w:rsidRPr="001D04E9" w:rsidRDefault="00B72C43" w:rsidP="00B72C43">
      <w:pPr>
        <w:pStyle w:val="Parlament"/>
        <w:rPr>
          <w:color w:val="000000"/>
          <w:szCs w:val="24"/>
        </w:rPr>
      </w:pPr>
      <w:r w:rsidRPr="001D04E9">
        <w:rPr>
          <w:color w:val="000000"/>
          <w:szCs w:val="24"/>
        </w:rPr>
        <w:t>Parlament se usnesl na tomto zákoně České republiky:</w:t>
      </w:r>
    </w:p>
    <w:p w14:paraId="599893FA" w14:textId="77777777" w:rsidR="004F7774" w:rsidRDefault="004F7774" w:rsidP="00B72C43">
      <w:pPr>
        <w:pStyle w:val="ST"/>
        <w:rPr>
          <w:color w:val="000000"/>
          <w:szCs w:val="24"/>
        </w:rPr>
      </w:pPr>
    </w:p>
    <w:p w14:paraId="45ECFF93" w14:textId="391AF0E7" w:rsidR="00B72C43" w:rsidRPr="001D04E9" w:rsidRDefault="00B72C43" w:rsidP="00B72C43">
      <w:pPr>
        <w:pStyle w:val="ST"/>
        <w:rPr>
          <w:color w:val="000000"/>
          <w:szCs w:val="24"/>
        </w:rPr>
      </w:pPr>
      <w:r w:rsidRPr="001D04E9">
        <w:rPr>
          <w:color w:val="000000"/>
          <w:szCs w:val="24"/>
        </w:rPr>
        <w:t>ČÁST první</w:t>
      </w:r>
    </w:p>
    <w:p w14:paraId="30159540" w14:textId="77777777" w:rsidR="00B72C43" w:rsidRPr="001D04E9" w:rsidRDefault="00B72C43" w:rsidP="00511640">
      <w:pPr>
        <w:pStyle w:val="NADPISSTI"/>
        <w:spacing w:before="120"/>
        <w:rPr>
          <w:color w:val="000000"/>
          <w:szCs w:val="24"/>
        </w:rPr>
      </w:pPr>
      <w:r w:rsidRPr="001D04E9">
        <w:rPr>
          <w:color w:val="000000"/>
          <w:szCs w:val="24"/>
        </w:rPr>
        <w:t>Změna trestního zákoníku</w:t>
      </w:r>
    </w:p>
    <w:p w14:paraId="220D0CBC" w14:textId="7CFA7F47" w:rsidR="00B72C43" w:rsidRPr="004F7774" w:rsidRDefault="00794F32" w:rsidP="00794F32">
      <w:pPr>
        <w:pStyle w:val="lnek"/>
        <w:rPr>
          <w:color w:val="000000"/>
          <w:szCs w:val="24"/>
        </w:rPr>
      </w:pPr>
      <w:r>
        <w:rPr>
          <w:color w:val="000000"/>
          <w:szCs w:val="24"/>
        </w:rPr>
        <w:t>Čl. I</w:t>
      </w:r>
    </w:p>
    <w:p w14:paraId="16C408A8" w14:textId="112ED178" w:rsidR="003A7AFD" w:rsidRPr="004F7774" w:rsidRDefault="00794F32" w:rsidP="004F7774">
      <w:pPr>
        <w:tabs>
          <w:tab w:val="left" w:pos="426"/>
        </w:tabs>
        <w:spacing w:before="120"/>
        <w:ind w:firstLine="426"/>
        <w:jc w:val="both"/>
        <w:rPr>
          <w:color w:val="000000"/>
          <w:sz w:val="24"/>
          <w:szCs w:val="24"/>
        </w:rPr>
      </w:pPr>
      <w:r w:rsidRPr="004F7774">
        <w:rPr>
          <w:color w:val="000000"/>
          <w:sz w:val="24"/>
          <w:szCs w:val="24"/>
        </w:rPr>
        <w:t>Zákon č. 40/2009 Sb., trestní zákoník, ve znění zákona č. 306/2009 Sb., zákona č. 181/2011 Sb., zákona č. 330/2011 Sb., zákona č. 357/2011 Sb., zákona č. 375/2011 Sb., zákona č. 420/2011 Sb., zákona č. 193/2012 Sb., zákona č. 360/2012 Sb., zákona č.</w:t>
      </w:r>
      <w:r w:rsidR="00533C1E">
        <w:rPr>
          <w:color w:val="000000"/>
          <w:sz w:val="24"/>
          <w:szCs w:val="24"/>
        </w:rPr>
        <w:t> </w:t>
      </w:r>
      <w:r w:rsidRPr="004F7774">
        <w:rPr>
          <w:color w:val="000000"/>
          <w:sz w:val="24"/>
          <w:szCs w:val="24"/>
        </w:rPr>
        <w:t>390/2012</w:t>
      </w:r>
      <w:r w:rsidR="00533C1E">
        <w:rPr>
          <w:color w:val="000000"/>
          <w:sz w:val="24"/>
          <w:szCs w:val="24"/>
        </w:rPr>
        <w:t> </w:t>
      </w:r>
      <w:r w:rsidRPr="004F7774">
        <w:rPr>
          <w:color w:val="000000"/>
          <w:sz w:val="24"/>
          <w:szCs w:val="24"/>
        </w:rPr>
        <w:t>Sb., zákona č. 399/2012 Sb., zákona č. 494/2012 Sb., zákona č. 105/2013 Sb., zákona č. 241/2013 Sb., nálezu Ústavního soudu, vyhlášeného pod č.  259/2013 Sb., zákona</w:t>
      </w:r>
      <w:r w:rsidR="00533C1E">
        <w:rPr>
          <w:color w:val="000000"/>
          <w:sz w:val="24"/>
          <w:szCs w:val="24"/>
        </w:rPr>
        <w:t xml:space="preserve"> </w:t>
      </w:r>
      <w:r w:rsidRPr="004F7774">
        <w:rPr>
          <w:color w:val="000000"/>
          <w:sz w:val="24"/>
          <w:szCs w:val="24"/>
        </w:rPr>
        <w:t>č.</w:t>
      </w:r>
      <w:r w:rsidR="00533C1E">
        <w:rPr>
          <w:color w:val="000000"/>
          <w:sz w:val="24"/>
          <w:szCs w:val="24"/>
        </w:rPr>
        <w:t> </w:t>
      </w:r>
      <w:r w:rsidRPr="004F7774">
        <w:rPr>
          <w:color w:val="000000"/>
          <w:sz w:val="24"/>
          <w:szCs w:val="24"/>
        </w:rPr>
        <w:t>141/2014 Sb., zákona č. 86/2015 Sb., zákona č. 165/2015 Sb., zákona č. 377/2015 Sb., zákona č. 47/2016 Sb., zákona č. 150/2016 Sb., zákona č. 163/2016 Sb., zákona č. 188/2016 Sb., zákona č. 321/2016 Sb., zákona č. 323/2016 Sb., zákona č. 455/2016 Sb., zákona č. 55/2017 Sb., zákona č. 58/201</w:t>
      </w:r>
      <w:r w:rsidR="00D15FC1" w:rsidRPr="004F7774">
        <w:rPr>
          <w:color w:val="000000"/>
          <w:sz w:val="24"/>
          <w:szCs w:val="24"/>
        </w:rPr>
        <w:t xml:space="preserve">7 Sb., zákona č. 204/2017 Sb., </w:t>
      </w:r>
      <w:r w:rsidRPr="004F7774">
        <w:rPr>
          <w:color w:val="000000"/>
          <w:sz w:val="24"/>
          <w:szCs w:val="24"/>
        </w:rPr>
        <w:t>zákona č.</w:t>
      </w:r>
      <w:r w:rsidR="00BD0E37">
        <w:rPr>
          <w:color w:val="000000"/>
          <w:sz w:val="24"/>
          <w:szCs w:val="24"/>
        </w:rPr>
        <w:t> </w:t>
      </w:r>
      <w:r w:rsidRPr="004F7774">
        <w:rPr>
          <w:color w:val="000000"/>
          <w:sz w:val="24"/>
          <w:szCs w:val="24"/>
        </w:rPr>
        <w:t>287/2018</w:t>
      </w:r>
      <w:r w:rsidR="00BD0E37">
        <w:rPr>
          <w:color w:val="000000"/>
          <w:sz w:val="24"/>
          <w:szCs w:val="24"/>
        </w:rPr>
        <w:t> </w:t>
      </w:r>
      <w:r w:rsidRPr="004F7774">
        <w:rPr>
          <w:color w:val="000000"/>
          <w:sz w:val="24"/>
          <w:szCs w:val="24"/>
        </w:rPr>
        <w:t>Sb.</w:t>
      </w:r>
      <w:r w:rsidR="00BD0E37">
        <w:rPr>
          <w:color w:val="000000"/>
          <w:sz w:val="24"/>
          <w:szCs w:val="24"/>
        </w:rPr>
        <w:t>, zákona č. 315/2019 Sb.</w:t>
      </w:r>
      <w:r w:rsidR="00D15FC1" w:rsidRPr="004F7774">
        <w:rPr>
          <w:color w:val="000000"/>
          <w:sz w:val="24"/>
          <w:szCs w:val="24"/>
        </w:rPr>
        <w:t xml:space="preserve"> a </w:t>
      </w:r>
      <w:r w:rsidR="00D15FC1" w:rsidRPr="00B21391">
        <w:rPr>
          <w:color w:val="000000"/>
          <w:sz w:val="24"/>
          <w:szCs w:val="24"/>
        </w:rPr>
        <w:t>zákona č. …/20</w:t>
      </w:r>
      <w:r w:rsidR="00BD0E37">
        <w:rPr>
          <w:color w:val="000000"/>
          <w:sz w:val="24"/>
          <w:szCs w:val="24"/>
        </w:rPr>
        <w:t>20</w:t>
      </w:r>
      <w:r w:rsidR="00D15FC1" w:rsidRPr="00B21391">
        <w:rPr>
          <w:color w:val="000000"/>
          <w:sz w:val="24"/>
          <w:szCs w:val="24"/>
        </w:rPr>
        <w:t> Sb.</w:t>
      </w:r>
      <w:r w:rsidRPr="004F7774">
        <w:rPr>
          <w:color w:val="000000"/>
          <w:sz w:val="24"/>
          <w:szCs w:val="24"/>
        </w:rPr>
        <w:t>, se mění takto:</w:t>
      </w:r>
    </w:p>
    <w:p w14:paraId="76B3AA13" w14:textId="74F158C9" w:rsidR="00995FC5" w:rsidRDefault="00577C2A" w:rsidP="004F7774">
      <w:pPr>
        <w:pStyle w:val="Odstavecseseznamem"/>
        <w:numPr>
          <w:ilvl w:val="0"/>
          <w:numId w:val="16"/>
        </w:numPr>
        <w:spacing w:before="480" w:after="120"/>
        <w:ind w:left="426" w:hanging="426"/>
        <w:contextualSpacing w:val="0"/>
        <w:jc w:val="both"/>
        <w:rPr>
          <w:sz w:val="24"/>
          <w:szCs w:val="24"/>
        </w:rPr>
      </w:pPr>
      <w:r w:rsidRPr="00B21391">
        <w:rPr>
          <w:sz w:val="24"/>
          <w:szCs w:val="24"/>
        </w:rPr>
        <w:t>V § 7 odst. 1 se za slovo</w:t>
      </w:r>
      <w:r w:rsidR="00B72C43" w:rsidRPr="00B21391">
        <w:rPr>
          <w:sz w:val="24"/>
          <w:szCs w:val="24"/>
        </w:rPr>
        <w:t xml:space="preserve"> „náčiní“ vkládají slova „a zařízení určeného k neoprávněnému získání platebních prostředků“.</w:t>
      </w:r>
    </w:p>
    <w:p w14:paraId="66750168" w14:textId="2E44C854" w:rsidR="006B4CD6" w:rsidRDefault="005259C3" w:rsidP="00B129FF">
      <w:pPr>
        <w:pStyle w:val="Odstavecseseznamem"/>
        <w:numPr>
          <w:ilvl w:val="0"/>
          <w:numId w:val="16"/>
        </w:numPr>
        <w:spacing w:before="480" w:after="120"/>
        <w:ind w:left="426" w:hanging="426"/>
        <w:contextualSpacing w:val="0"/>
        <w:jc w:val="both"/>
        <w:rPr>
          <w:szCs w:val="24"/>
        </w:rPr>
      </w:pPr>
      <w:r w:rsidRPr="005259C3">
        <w:rPr>
          <w:sz w:val="24"/>
          <w:szCs w:val="24"/>
        </w:rPr>
        <w:t xml:space="preserve">V § 34 odst. 3 písm. c) se za slovo „oblasti“ vkládají slova „anebo </w:t>
      </w:r>
      <w:r w:rsidRPr="00B129FF">
        <w:rPr>
          <w:sz w:val="24"/>
          <w:szCs w:val="24"/>
          <w:u w:val="single"/>
        </w:rPr>
        <w:t>trestného činu svádění k pohlavnímu styku (§ 202)</w:t>
      </w:r>
      <w:r w:rsidRPr="005259C3">
        <w:rPr>
          <w:sz w:val="24"/>
          <w:szCs w:val="24"/>
        </w:rPr>
        <w:t>“</w:t>
      </w:r>
      <w:r>
        <w:rPr>
          <w:sz w:val="24"/>
          <w:szCs w:val="24"/>
        </w:rPr>
        <w:t>.</w:t>
      </w:r>
    </w:p>
    <w:p w14:paraId="00B66A8B" w14:textId="5505BDB2" w:rsidR="000C745A" w:rsidRPr="000C745A" w:rsidRDefault="000C745A" w:rsidP="00B129FF">
      <w:pPr>
        <w:spacing w:before="120"/>
        <w:jc w:val="both"/>
        <w:rPr>
          <w:i/>
          <w:szCs w:val="24"/>
        </w:rPr>
      </w:pPr>
      <w:r w:rsidRPr="003A4B2D">
        <w:rPr>
          <w:i/>
          <w:sz w:val="24"/>
          <w:szCs w:val="24"/>
        </w:rPr>
        <w:t xml:space="preserve">CELEX: </w:t>
      </w:r>
      <w:r w:rsidRPr="000C745A">
        <w:rPr>
          <w:i/>
          <w:sz w:val="24"/>
          <w:szCs w:val="24"/>
        </w:rPr>
        <w:t>32011L0093</w:t>
      </w:r>
    </w:p>
    <w:p w14:paraId="1FC6131D" w14:textId="37CCB62B" w:rsidR="006A18D8" w:rsidRDefault="00EA6168" w:rsidP="00B129FF">
      <w:pPr>
        <w:pStyle w:val="Odstavecseseznamem"/>
        <w:numPr>
          <w:ilvl w:val="0"/>
          <w:numId w:val="16"/>
        </w:numPr>
        <w:spacing w:before="480" w:after="120"/>
        <w:ind w:left="426" w:hanging="426"/>
        <w:contextualSpacing w:val="0"/>
        <w:jc w:val="both"/>
        <w:rPr>
          <w:szCs w:val="24"/>
        </w:rPr>
      </w:pPr>
      <w:r w:rsidRPr="00EA6168">
        <w:rPr>
          <w:sz w:val="24"/>
          <w:szCs w:val="24"/>
        </w:rPr>
        <w:t xml:space="preserve">V § 42 se na konci textu písmene h) doplňují slova „anebo </w:t>
      </w:r>
      <w:r w:rsidRPr="00B129FF">
        <w:rPr>
          <w:sz w:val="24"/>
          <w:szCs w:val="24"/>
          <w:u w:val="single"/>
        </w:rPr>
        <w:t>jím ohrozil jejich život</w:t>
      </w:r>
      <w:r w:rsidRPr="00EA6168">
        <w:rPr>
          <w:sz w:val="24"/>
          <w:szCs w:val="24"/>
        </w:rPr>
        <w:t>“</w:t>
      </w:r>
      <w:r>
        <w:rPr>
          <w:sz w:val="24"/>
          <w:szCs w:val="24"/>
        </w:rPr>
        <w:t>.</w:t>
      </w:r>
    </w:p>
    <w:p w14:paraId="34694C85" w14:textId="52DB6C25" w:rsidR="00A73917" w:rsidRPr="00A73917" w:rsidRDefault="00A73917" w:rsidP="00A73917">
      <w:pPr>
        <w:spacing w:before="120"/>
        <w:jc w:val="both"/>
        <w:rPr>
          <w:i/>
          <w:sz w:val="24"/>
          <w:szCs w:val="24"/>
        </w:rPr>
      </w:pPr>
      <w:r w:rsidRPr="003A4B2D">
        <w:rPr>
          <w:i/>
          <w:sz w:val="24"/>
          <w:szCs w:val="24"/>
        </w:rPr>
        <w:t xml:space="preserve">CELEX: </w:t>
      </w:r>
      <w:r w:rsidRPr="000C745A">
        <w:rPr>
          <w:i/>
          <w:sz w:val="24"/>
          <w:szCs w:val="24"/>
        </w:rPr>
        <w:t>32011L0093</w:t>
      </w:r>
    </w:p>
    <w:p w14:paraId="02E3540A" w14:textId="77777777" w:rsidR="007A27B4" w:rsidRDefault="007C2C9A" w:rsidP="00B129FF">
      <w:pPr>
        <w:pStyle w:val="Odstavecseseznamem"/>
        <w:numPr>
          <w:ilvl w:val="0"/>
          <w:numId w:val="16"/>
        </w:numPr>
        <w:spacing w:before="480" w:after="120"/>
        <w:ind w:left="426" w:hanging="426"/>
        <w:contextualSpacing w:val="0"/>
        <w:jc w:val="both"/>
        <w:rPr>
          <w:szCs w:val="24"/>
        </w:rPr>
      </w:pPr>
      <w:r w:rsidRPr="007C2C9A">
        <w:rPr>
          <w:sz w:val="24"/>
          <w:szCs w:val="24"/>
        </w:rPr>
        <w:t>V § 42 se za písmeno n) vkládá nové písmeno o), které zní:</w:t>
      </w:r>
      <w:r w:rsidR="005B783F">
        <w:rPr>
          <w:sz w:val="24"/>
          <w:szCs w:val="24"/>
        </w:rPr>
        <w:t xml:space="preserve"> </w:t>
      </w:r>
      <w:r w:rsidR="007A27B4">
        <w:rPr>
          <w:sz w:val="24"/>
          <w:szCs w:val="24"/>
        </w:rPr>
        <w:tab/>
      </w:r>
    </w:p>
    <w:p w14:paraId="5C558F9B" w14:textId="4BDAC8C5" w:rsidR="008525B8" w:rsidRPr="00C9533A" w:rsidRDefault="008525B8" w:rsidP="008525B8">
      <w:pPr>
        <w:ind w:left="284" w:hanging="284"/>
        <w:jc w:val="both"/>
        <w:rPr>
          <w:sz w:val="24"/>
          <w:szCs w:val="24"/>
        </w:rPr>
      </w:pPr>
      <w:r w:rsidRPr="00C9533A">
        <w:rPr>
          <w:sz w:val="24"/>
          <w:szCs w:val="24"/>
        </w:rPr>
        <w:t>„</w:t>
      </w:r>
      <w:r>
        <w:rPr>
          <w:sz w:val="24"/>
          <w:szCs w:val="24"/>
        </w:rPr>
        <w:t>o</w:t>
      </w:r>
      <w:r w:rsidRPr="00C9533A">
        <w:rPr>
          <w:sz w:val="24"/>
          <w:szCs w:val="24"/>
        </w:rPr>
        <w:t>)</w:t>
      </w:r>
      <w:r w:rsidRPr="008525B8">
        <w:t xml:space="preserve"> </w:t>
      </w:r>
      <w:r w:rsidRPr="00B129FF">
        <w:rPr>
          <w:sz w:val="24"/>
          <w:szCs w:val="24"/>
          <w:u w:val="single"/>
        </w:rPr>
        <w:t>spáchal trestný čin s další osobou</w:t>
      </w:r>
      <w:r w:rsidRPr="008525B8">
        <w:rPr>
          <w:sz w:val="24"/>
          <w:szCs w:val="24"/>
        </w:rPr>
        <w:t>,</w:t>
      </w:r>
      <w:r w:rsidRPr="00C9533A">
        <w:rPr>
          <w:sz w:val="24"/>
          <w:szCs w:val="24"/>
        </w:rPr>
        <w:t>“.</w:t>
      </w:r>
    </w:p>
    <w:p w14:paraId="00F450CF" w14:textId="60A9F33A" w:rsidR="00EA6168" w:rsidRDefault="008525B8" w:rsidP="00544022">
      <w:pPr>
        <w:spacing w:before="120"/>
        <w:ind w:left="426" w:hanging="426"/>
        <w:jc w:val="both"/>
        <w:rPr>
          <w:sz w:val="24"/>
          <w:szCs w:val="24"/>
          <w:lang w:eastAsia="cs-CZ"/>
        </w:rPr>
      </w:pPr>
      <w:r w:rsidRPr="00C05D1D">
        <w:rPr>
          <w:sz w:val="24"/>
          <w:szCs w:val="24"/>
          <w:lang w:eastAsia="cs-CZ"/>
        </w:rPr>
        <w:t>Dosavadní</w:t>
      </w:r>
      <w:r w:rsidR="00544022">
        <w:rPr>
          <w:sz w:val="24"/>
          <w:szCs w:val="24"/>
          <w:lang w:eastAsia="cs-CZ"/>
        </w:rPr>
        <w:t xml:space="preserve"> </w:t>
      </w:r>
      <w:r w:rsidR="00544022" w:rsidRPr="00544022">
        <w:rPr>
          <w:sz w:val="24"/>
          <w:szCs w:val="24"/>
        </w:rPr>
        <w:t xml:space="preserve">písmena o) a p) se označují jako </w:t>
      </w:r>
      <w:r w:rsidR="00504075">
        <w:rPr>
          <w:sz w:val="24"/>
          <w:szCs w:val="24"/>
        </w:rPr>
        <w:t>písmena</w:t>
      </w:r>
      <w:r w:rsidR="00504075" w:rsidRPr="00544022">
        <w:rPr>
          <w:sz w:val="24"/>
          <w:szCs w:val="24"/>
        </w:rPr>
        <w:t xml:space="preserve"> </w:t>
      </w:r>
      <w:r w:rsidR="00544022" w:rsidRPr="00544022">
        <w:rPr>
          <w:sz w:val="24"/>
          <w:szCs w:val="24"/>
        </w:rPr>
        <w:t>p) a r)</w:t>
      </w:r>
      <w:r w:rsidRPr="00C05D1D">
        <w:rPr>
          <w:sz w:val="24"/>
          <w:szCs w:val="24"/>
          <w:lang w:eastAsia="cs-CZ"/>
        </w:rPr>
        <w:t>.</w:t>
      </w:r>
    </w:p>
    <w:p w14:paraId="58A9622A" w14:textId="77777777" w:rsidR="00100F92" w:rsidRPr="000C745A" w:rsidRDefault="00100F92" w:rsidP="00100F92">
      <w:pPr>
        <w:spacing w:before="120"/>
        <w:jc w:val="both"/>
        <w:rPr>
          <w:i/>
          <w:sz w:val="24"/>
          <w:szCs w:val="24"/>
        </w:rPr>
      </w:pPr>
      <w:r w:rsidRPr="003A4B2D">
        <w:rPr>
          <w:i/>
          <w:sz w:val="24"/>
          <w:szCs w:val="24"/>
        </w:rPr>
        <w:t xml:space="preserve">CELEX: </w:t>
      </w:r>
      <w:r w:rsidRPr="000C745A">
        <w:rPr>
          <w:i/>
          <w:sz w:val="24"/>
          <w:szCs w:val="24"/>
        </w:rPr>
        <w:t>32011L0093</w:t>
      </w:r>
    </w:p>
    <w:p w14:paraId="7B682558" w14:textId="77777777" w:rsidR="003A7AFD" w:rsidRPr="00B21391" w:rsidRDefault="00B72C43" w:rsidP="004F7774">
      <w:pPr>
        <w:pStyle w:val="Odstavecseseznamem"/>
        <w:numPr>
          <w:ilvl w:val="0"/>
          <w:numId w:val="16"/>
        </w:numPr>
        <w:spacing w:before="480" w:after="120"/>
        <w:ind w:left="426" w:hanging="426"/>
        <w:contextualSpacing w:val="0"/>
        <w:jc w:val="both"/>
        <w:rPr>
          <w:sz w:val="24"/>
          <w:szCs w:val="24"/>
        </w:rPr>
      </w:pPr>
      <w:r w:rsidRPr="00B21391">
        <w:rPr>
          <w:sz w:val="24"/>
          <w:szCs w:val="24"/>
        </w:rPr>
        <w:lastRenderedPageBreak/>
        <w:t>V § 102a odst. 1, § 230 odst. 1, § 230 odst. 2 úvodní části ustanovení, § 231 odst. 1 písm. a) a b) a v § 311 odst. 1 písm. e) se slovo „počítačovému“ nahrazuje slovem „</w:t>
      </w:r>
      <w:r w:rsidRPr="00B21391">
        <w:rPr>
          <w:sz w:val="24"/>
          <w:szCs w:val="24"/>
          <w:u w:val="single"/>
        </w:rPr>
        <w:t>informačnímu</w:t>
      </w:r>
      <w:r w:rsidRPr="00B21391">
        <w:rPr>
          <w:sz w:val="24"/>
          <w:szCs w:val="24"/>
        </w:rPr>
        <w:t>“.</w:t>
      </w:r>
    </w:p>
    <w:p w14:paraId="2FA535C8" w14:textId="700CFC91" w:rsidR="004F7774" w:rsidRDefault="00ED6BCD" w:rsidP="004F7774">
      <w:pPr>
        <w:pStyle w:val="Textodstavce"/>
        <w:tabs>
          <w:tab w:val="clear" w:pos="785"/>
          <w:tab w:val="left" w:pos="0"/>
        </w:tabs>
        <w:spacing w:after="0"/>
        <w:ind w:firstLine="0"/>
        <w:rPr>
          <w:i/>
        </w:rPr>
      </w:pPr>
      <w:r w:rsidRPr="004F7774">
        <w:rPr>
          <w:i/>
        </w:rPr>
        <w:t>CELEX: 32013L0040</w:t>
      </w:r>
    </w:p>
    <w:p w14:paraId="367FCCC1" w14:textId="69E81592" w:rsidR="003A7AFD" w:rsidRPr="004F7774" w:rsidRDefault="004F7774" w:rsidP="004F7774">
      <w:pPr>
        <w:pStyle w:val="Textodstavce"/>
        <w:tabs>
          <w:tab w:val="clear" w:pos="785"/>
          <w:tab w:val="left" w:pos="0"/>
        </w:tabs>
        <w:spacing w:after="0"/>
        <w:ind w:firstLine="0"/>
        <w:rPr>
          <w:i/>
        </w:rPr>
      </w:pPr>
      <w:r w:rsidRPr="004F7774">
        <w:rPr>
          <w:i/>
        </w:rPr>
        <w:t xml:space="preserve">CELEX: </w:t>
      </w:r>
      <w:r w:rsidR="006163A7" w:rsidRPr="004F7774">
        <w:rPr>
          <w:i/>
        </w:rPr>
        <w:t>32017L0541</w:t>
      </w:r>
    </w:p>
    <w:p w14:paraId="03220FBE" w14:textId="3242EF24" w:rsidR="003A7AFD" w:rsidRPr="00B21391" w:rsidRDefault="00B72C43" w:rsidP="004F7774">
      <w:pPr>
        <w:pStyle w:val="Odstavecseseznamem"/>
        <w:numPr>
          <w:ilvl w:val="0"/>
          <w:numId w:val="16"/>
        </w:numPr>
        <w:spacing w:before="480" w:after="120"/>
        <w:ind w:left="426" w:hanging="426"/>
        <w:contextualSpacing w:val="0"/>
        <w:jc w:val="both"/>
        <w:rPr>
          <w:sz w:val="24"/>
          <w:szCs w:val="24"/>
        </w:rPr>
      </w:pPr>
      <w:r w:rsidRPr="00B21391">
        <w:rPr>
          <w:sz w:val="24"/>
          <w:szCs w:val="24"/>
        </w:rPr>
        <w:t>V § 182 odst. 1 písm. c), § 182 odst. 5 úvodní části ustanovení, § 230 odst. 3 písm. b), § 311 odst. 1 písm. a</w:t>
      </w:r>
      <w:r w:rsidR="001735B9" w:rsidRPr="00B21391">
        <w:rPr>
          <w:sz w:val="24"/>
          <w:szCs w:val="24"/>
        </w:rPr>
        <w:t>) a e) a v § 311 odst. 2 písm. c</w:t>
      </w:r>
      <w:r w:rsidRPr="00B21391">
        <w:rPr>
          <w:sz w:val="24"/>
          <w:szCs w:val="24"/>
        </w:rPr>
        <w:t>) se slovo „počítačového“ nahrazuje slovem „</w:t>
      </w:r>
      <w:r w:rsidRPr="00B21391">
        <w:rPr>
          <w:sz w:val="24"/>
          <w:szCs w:val="24"/>
          <w:u w:val="single"/>
        </w:rPr>
        <w:t>informačního</w:t>
      </w:r>
      <w:r w:rsidRPr="00B21391">
        <w:rPr>
          <w:sz w:val="24"/>
          <w:szCs w:val="24"/>
        </w:rPr>
        <w:t>“.</w:t>
      </w:r>
    </w:p>
    <w:p w14:paraId="543E56D7" w14:textId="77777777" w:rsidR="004F7774" w:rsidRDefault="00ED6BCD" w:rsidP="004F7774">
      <w:pPr>
        <w:spacing w:before="120"/>
        <w:jc w:val="both"/>
        <w:rPr>
          <w:i/>
          <w:sz w:val="24"/>
          <w:szCs w:val="24"/>
        </w:rPr>
      </w:pPr>
      <w:r w:rsidRPr="003A4B2D">
        <w:rPr>
          <w:i/>
          <w:sz w:val="24"/>
          <w:szCs w:val="24"/>
        </w:rPr>
        <w:t>CELEX: 32013L0040</w:t>
      </w:r>
    </w:p>
    <w:p w14:paraId="5F4E7B9D" w14:textId="21A87B62" w:rsidR="003A7AFD" w:rsidRDefault="004F7774" w:rsidP="004F7774">
      <w:pPr>
        <w:spacing w:before="1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CELEX:</w:t>
      </w:r>
      <w:r w:rsidR="00642758" w:rsidRPr="003A4B2D">
        <w:rPr>
          <w:i/>
          <w:sz w:val="24"/>
          <w:szCs w:val="24"/>
        </w:rPr>
        <w:t xml:space="preserve"> 32017L0541</w:t>
      </w:r>
    </w:p>
    <w:p w14:paraId="19543774" w14:textId="5ADFFA72" w:rsidR="000562B0" w:rsidRPr="00B21391" w:rsidRDefault="000562B0" w:rsidP="00B129FF">
      <w:pPr>
        <w:pStyle w:val="Odstavecseseznamem"/>
        <w:numPr>
          <w:ilvl w:val="0"/>
          <w:numId w:val="16"/>
        </w:numPr>
        <w:spacing w:before="480" w:after="120"/>
        <w:ind w:left="426" w:hanging="426"/>
        <w:contextualSpacing w:val="0"/>
        <w:jc w:val="both"/>
        <w:rPr>
          <w:sz w:val="24"/>
          <w:szCs w:val="24"/>
        </w:rPr>
      </w:pPr>
      <w:r w:rsidRPr="00B21391">
        <w:rPr>
          <w:sz w:val="24"/>
          <w:szCs w:val="24"/>
        </w:rPr>
        <w:t xml:space="preserve">V </w:t>
      </w:r>
      <w:r w:rsidRPr="000562B0">
        <w:rPr>
          <w:sz w:val="24"/>
          <w:szCs w:val="24"/>
        </w:rPr>
        <w:t>§ 202 odstavec 1 zní</w:t>
      </w:r>
      <w:r>
        <w:rPr>
          <w:sz w:val="24"/>
          <w:szCs w:val="24"/>
        </w:rPr>
        <w:t xml:space="preserve">: </w:t>
      </w:r>
    </w:p>
    <w:p w14:paraId="3A32FA8A" w14:textId="1FF11F25" w:rsidR="000562B0" w:rsidRPr="00B129FF" w:rsidRDefault="000562B0" w:rsidP="000562B0">
      <w:pPr>
        <w:widowControl w:val="0"/>
        <w:autoSpaceDE w:val="0"/>
        <w:autoSpaceDN w:val="0"/>
        <w:adjustRightInd w:val="0"/>
        <w:ind w:firstLine="426"/>
        <w:jc w:val="both"/>
        <w:rPr>
          <w:sz w:val="24"/>
          <w:szCs w:val="24"/>
          <w:u w:val="single"/>
        </w:rPr>
      </w:pPr>
      <w:r w:rsidRPr="00C9533A">
        <w:rPr>
          <w:sz w:val="24"/>
          <w:szCs w:val="24"/>
        </w:rPr>
        <w:t>„</w:t>
      </w:r>
      <w:r w:rsidRPr="000562B0">
        <w:rPr>
          <w:sz w:val="24"/>
          <w:szCs w:val="24"/>
        </w:rPr>
        <w:t xml:space="preserve">(1) </w:t>
      </w:r>
      <w:r w:rsidRPr="00B129FF">
        <w:rPr>
          <w:sz w:val="24"/>
          <w:szCs w:val="24"/>
          <w:u w:val="single"/>
        </w:rPr>
        <w:t xml:space="preserve">Kdo </w:t>
      </w:r>
    </w:p>
    <w:p w14:paraId="4280EBBE" w14:textId="5EF1C3AB" w:rsidR="000562B0" w:rsidRPr="00B129FF" w:rsidRDefault="000562B0" w:rsidP="000562B0">
      <w:pPr>
        <w:spacing w:before="120"/>
        <w:ind w:left="284" w:hanging="284"/>
        <w:jc w:val="both"/>
        <w:rPr>
          <w:sz w:val="24"/>
          <w:szCs w:val="24"/>
          <w:u w:val="single"/>
        </w:rPr>
      </w:pPr>
      <w:r w:rsidRPr="00235E75">
        <w:rPr>
          <w:sz w:val="24"/>
          <w:szCs w:val="24"/>
        </w:rPr>
        <w:t>a)</w:t>
      </w:r>
      <w:r w:rsidR="006F492B" w:rsidRPr="00235E75">
        <w:rPr>
          <w:sz w:val="24"/>
          <w:szCs w:val="24"/>
        </w:rPr>
        <w:t xml:space="preserve"> </w:t>
      </w:r>
      <w:r w:rsidRPr="00B129FF">
        <w:rPr>
          <w:sz w:val="24"/>
          <w:szCs w:val="24"/>
          <w:u w:val="single"/>
        </w:rPr>
        <w:t xml:space="preserve">nabídne, slíbí nebo poskytne dítěti nebo jinému za pohlavní styk s dítětem, pohlavní sebeukájení dítěte, jeho obnažování nebo jiné srovnatelné chování za účelem pohlavního uspokojení úplatu, výhodu nebo prospěch, </w:t>
      </w:r>
    </w:p>
    <w:p w14:paraId="788A4F74" w14:textId="7BEC541B" w:rsidR="000562B0" w:rsidRPr="00B129FF" w:rsidRDefault="000562B0" w:rsidP="000562B0">
      <w:pPr>
        <w:spacing w:before="120"/>
        <w:ind w:left="284" w:hanging="284"/>
        <w:jc w:val="both"/>
        <w:rPr>
          <w:sz w:val="24"/>
          <w:szCs w:val="24"/>
          <w:u w:val="single"/>
        </w:rPr>
      </w:pPr>
      <w:bookmarkStart w:id="1" w:name="_Hlk27307080"/>
      <w:r w:rsidRPr="00235E75">
        <w:rPr>
          <w:sz w:val="24"/>
          <w:szCs w:val="24"/>
        </w:rPr>
        <w:t>b)</w:t>
      </w:r>
      <w:r w:rsidR="006F492B">
        <w:rPr>
          <w:sz w:val="24"/>
          <w:szCs w:val="24"/>
        </w:rPr>
        <w:t xml:space="preserve"> </w:t>
      </w:r>
      <w:r w:rsidRPr="00B129FF">
        <w:rPr>
          <w:sz w:val="24"/>
          <w:szCs w:val="24"/>
          <w:u w:val="single"/>
        </w:rPr>
        <w:t xml:space="preserve">zneužije dítě starší </w:t>
      </w:r>
      <w:proofErr w:type="gramStart"/>
      <w:r w:rsidR="006F492B">
        <w:rPr>
          <w:sz w:val="24"/>
          <w:szCs w:val="24"/>
          <w:u w:val="single"/>
        </w:rPr>
        <w:t>patnácti</w:t>
      </w:r>
      <w:proofErr w:type="gramEnd"/>
      <w:r w:rsidR="006F492B" w:rsidRPr="00B129FF">
        <w:rPr>
          <w:sz w:val="24"/>
          <w:szCs w:val="24"/>
          <w:u w:val="single"/>
        </w:rPr>
        <w:t xml:space="preserve"> </w:t>
      </w:r>
      <w:r w:rsidRPr="00B129FF">
        <w:rPr>
          <w:sz w:val="24"/>
          <w:szCs w:val="24"/>
          <w:u w:val="single"/>
        </w:rPr>
        <w:t xml:space="preserve">let </w:t>
      </w:r>
      <w:r w:rsidR="00740011">
        <w:rPr>
          <w:sz w:val="24"/>
          <w:szCs w:val="24"/>
          <w:u w:val="single"/>
        </w:rPr>
        <w:t>za účelem</w:t>
      </w:r>
      <w:r w:rsidR="00740011" w:rsidRPr="00B129FF">
        <w:rPr>
          <w:sz w:val="24"/>
          <w:szCs w:val="24"/>
          <w:u w:val="single"/>
        </w:rPr>
        <w:t> </w:t>
      </w:r>
      <w:r w:rsidRPr="00B129FF">
        <w:rPr>
          <w:sz w:val="24"/>
          <w:szCs w:val="24"/>
          <w:u w:val="single"/>
        </w:rPr>
        <w:t>pohlavní</w:t>
      </w:r>
      <w:r w:rsidR="00740011">
        <w:rPr>
          <w:sz w:val="24"/>
          <w:szCs w:val="24"/>
          <w:u w:val="single"/>
        </w:rPr>
        <w:t>ho</w:t>
      </w:r>
      <w:r w:rsidRPr="00B129FF">
        <w:rPr>
          <w:sz w:val="24"/>
          <w:szCs w:val="24"/>
          <w:u w:val="single"/>
        </w:rPr>
        <w:t xml:space="preserve"> sebeuspokojení způsobem uvedeným v písmenu a), ačkoli ví, že </w:t>
      </w:r>
      <w:r w:rsidR="00740011">
        <w:rPr>
          <w:sz w:val="24"/>
          <w:szCs w:val="24"/>
          <w:u w:val="single"/>
        </w:rPr>
        <w:t>tomuto dítěti</w:t>
      </w:r>
      <w:r w:rsidR="00740011" w:rsidRPr="00B129FF">
        <w:rPr>
          <w:sz w:val="24"/>
          <w:szCs w:val="24"/>
          <w:u w:val="single"/>
        </w:rPr>
        <w:t xml:space="preserve"> </w:t>
      </w:r>
      <w:r w:rsidR="006F492B">
        <w:rPr>
          <w:sz w:val="24"/>
          <w:szCs w:val="24"/>
          <w:u w:val="single"/>
        </w:rPr>
        <w:t xml:space="preserve">nebo jinému </w:t>
      </w:r>
      <w:r w:rsidRPr="00B129FF">
        <w:rPr>
          <w:sz w:val="24"/>
          <w:szCs w:val="24"/>
          <w:u w:val="single"/>
        </w:rPr>
        <w:t>za to byla nabídnuta, slíbena nebo poskytnuta úplata, výhoda nebo prospěch,</w:t>
      </w:r>
    </w:p>
    <w:bookmarkEnd w:id="1"/>
    <w:p w14:paraId="741F0079" w14:textId="5E0D58C4" w:rsidR="000562B0" w:rsidRDefault="000562B0" w:rsidP="00B129FF">
      <w:pPr>
        <w:widowControl w:val="0"/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B129FF">
        <w:rPr>
          <w:sz w:val="24"/>
          <w:szCs w:val="24"/>
          <w:u w:val="single"/>
        </w:rPr>
        <w:t>bude potrestán odnětím svobody až na dvě léta nebo peněžitým trestem.</w:t>
      </w:r>
      <w:r w:rsidRPr="000562B0">
        <w:rPr>
          <w:sz w:val="24"/>
          <w:szCs w:val="24"/>
        </w:rPr>
        <w:t>“.</w:t>
      </w:r>
    </w:p>
    <w:p w14:paraId="6FA06925" w14:textId="0759B32B" w:rsidR="007477FA" w:rsidRPr="00B129FF" w:rsidRDefault="007477FA" w:rsidP="007477FA">
      <w:pPr>
        <w:spacing w:before="120"/>
        <w:jc w:val="both"/>
        <w:rPr>
          <w:i/>
          <w:sz w:val="24"/>
          <w:szCs w:val="24"/>
        </w:rPr>
      </w:pPr>
      <w:r w:rsidRPr="003A4B2D">
        <w:rPr>
          <w:i/>
          <w:sz w:val="24"/>
          <w:szCs w:val="24"/>
        </w:rPr>
        <w:t xml:space="preserve">CELEX: </w:t>
      </w:r>
      <w:r w:rsidRPr="000C745A">
        <w:rPr>
          <w:i/>
          <w:sz w:val="24"/>
          <w:szCs w:val="24"/>
        </w:rPr>
        <w:t>32011L0093</w:t>
      </w:r>
    </w:p>
    <w:p w14:paraId="2E166F65" w14:textId="1C8AF45E" w:rsidR="000562B0" w:rsidRDefault="000562B0" w:rsidP="00B129FF">
      <w:pPr>
        <w:pStyle w:val="Odstavecseseznamem"/>
        <w:numPr>
          <w:ilvl w:val="0"/>
          <w:numId w:val="16"/>
        </w:numPr>
        <w:spacing w:before="480" w:after="120"/>
        <w:ind w:left="426" w:hanging="426"/>
        <w:contextualSpacing w:val="0"/>
        <w:jc w:val="both"/>
        <w:rPr>
          <w:sz w:val="24"/>
          <w:szCs w:val="24"/>
        </w:rPr>
      </w:pPr>
      <w:r w:rsidRPr="000562B0">
        <w:rPr>
          <w:sz w:val="24"/>
          <w:szCs w:val="24"/>
        </w:rPr>
        <w:t>V § 202 odst. 2 písm. a) se za číslo „1“ vkládá text „</w:t>
      </w:r>
      <w:r w:rsidRPr="00235E75">
        <w:rPr>
          <w:sz w:val="24"/>
          <w:szCs w:val="24"/>
        </w:rPr>
        <w:t>písm. a)</w:t>
      </w:r>
      <w:r w:rsidRPr="00B129FF">
        <w:rPr>
          <w:sz w:val="24"/>
          <w:szCs w:val="24"/>
        </w:rPr>
        <w:t>“.</w:t>
      </w:r>
    </w:p>
    <w:p w14:paraId="1097238A" w14:textId="0EF8EAB6" w:rsidR="000562B0" w:rsidRDefault="00D20E4C" w:rsidP="00B129FF">
      <w:pPr>
        <w:pStyle w:val="Odstavecseseznamem"/>
        <w:numPr>
          <w:ilvl w:val="0"/>
          <w:numId w:val="16"/>
        </w:numPr>
        <w:spacing w:before="480" w:after="120"/>
        <w:ind w:left="426" w:hanging="426"/>
        <w:contextualSpacing w:val="0"/>
        <w:jc w:val="both"/>
        <w:rPr>
          <w:sz w:val="24"/>
          <w:szCs w:val="24"/>
        </w:rPr>
      </w:pPr>
      <w:r w:rsidRPr="00D20E4C">
        <w:rPr>
          <w:sz w:val="24"/>
          <w:szCs w:val="24"/>
        </w:rPr>
        <w:t>V § 202 odst. 2 písm. b) a d) se slova „takový čin“ nahrazují slovy „čin uvedený v odstavci 1“</w:t>
      </w:r>
      <w:r>
        <w:rPr>
          <w:sz w:val="24"/>
          <w:szCs w:val="24"/>
        </w:rPr>
        <w:t>.</w:t>
      </w:r>
    </w:p>
    <w:p w14:paraId="634BA893" w14:textId="0050648D" w:rsidR="000562B0" w:rsidRPr="00B129FF" w:rsidRDefault="00D20E4C" w:rsidP="00B129FF">
      <w:pPr>
        <w:pStyle w:val="Odstavecseseznamem"/>
        <w:numPr>
          <w:ilvl w:val="0"/>
          <w:numId w:val="16"/>
        </w:numPr>
        <w:spacing w:before="480" w:after="120"/>
        <w:ind w:left="426" w:hanging="426"/>
        <w:contextualSpacing w:val="0"/>
        <w:jc w:val="both"/>
        <w:rPr>
          <w:sz w:val="24"/>
          <w:szCs w:val="24"/>
        </w:rPr>
      </w:pPr>
      <w:r w:rsidRPr="00D20E4C">
        <w:rPr>
          <w:sz w:val="24"/>
          <w:szCs w:val="24"/>
        </w:rPr>
        <w:t>V § 202 odst. 2 písm. c) se slova „takového činu“ nahrazují slovy „činu uvedeného v odstavci 1“</w:t>
      </w:r>
      <w:r>
        <w:rPr>
          <w:sz w:val="24"/>
          <w:szCs w:val="24"/>
        </w:rPr>
        <w:t>.</w:t>
      </w:r>
    </w:p>
    <w:p w14:paraId="4B75BE9B" w14:textId="759C6149" w:rsidR="003A7AFD" w:rsidRPr="004F7774" w:rsidRDefault="00B72C43" w:rsidP="004F7774">
      <w:pPr>
        <w:pStyle w:val="Odstavecseseznamem"/>
        <w:numPr>
          <w:ilvl w:val="0"/>
          <w:numId w:val="16"/>
        </w:numPr>
        <w:spacing w:before="480" w:after="120"/>
        <w:ind w:left="426" w:hanging="426"/>
        <w:contextualSpacing w:val="0"/>
        <w:jc w:val="both"/>
        <w:rPr>
          <w:sz w:val="24"/>
          <w:szCs w:val="24"/>
        </w:rPr>
      </w:pPr>
      <w:r w:rsidRPr="00B21391">
        <w:rPr>
          <w:sz w:val="24"/>
          <w:szCs w:val="24"/>
        </w:rPr>
        <w:t>V nadpisu § 230 a v nadpisu § 231 se slovo „</w:t>
      </w:r>
      <w:r w:rsidRPr="00B21391">
        <w:rPr>
          <w:b/>
          <w:sz w:val="24"/>
          <w:szCs w:val="24"/>
        </w:rPr>
        <w:t>počítačovému</w:t>
      </w:r>
      <w:r w:rsidRPr="00B21391">
        <w:rPr>
          <w:sz w:val="24"/>
          <w:szCs w:val="24"/>
        </w:rPr>
        <w:t>“ nahrazuje slovem „</w:t>
      </w:r>
      <w:r w:rsidRPr="00B21391">
        <w:rPr>
          <w:b/>
          <w:sz w:val="24"/>
          <w:szCs w:val="24"/>
        </w:rPr>
        <w:t>informačnímu</w:t>
      </w:r>
      <w:r w:rsidRPr="00B21391">
        <w:rPr>
          <w:sz w:val="24"/>
          <w:szCs w:val="24"/>
        </w:rPr>
        <w:t>“.</w:t>
      </w:r>
    </w:p>
    <w:p w14:paraId="43817716" w14:textId="77777777" w:rsidR="003A7AFD" w:rsidRPr="00B21391" w:rsidRDefault="00B72C43" w:rsidP="004F7774">
      <w:pPr>
        <w:pStyle w:val="Odstavecseseznamem"/>
        <w:numPr>
          <w:ilvl w:val="0"/>
          <w:numId w:val="16"/>
        </w:numPr>
        <w:spacing w:before="480" w:after="120"/>
        <w:ind w:left="426" w:hanging="426"/>
        <w:contextualSpacing w:val="0"/>
        <w:jc w:val="both"/>
        <w:rPr>
          <w:sz w:val="24"/>
          <w:szCs w:val="24"/>
        </w:rPr>
      </w:pPr>
      <w:r w:rsidRPr="00B21391">
        <w:rPr>
          <w:sz w:val="24"/>
          <w:szCs w:val="24"/>
        </w:rPr>
        <w:t>V § 230 odst. 2 písm. a) až c), § 232 odst. 1 písm. a) a v § 311 odst. 1 písm. e) se slovo „počítačovém“ nahrazuje slovem „</w:t>
      </w:r>
      <w:r w:rsidRPr="00B21391">
        <w:rPr>
          <w:sz w:val="24"/>
          <w:szCs w:val="24"/>
          <w:u w:val="single"/>
        </w:rPr>
        <w:t>informačním</w:t>
      </w:r>
      <w:r w:rsidRPr="00B21391">
        <w:rPr>
          <w:sz w:val="24"/>
          <w:szCs w:val="24"/>
        </w:rPr>
        <w:t>“.</w:t>
      </w:r>
    </w:p>
    <w:p w14:paraId="0260D043" w14:textId="77777777" w:rsidR="004F7774" w:rsidRDefault="00ED6BCD" w:rsidP="004F7774">
      <w:pPr>
        <w:spacing w:before="120"/>
        <w:jc w:val="both"/>
        <w:rPr>
          <w:i/>
          <w:sz w:val="24"/>
          <w:szCs w:val="24"/>
        </w:rPr>
      </w:pPr>
      <w:r w:rsidRPr="003A4B2D">
        <w:rPr>
          <w:i/>
          <w:sz w:val="24"/>
          <w:szCs w:val="24"/>
        </w:rPr>
        <w:t>CELEX: 32013L0040</w:t>
      </w:r>
    </w:p>
    <w:p w14:paraId="3293EDDD" w14:textId="6B55E060" w:rsidR="003A7AFD" w:rsidRPr="004F7774" w:rsidRDefault="004F7774" w:rsidP="004F7774">
      <w:pPr>
        <w:spacing w:before="1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CELEX: </w:t>
      </w:r>
      <w:r w:rsidR="00642758" w:rsidRPr="003A4B2D">
        <w:rPr>
          <w:i/>
          <w:sz w:val="24"/>
          <w:szCs w:val="24"/>
        </w:rPr>
        <w:t>32017L0541</w:t>
      </w:r>
    </w:p>
    <w:p w14:paraId="0C6DCD67" w14:textId="77777777" w:rsidR="003A7AFD" w:rsidRPr="00B21391" w:rsidRDefault="00B72C43" w:rsidP="004F7774">
      <w:pPr>
        <w:pStyle w:val="Odstavecseseznamem"/>
        <w:numPr>
          <w:ilvl w:val="0"/>
          <w:numId w:val="16"/>
        </w:numPr>
        <w:spacing w:before="480" w:after="120"/>
        <w:ind w:left="426" w:hanging="426"/>
        <w:contextualSpacing w:val="0"/>
        <w:jc w:val="both"/>
        <w:rPr>
          <w:sz w:val="24"/>
          <w:szCs w:val="24"/>
        </w:rPr>
      </w:pPr>
      <w:r w:rsidRPr="00B21391">
        <w:rPr>
          <w:sz w:val="24"/>
          <w:szCs w:val="24"/>
        </w:rPr>
        <w:lastRenderedPageBreak/>
        <w:t>V § 230 odst. 2 písm. d) se slova „data do počítačového“ nahrazují slovy „</w:t>
      </w:r>
      <w:r w:rsidRPr="002F15E8">
        <w:rPr>
          <w:sz w:val="24"/>
          <w:szCs w:val="24"/>
        </w:rPr>
        <w:t xml:space="preserve">nebo </w:t>
      </w:r>
      <w:r w:rsidRPr="00B21391">
        <w:rPr>
          <w:sz w:val="24"/>
          <w:szCs w:val="24"/>
          <w:u w:val="single"/>
        </w:rPr>
        <w:t>přenese data do informačního</w:t>
      </w:r>
      <w:r w:rsidRPr="00B21391">
        <w:rPr>
          <w:sz w:val="24"/>
          <w:szCs w:val="24"/>
        </w:rPr>
        <w:t>“.</w:t>
      </w:r>
    </w:p>
    <w:p w14:paraId="6A49CC19" w14:textId="40E0A793" w:rsidR="003A7AFD" w:rsidRPr="004F7774" w:rsidRDefault="00ED6BCD" w:rsidP="004F7774">
      <w:pPr>
        <w:spacing w:before="120"/>
        <w:jc w:val="both"/>
        <w:rPr>
          <w:i/>
          <w:sz w:val="24"/>
          <w:szCs w:val="24"/>
        </w:rPr>
      </w:pPr>
      <w:r w:rsidRPr="003A4B2D">
        <w:rPr>
          <w:i/>
          <w:sz w:val="24"/>
          <w:szCs w:val="24"/>
        </w:rPr>
        <w:t>CELEX: 32013L0040</w:t>
      </w:r>
    </w:p>
    <w:p w14:paraId="49F7C599" w14:textId="4C269A59" w:rsidR="003A7AFD" w:rsidRPr="00B21391" w:rsidRDefault="00617543" w:rsidP="004F7774">
      <w:pPr>
        <w:pStyle w:val="Odstavecseseznamem"/>
        <w:numPr>
          <w:ilvl w:val="0"/>
          <w:numId w:val="16"/>
        </w:numPr>
        <w:spacing w:before="480" w:after="120"/>
        <w:ind w:left="426" w:hanging="426"/>
        <w:contextualSpacing w:val="0"/>
        <w:jc w:val="both"/>
        <w:rPr>
          <w:sz w:val="24"/>
          <w:szCs w:val="24"/>
        </w:rPr>
      </w:pPr>
      <w:r w:rsidRPr="00B21391">
        <w:rPr>
          <w:sz w:val="24"/>
          <w:szCs w:val="24"/>
        </w:rPr>
        <w:t>V § 230 odst. 4 písm</w:t>
      </w:r>
      <w:r w:rsidR="00B127DC">
        <w:rPr>
          <w:sz w:val="24"/>
          <w:szCs w:val="24"/>
        </w:rPr>
        <w:t>eno</w:t>
      </w:r>
      <w:r w:rsidR="00B72C43" w:rsidRPr="00B21391">
        <w:rPr>
          <w:sz w:val="24"/>
          <w:szCs w:val="24"/>
        </w:rPr>
        <w:t xml:space="preserve"> c) zní:</w:t>
      </w:r>
    </w:p>
    <w:p w14:paraId="6CEA91E5" w14:textId="77777777" w:rsidR="003A7AFD" w:rsidRPr="00C9533A" w:rsidRDefault="00B72C43" w:rsidP="00B127DC">
      <w:pPr>
        <w:ind w:left="284" w:hanging="284"/>
        <w:jc w:val="both"/>
        <w:rPr>
          <w:sz w:val="24"/>
          <w:szCs w:val="24"/>
        </w:rPr>
      </w:pPr>
      <w:r w:rsidRPr="00C9533A">
        <w:rPr>
          <w:sz w:val="24"/>
          <w:szCs w:val="24"/>
        </w:rPr>
        <w:t xml:space="preserve">„c) </w:t>
      </w:r>
      <w:r w:rsidRPr="00C9533A">
        <w:rPr>
          <w:sz w:val="24"/>
          <w:szCs w:val="24"/>
          <w:u w:val="single"/>
        </w:rPr>
        <w:t>spáchá-li takový čin na informačním systému, jehož</w:t>
      </w:r>
      <w:r w:rsidR="003A7AFD" w:rsidRPr="00C9533A">
        <w:rPr>
          <w:sz w:val="24"/>
          <w:szCs w:val="24"/>
          <w:u w:val="single"/>
        </w:rPr>
        <w:t xml:space="preserve"> narušení by mělo závažný dopad </w:t>
      </w:r>
      <w:r w:rsidRPr="00C9533A">
        <w:rPr>
          <w:sz w:val="24"/>
          <w:szCs w:val="24"/>
          <w:u w:val="single"/>
        </w:rPr>
        <w:t>na fungování státu, zdraví osob, bezpečnost, hospodářství nebo zajištění základních životních potřeb obyvatel</w:t>
      </w:r>
      <w:r w:rsidRPr="00B127DC">
        <w:rPr>
          <w:sz w:val="24"/>
          <w:szCs w:val="24"/>
        </w:rPr>
        <w:t>,</w:t>
      </w:r>
      <w:r w:rsidRPr="00C9533A">
        <w:rPr>
          <w:sz w:val="24"/>
          <w:szCs w:val="24"/>
        </w:rPr>
        <w:t>“.</w:t>
      </w:r>
    </w:p>
    <w:p w14:paraId="6796BAF9" w14:textId="77777777" w:rsidR="003B49CE" w:rsidRDefault="000C5715" w:rsidP="004F7774">
      <w:pPr>
        <w:spacing w:before="120"/>
        <w:jc w:val="both"/>
        <w:rPr>
          <w:i/>
          <w:sz w:val="24"/>
          <w:szCs w:val="24"/>
        </w:rPr>
      </w:pPr>
      <w:r w:rsidRPr="003A4B2D">
        <w:rPr>
          <w:i/>
          <w:sz w:val="24"/>
          <w:szCs w:val="24"/>
        </w:rPr>
        <w:t>CELEX: 32013L0040</w:t>
      </w:r>
    </w:p>
    <w:p w14:paraId="610140A5" w14:textId="0A14E5A7" w:rsidR="003A7AFD" w:rsidRPr="004F7774" w:rsidRDefault="003B49CE" w:rsidP="004F7774">
      <w:pPr>
        <w:spacing w:before="1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CELEX:</w:t>
      </w:r>
      <w:r w:rsidR="00645A2E">
        <w:rPr>
          <w:i/>
          <w:sz w:val="24"/>
          <w:szCs w:val="24"/>
        </w:rPr>
        <w:t xml:space="preserve"> </w:t>
      </w:r>
      <w:r w:rsidR="00645A2E" w:rsidRPr="00645A2E">
        <w:rPr>
          <w:i/>
          <w:sz w:val="24"/>
          <w:szCs w:val="24"/>
        </w:rPr>
        <w:t>32017L0541</w:t>
      </w:r>
    </w:p>
    <w:p w14:paraId="63C15B99" w14:textId="77777777" w:rsidR="003A7AFD" w:rsidRPr="00B21391" w:rsidRDefault="00870604" w:rsidP="004F7774">
      <w:pPr>
        <w:pStyle w:val="Odstavecseseznamem"/>
        <w:numPr>
          <w:ilvl w:val="0"/>
          <w:numId w:val="16"/>
        </w:numPr>
        <w:spacing w:before="480" w:after="120"/>
        <w:ind w:left="426" w:hanging="426"/>
        <w:contextualSpacing w:val="0"/>
        <w:jc w:val="both"/>
        <w:rPr>
          <w:sz w:val="24"/>
          <w:szCs w:val="24"/>
        </w:rPr>
      </w:pPr>
      <w:r w:rsidRPr="00B21391">
        <w:rPr>
          <w:sz w:val="24"/>
          <w:szCs w:val="24"/>
        </w:rPr>
        <w:t xml:space="preserve">V § 231 odst. 1 úvodní části ustanovení se slova „spáchat trestný čin porušení tajemství dopravovaných zpráv podle § 182 odst. 1 písm. b), c) nebo trestný čin neoprávněného přístupu k počítačovému systému a nosiči informací podle § 230 odst. 1, 2“ nahrazují slovy </w:t>
      </w:r>
      <w:r w:rsidRPr="00B127DC">
        <w:rPr>
          <w:sz w:val="24"/>
          <w:szCs w:val="24"/>
        </w:rPr>
        <w:t xml:space="preserve">„, </w:t>
      </w:r>
      <w:r w:rsidRPr="00B21391">
        <w:rPr>
          <w:sz w:val="24"/>
          <w:szCs w:val="24"/>
          <w:u w:val="single"/>
        </w:rPr>
        <w:t>aby jich bylo užito ke spáchání trestného činu porušení tajemství dopravovaných zpráv podle § 182 odst. 1 písm. b) nebo c) nebo trestného činu neoprávněného přístupu k informačnímu systému a nosiči informací podle § 230 odst. 1 nebo 2</w:t>
      </w:r>
      <w:r w:rsidRPr="00B127DC">
        <w:rPr>
          <w:sz w:val="24"/>
          <w:szCs w:val="24"/>
        </w:rPr>
        <w:t>,</w:t>
      </w:r>
      <w:r w:rsidRPr="00B21391">
        <w:rPr>
          <w:sz w:val="24"/>
          <w:szCs w:val="24"/>
        </w:rPr>
        <w:t xml:space="preserve">“. </w:t>
      </w:r>
    </w:p>
    <w:p w14:paraId="343CEAB4" w14:textId="77777777" w:rsidR="004F7774" w:rsidRDefault="000C5715" w:rsidP="004F7774">
      <w:pPr>
        <w:spacing w:before="120"/>
        <w:jc w:val="both"/>
        <w:rPr>
          <w:i/>
          <w:sz w:val="24"/>
          <w:szCs w:val="24"/>
        </w:rPr>
      </w:pPr>
      <w:r w:rsidRPr="003A4B2D">
        <w:rPr>
          <w:i/>
          <w:sz w:val="24"/>
          <w:szCs w:val="24"/>
        </w:rPr>
        <w:t>CELEX: 32013L0040</w:t>
      </w:r>
    </w:p>
    <w:p w14:paraId="440F4092" w14:textId="1A99BA10" w:rsidR="003A7AFD" w:rsidRPr="004F7774" w:rsidRDefault="004F7774" w:rsidP="004F7774">
      <w:pPr>
        <w:spacing w:before="1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CELEX: </w:t>
      </w:r>
      <w:r w:rsidR="00546E15" w:rsidRPr="003A4B2D">
        <w:rPr>
          <w:i/>
          <w:sz w:val="24"/>
          <w:szCs w:val="24"/>
        </w:rPr>
        <w:t>32019L0713</w:t>
      </w:r>
    </w:p>
    <w:p w14:paraId="2AB2BFE5" w14:textId="46F5C865" w:rsidR="003A7AFD" w:rsidRPr="004F7774" w:rsidRDefault="00504075" w:rsidP="004F7774">
      <w:pPr>
        <w:pStyle w:val="Odstavecseseznamem"/>
        <w:numPr>
          <w:ilvl w:val="0"/>
          <w:numId w:val="16"/>
        </w:numPr>
        <w:spacing w:before="480" w:after="120"/>
        <w:ind w:left="426" w:hanging="42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konci </w:t>
      </w:r>
      <w:r w:rsidR="00215534" w:rsidRPr="00B21391">
        <w:rPr>
          <w:sz w:val="24"/>
          <w:szCs w:val="24"/>
        </w:rPr>
        <w:t>nadpisu § 232 se slovo „</w:t>
      </w:r>
      <w:r w:rsidR="00215534" w:rsidRPr="00B21391">
        <w:rPr>
          <w:b/>
          <w:sz w:val="24"/>
          <w:szCs w:val="24"/>
        </w:rPr>
        <w:t>počítačovém</w:t>
      </w:r>
      <w:r w:rsidR="00215534" w:rsidRPr="00B21391">
        <w:rPr>
          <w:sz w:val="24"/>
          <w:szCs w:val="24"/>
        </w:rPr>
        <w:t>“ nahrazuje slovem „</w:t>
      </w:r>
      <w:r w:rsidR="00215534" w:rsidRPr="00B21391">
        <w:rPr>
          <w:b/>
          <w:sz w:val="24"/>
          <w:szCs w:val="24"/>
        </w:rPr>
        <w:t>informačním</w:t>
      </w:r>
      <w:r w:rsidR="00215534" w:rsidRPr="00B21391">
        <w:rPr>
          <w:sz w:val="24"/>
          <w:szCs w:val="24"/>
        </w:rPr>
        <w:t>“.</w:t>
      </w:r>
    </w:p>
    <w:p w14:paraId="784FAD33" w14:textId="77777777" w:rsidR="003A7AFD" w:rsidRPr="00B21391" w:rsidRDefault="00215534" w:rsidP="004F7774">
      <w:pPr>
        <w:pStyle w:val="Odstavecseseznamem"/>
        <w:numPr>
          <w:ilvl w:val="0"/>
          <w:numId w:val="16"/>
        </w:numPr>
        <w:spacing w:before="480" w:after="120"/>
        <w:ind w:left="426" w:hanging="426"/>
        <w:contextualSpacing w:val="0"/>
        <w:jc w:val="both"/>
        <w:rPr>
          <w:sz w:val="24"/>
          <w:szCs w:val="24"/>
        </w:rPr>
      </w:pPr>
      <w:r w:rsidRPr="00B21391">
        <w:rPr>
          <w:sz w:val="24"/>
          <w:szCs w:val="24"/>
        </w:rPr>
        <w:t>V § 234 odst. 1 se slovo „držitele“ nahrazuje slovem</w:t>
      </w:r>
      <w:r w:rsidR="00402B02" w:rsidRPr="00B21391">
        <w:rPr>
          <w:sz w:val="24"/>
          <w:szCs w:val="24"/>
        </w:rPr>
        <w:t xml:space="preserve"> „uživatele“</w:t>
      </w:r>
      <w:r w:rsidR="004B564A" w:rsidRPr="00B21391">
        <w:rPr>
          <w:sz w:val="24"/>
          <w:szCs w:val="24"/>
        </w:rPr>
        <w:t xml:space="preserve"> a slova „zejména nepřenosnou platební kartu identifikovatelnou podle jména nebo čísla, elektronické peníze, příkaz k zúčtování, cestovní šek nebo záruční šekovou kartu“ se nahrazují slovy „</w:t>
      </w:r>
      <w:r w:rsidR="004B564A" w:rsidRPr="00B21391">
        <w:rPr>
          <w:bCs/>
          <w:sz w:val="24"/>
          <w:szCs w:val="24"/>
          <w:u w:val="single"/>
        </w:rPr>
        <w:t>který umožňuje</w:t>
      </w:r>
      <w:r w:rsidR="004B564A" w:rsidRPr="00B21391">
        <w:rPr>
          <w:sz w:val="24"/>
          <w:szCs w:val="24"/>
          <w:u w:val="single"/>
        </w:rPr>
        <w:t xml:space="preserve"> </w:t>
      </w:r>
      <w:r w:rsidR="004B564A" w:rsidRPr="00B21391">
        <w:rPr>
          <w:bCs/>
          <w:sz w:val="24"/>
          <w:szCs w:val="24"/>
          <w:u w:val="single"/>
        </w:rPr>
        <w:t>výběr hotovosti nebo převod</w:t>
      </w:r>
      <w:r w:rsidR="004B564A" w:rsidRPr="00B21391">
        <w:rPr>
          <w:sz w:val="24"/>
          <w:szCs w:val="24"/>
          <w:u w:val="single"/>
        </w:rPr>
        <w:t xml:space="preserve"> </w:t>
      </w:r>
      <w:r w:rsidR="004B564A" w:rsidRPr="00B21391">
        <w:rPr>
          <w:bCs/>
          <w:sz w:val="24"/>
          <w:szCs w:val="24"/>
          <w:u w:val="single"/>
        </w:rPr>
        <w:t>peněžních prostředků anebo virtuálních aktiv</w:t>
      </w:r>
      <w:r w:rsidR="004B564A" w:rsidRPr="00B21391">
        <w:rPr>
          <w:sz w:val="24"/>
          <w:szCs w:val="24"/>
          <w:u w:val="single"/>
        </w:rPr>
        <w:t xml:space="preserve"> </w:t>
      </w:r>
      <w:r w:rsidR="004B564A" w:rsidRPr="00B21391">
        <w:rPr>
          <w:bCs/>
          <w:sz w:val="24"/>
          <w:szCs w:val="24"/>
          <w:u w:val="single"/>
        </w:rPr>
        <w:t>používaných namísto peněžních prostředků</w:t>
      </w:r>
      <w:r w:rsidR="004B564A" w:rsidRPr="00B127DC">
        <w:rPr>
          <w:bCs/>
          <w:sz w:val="24"/>
          <w:szCs w:val="24"/>
        </w:rPr>
        <w:t xml:space="preserve"> </w:t>
      </w:r>
      <w:r w:rsidR="004B564A" w:rsidRPr="002F15E8">
        <w:rPr>
          <w:bCs/>
          <w:sz w:val="24"/>
          <w:szCs w:val="24"/>
        </w:rPr>
        <w:t xml:space="preserve">(dále jen </w:t>
      </w:r>
      <w:r w:rsidR="004B564A" w:rsidRPr="002F15E8">
        <w:rPr>
          <w:sz w:val="24"/>
          <w:szCs w:val="24"/>
        </w:rPr>
        <w:t>„</w:t>
      </w:r>
      <w:r w:rsidR="004B564A" w:rsidRPr="002F15E8">
        <w:rPr>
          <w:bCs/>
          <w:sz w:val="24"/>
          <w:szCs w:val="24"/>
        </w:rPr>
        <w:t>platební prostředek</w:t>
      </w:r>
      <w:r w:rsidR="004B564A" w:rsidRPr="002F15E8">
        <w:rPr>
          <w:sz w:val="24"/>
          <w:szCs w:val="24"/>
        </w:rPr>
        <w:t>“</w:t>
      </w:r>
      <w:r w:rsidR="004B564A" w:rsidRPr="002F15E8">
        <w:rPr>
          <w:bCs/>
          <w:sz w:val="24"/>
          <w:szCs w:val="24"/>
        </w:rPr>
        <w:t>)</w:t>
      </w:r>
      <w:r w:rsidR="004B564A" w:rsidRPr="00B21391">
        <w:rPr>
          <w:sz w:val="24"/>
          <w:szCs w:val="24"/>
        </w:rPr>
        <w:t>“.</w:t>
      </w:r>
    </w:p>
    <w:p w14:paraId="5B2924A2" w14:textId="1683CA03" w:rsidR="003A7AFD" w:rsidRPr="004F7774" w:rsidRDefault="008C434F" w:rsidP="004F7774">
      <w:pPr>
        <w:spacing w:before="120"/>
        <w:jc w:val="both"/>
        <w:rPr>
          <w:i/>
          <w:sz w:val="24"/>
          <w:szCs w:val="24"/>
        </w:rPr>
      </w:pPr>
      <w:r w:rsidRPr="003A4B2D">
        <w:rPr>
          <w:i/>
          <w:sz w:val="24"/>
          <w:szCs w:val="24"/>
        </w:rPr>
        <w:t>CELEX:</w:t>
      </w:r>
      <w:r w:rsidR="004F7774">
        <w:rPr>
          <w:i/>
          <w:sz w:val="24"/>
          <w:szCs w:val="24"/>
        </w:rPr>
        <w:t xml:space="preserve"> </w:t>
      </w:r>
      <w:r w:rsidRPr="003A4B2D">
        <w:rPr>
          <w:i/>
          <w:sz w:val="24"/>
          <w:szCs w:val="24"/>
        </w:rPr>
        <w:t>32019L0713</w:t>
      </w:r>
    </w:p>
    <w:p w14:paraId="4F77DE81" w14:textId="5274F94B" w:rsidR="003A7AFD" w:rsidRPr="004F7774" w:rsidRDefault="004B564A" w:rsidP="004F7774">
      <w:pPr>
        <w:pStyle w:val="Odstavecseseznamem"/>
        <w:numPr>
          <w:ilvl w:val="0"/>
          <w:numId w:val="16"/>
        </w:numPr>
        <w:spacing w:before="480" w:after="120"/>
        <w:ind w:left="426" w:hanging="426"/>
        <w:contextualSpacing w:val="0"/>
        <w:jc w:val="both"/>
        <w:rPr>
          <w:sz w:val="24"/>
          <w:szCs w:val="24"/>
        </w:rPr>
      </w:pPr>
      <w:r w:rsidRPr="00B21391">
        <w:rPr>
          <w:sz w:val="24"/>
          <w:szCs w:val="24"/>
        </w:rPr>
        <w:t xml:space="preserve">V nadpisu § 236 se </w:t>
      </w:r>
      <w:r w:rsidR="001F7DCA">
        <w:rPr>
          <w:sz w:val="24"/>
          <w:szCs w:val="24"/>
        </w:rPr>
        <w:t>doplňují</w:t>
      </w:r>
      <w:r w:rsidRPr="00B21391">
        <w:rPr>
          <w:sz w:val="24"/>
          <w:szCs w:val="24"/>
        </w:rPr>
        <w:t xml:space="preserve"> </w:t>
      </w:r>
      <w:r w:rsidR="006644E9" w:rsidRPr="00B21391">
        <w:rPr>
          <w:sz w:val="24"/>
          <w:szCs w:val="24"/>
        </w:rPr>
        <w:t>slova „</w:t>
      </w:r>
      <w:r w:rsidR="00052746">
        <w:rPr>
          <w:b/>
          <w:sz w:val="24"/>
          <w:szCs w:val="24"/>
        </w:rPr>
        <w:t>a zařízení určeného k </w:t>
      </w:r>
      <w:r w:rsidR="006644E9" w:rsidRPr="00B21391">
        <w:rPr>
          <w:b/>
          <w:sz w:val="24"/>
          <w:szCs w:val="24"/>
        </w:rPr>
        <w:t>neoprávněnému získání platebních prostředků</w:t>
      </w:r>
      <w:r w:rsidR="006644E9" w:rsidRPr="00B21391">
        <w:rPr>
          <w:sz w:val="24"/>
          <w:szCs w:val="24"/>
        </w:rPr>
        <w:t>“.</w:t>
      </w:r>
    </w:p>
    <w:p w14:paraId="0B6861FD" w14:textId="642C2218" w:rsidR="003A4B2D" w:rsidRDefault="006644E9" w:rsidP="004F7774">
      <w:pPr>
        <w:pStyle w:val="Odstavecseseznamem"/>
        <w:numPr>
          <w:ilvl w:val="0"/>
          <w:numId w:val="16"/>
        </w:numPr>
        <w:spacing w:before="480" w:after="120"/>
        <w:ind w:left="426" w:hanging="426"/>
        <w:contextualSpacing w:val="0"/>
        <w:jc w:val="both"/>
        <w:rPr>
          <w:sz w:val="24"/>
          <w:szCs w:val="24"/>
        </w:rPr>
      </w:pPr>
      <w:r w:rsidRPr="00B21391">
        <w:rPr>
          <w:sz w:val="24"/>
          <w:szCs w:val="24"/>
        </w:rPr>
        <w:t>V § 236 odst. 1 se za slov</w:t>
      </w:r>
      <w:r w:rsidR="001F7DCA">
        <w:rPr>
          <w:sz w:val="24"/>
          <w:szCs w:val="24"/>
        </w:rPr>
        <w:t>o</w:t>
      </w:r>
      <w:r w:rsidRPr="00B21391">
        <w:rPr>
          <w:sz w:val="24"/>
          <w:szCs w:val="24"/>
        </w:rPr>
        <w:t xml:space="preserve"> „vyrobí,“ vkládají slova „</w:t>
      </w:r>
      <w:r w:rsidRPr="00B21391">
        <w:rPr>
          <w:sz w:val="24"/>
          <w:szCs w:val="24"/>
          <w:u w:val="single"/>
        </w:rPr>
        <w:t xml:space="preserve">uvede do </w:t>
      </w:r>
      <w:r w:rsidR="0060061D" w:rsidRPr="00B21391">
        <w:rPr>
          <w:sz w:val="24"/>
          <w:szCs w:val="24"/>
          <w:u w:val="single"/>
        </w:rPr>
        <w:t xml:space="preserve">oběhu, doveze, vyveze, </w:t>
      </w:r>
      <w:r w:rsidR="0060061D" w:rsidRPr="00792369">
        <w:rPr>
          <w:sz w:val="24"/>
          <w:szCs w:val="24"/>
        </w:rPr>
        <w:t>proveze,</w:t>
      </w:r>
      <w:r w:rsidR="00A904BD" w:rsidRPr="00B21391">
        <w:rPr>
          <w:sz w:val="24"/>
          <w:szCs w:val="24"/>
        </w:rPr>
        <w:t>“</w:t>
      </w:r>
      <w:r w:rsidR="006329E4">
        <w:rPr>
          <w:sz w:val="24"/>
          <w:szCs w:val="24"/>
        </w:rPr>
        <w:t xml:space="preserve"> a slova „</w:t>
      </w:r>
      <w:r w:rsidR="006329E4" w:rsidRPr="006329E4">
        <w:rPr>
          <w:sz w:val="24"/>
          <w:szCs w:val="24"/>
        </w:rPr>
        <w:t>anebo vytvořený nebo přizpůsobený k padělání nebo pozměnění</w:t>
      </w:r>
      <w:r w:rsidR="00052746">
        <w:rPr>
          <w:sz w:val="24"/>
          <w:szCs w:val="24"/>
        </w:rPr>
        <w:t>“ se </w:t>
      </w:r>
      <w:r w:rsidR="006329E4">
        <w:rPr>
          <w:sz w:val="24"/>
          <w:szCs w:val="24"/>
        </w:rPr>
        <w:t>nahrazují slovy „</w:t>
      </w:r>
      <w:r w:rsidR="006329E4" w:rsidRPr="006329E4">
        <w:rPr>
          <w:sz w:val="24"/>
          <w:szCs w:val="24"/>
        </w:rPr>
        <w:t xml:space="preserve">anebo </w:t>
      </w:r>
      <w:r w:rsidR="006329E4" w:rsidRPr="00EC194D">
        <w:rPr>
          <w:sz w:val="24"/>
          <w:szCs w:val="24"/>
          <w:u w:val="single"/>
        </w:rPr>
        <w:t>vytvořený nebo přizpůsobený k padělání, pozměnění nebo k neoprávněnému získání</w:t>
      </w:r>
      <w:r w:rsidR="006329E4">
        <w:rPr>
          <w:sz w:val="24"/>
          <w:szCs w:val="24"/>
        </w:rPr>
        <w:t>“</w:t>
      </w:r>
      <w:r w:rsidR="00432EA0" w:rsidRPr="00B21391">
        <w:rPr>
          <w:sz w:val="24"/>
          <w:szCs w:val="24"/>
        </w:rPr>
        <w:t xml:space="preserve">. </w:t>
      </w:r>
    </w:p>
    <w:p w14:paraId="45DC9A9E" w14:textId="72E537E8" w:rsidR="003A7AFD" w:rsidRDefault="008C434F" w:rsidP="004F7774">
      <w:pPr>
        <w:spacing w:before="120"/>
        <w:jc w:val="both"/>
        <w:rPr>
          <w:i/>
          <w:sz w:val="24"/>
          <w:szCs w:val="24"/>
        </w:rPr>
      </w:pPr>
      <w:r w:rsidRPr="003A4B2D">
        <w:rPr>
          <w:i/>
          <w:sz w:val="24"/>
          <w:szCs w:val="24"/>
        </w:rPr>
        <w:t>CELEX:</w:t>
      </w:r>
      <w:r w:rsidR="004F7774">
        <w:rPr>
          <w:i/>
          <w:sz w:val="24"/>
          <w:szCs w:val="24"/>
        </w:rPr>
        <w:t xml:space="preserve"> </w:t>
      </w:r>
      <w:r w:rsidRPr="003A4B2D">
        <w:rPr>
          <w:i/>
          <w:sz w:val="24"/>
          <w:szCs w:val="24"/>
        </w:rPr>
        <w:t>32019L0713</w:t>
      </w:r>
    </w:p>
    <w:p w14:paraId="5E9EC4E0" w14:textId="55775B25" w:rsidR="003B49CE" w:rsidRDefault="003B49CE" w:rsidP="004F7774">
      <w:pPr>
        <w:spacing w:before="120"/>
        <w:jc w:val="both"/>
        <w:rPr>
          <w:i/>
          <w:sz w:val="24"/>
          <w:szCs w:val="24"/>
        </w:rPr>
      </w:pPr>
    </w:p>
    <w:p w14:paraId="5EF07B19" w14:textId="77777777" w:rsidR="003B49CE" w:rsidRPr="004F7774" w:rsidRDefault="003B49CE" w:rsidP="004F7774">
      <w:pPr>
        <w:spacing w:before="120"/>
        <w:jc w:val="both"/>
        <w:rPr>
          <w:i/>
          <w:sz w:val="24"/>
          <w:szCs w:val="24"/>
        </w:rPr>
      </w:pPr>
    </w:p>
    <w:p w14:paraId="02A7BB30" w14:textId="26DABFD7" w:rsidR="003A7AFD" w:rsidRPr="00B21391" w:rsidRDefault="003E4454" w:rsidP="004F7774">
      <w:pPr>
        <w:pStyle w:val="Odstavecseseznamem"/>
        <w:numPr>
          <w:ilvl w:val="0"/>
          <w:numId w:val="16"/>
        </w:numPr>
        <w:spacing w:before="480" w:after="120"/>
        <w:ind w:left="426" w:hanging="426"/>
        <w:contextualSpacing w:val="0"/>
        <w:jc w:val="both"/>
        <w:rPr>
          <w:sz w:val="24"/>
          <w:szCs w:val="24"/>
        </w:rPr>
      </w:pPr>
      <w:r w:rsidRPr="00B21391">
        <w:rPr>
          <w:sz w:val="24"/>
          <w:szCs w:val="24"/>
        </w:rPr>
        <w:lastRenderedPageBreak/>
        <w:t>V § 311 odst. 1 písm. e) se za slovo „vložením“ vkládají slova „</w:t>
      </w:r>
      <w:r w:rsidRPr="00B21391">
        <w:rPr>
          <w:sz w:val="24"/>
          <w:szCs w:val="24"/>
          <w:u w:val="single"/>
        </w:rPr>
        <w:t>nebo přenosem</w:t>
      </w:r>
      <w:r w:rsidRPr="00B21391">
        <w:rPr>
          <w:sz w:val="24"/>
          <w:szCs w:val="24"/>
        </w:rPr>
        <w:t>“, za slov</w:t>
      </w:r>
      <w:r w:rsidR="001F7DCA">
        <w:rPr>
          <w:sz w:val="24"/>
          <w:szCs w:val="24"/>
        </w:rPr>
        <w:t>a</w:t>
      </w:r>
      <w:r w:rsidRPr="00B21391">
        <w:rPr>
          <w:sz w:val="24"/>
          <w:szCs w:val="24"/>
        </w:rPr>
        <w:t xml:space="preserve"> „</w:t>
      </w:r>
      <w:r w:rsidR="001F7DCA">
        <w:rPr>
          <w:sz w:val="24"/>
          <w:szCs w:val="24"/>
        </w:rPr>
        <w:t xml:space="preserve">nosič </w:t>
      </w:r>
      <w:r w:rsidR="00830593" w:rsidRPr="00B21391">
        <w:rPr>
          <w:sz w:val="24"/>
          <w:szCs w:val="24"/>
        </w:rPr>
        <w:t>informací“ se vkládají slova „</w:t>
      </w:r>
      <w:r w:rsidR="003F7FBE" w:rsidRPr="00F80092">
        <w:rPr>
          <w:sz w:val="24"/>
          <w:szCs w:val="24"/>
        </w:rPr>
        <w:t xml:space="preserve">, </w:t>
      </w:r>
      <w:r w:rsidRPr="00B21391">
        <w:rPr>
          <w:sz w:val="24"/>
          <w:szCs w:val="24"/>
          <w:u w:val="single"/>
        </w:rPr>
        <w:t>učiněním jiného zásahu do programového nebo technického vybavení počítače nebo jiného technického zařízení pro zpracování dat</w:t>
      </w:r>
      <w:r w:rsidRPr="00B21391">
        <w:rPr>
          <w:sz w:val="24"/>
          <w:szCs w:val="24"/>
        </w:rPr>
        <w:t>“ a slovo „počítačových“ se nahrazuje slovem „</w:t>
      </w:r>
      <w:r w:rsidRPr="00B21391">
        <w:rPr>
          <w:sz w:val="24"/>
          <w:szCs w:val="24"/>
          <w:u w:val="single"/>
        </w:rPr>
        <w:t>informačních</w:t>
      </w:r>
      <w:r w:rsidRPr="00B21391">
        <w:rPr>
          <w:sz w:val="24"/>
          <w:szCs w:val="24"/>
        </w:rPr>
        <w:t>“.</w:t>
      </w:r>
    </w:p>
    <w:p w14:paraId="0EAF810A" w14:textId="2124FA8A" w:rsidR="0093578C" w:rsidRPr="004F7774" w:rsidRDefault="003F7FBE" w:rsidP="004F7774">
      <w:pPr>
        <w:spacing w:before="120"/>
        <w:jc w:val="both"/>
        <w:rPr>
          <w:i/>
          <w:sz w:val="24"/>
          <w:szCs w:val="24"/>
        </w:rPr>
      </w:pPr>
      <w:r w:rsidRPr="003A4B2D">
        <w:rPr>
          <w:i/>
          <w:sz w:val="24"/>
          <w:szCs w:val="24"/>
        </w:rPr>
        <w:t>CELEX: 32017L0541</w:t>
      </w:r>
    </w:p>
    <w:p w14:paraId="57AD071E" w14:textId="54B2D535" w:rsidR="00FE0E47" w:rsidRPr="00B21391" w:rsidRDefault="0091036E" w:rsidP="004F7774">
      <w:pPr>
        <w:pStyle w:val="Odstavecseseznamem"/>
        <w:numPr>
          <w:ilvl w:val="0"/>
          <w:numId w:val="16"/>
        </w:numPr>
        <w:spacing w:before="480" w:after="120"/>
        <w:ind w:left="426" w:hanging="426"/>
        <w:contextualSpacing w:val="0"/>
        <w:jc w:val="both"/>
        <w:rPr>
          <w:b/>
          <w:bCs/>
          <w:sz w:val="24"/>
          <w:szCs w:val="24"/>
          <w:lang w:eastAsia="x-none"/>
        </w:rPr>
      </w:pPr>
      <w:r w:rsidRPr="00B21391">
        <w:rPr>
          <w:sz w:val="24"/>
          <w:szCs w:val="24"/>
          <w:lang w:eastAsia="x-none"/>
        </w:rPr>
        <w:t>Na konci poznámky pod čarou č. 1</w:t>
      </w:r>
      <w:r w:rsidR="00FE0E47" w:rsidRPr="00B21391">
        <w:rPr>
          <w:sz w:val="24"/>
          <w:szCs w:val="24"/>
          <w:lang w:eastAsia="x-none"/>
        </w:rPr>
        <w:t xml:space="preserve"> se na </w:t>
      </w:r>
      <w:r w:rsidR="002D5E53" w:rsidRPr="00B21391">
        <w:rPr>
          <w:sz w:val="24"/>
          <w:szCs w:val="24"/>
          <w:lang w:eastAsia="x-none"/>
        </w:rPr>
        <w:t>samostatný řádek</w:t>
      </w:r>
      <w:r w:rsidR="00FE0E47" w:rsidRPr="00B21391">
        <w:rPr>
          <w:sz w:val="24"/>
          <w:szCs w:val="24"/>
          <w:lang w:eastAsia="x-none"/>
        </w:rPr>
        <w:t xml:space="preserve"> doplňuje věta „</w:t>
      </w:r>
      <w:r w:rsidR="00FE0E47" w:rsidRPr="00B21391">
        <w:rPr>
          <w:bCs/>
          <w:sz w:val="24"/>
          <w:szCs w:val="24"/>
          <w:lang w:eastAsia="x-none"/>
        </w:rPr>
        <w:t>Směrnice Evropského parlamentu a Rady (EU) 2019/713</w:t>
      </w:r>
      <w:r w:rsidR="001F7DCA">
        <w:rPr>
          <w:bCs/>
          <w:sz w:val="24"/>
          <w:szCs w:val="24"/>
          <w:lang w:eastAsia="x-none"/>
        </w:rPr>
        <w:t xml:space="preserve"> ze dne 17. dubna 2019</w:t>
      </w:r>
      <w:r w:rsidR="00FE0E47" w:rsidRPr="00B21391">
        <w:rPr>
          <w:bCs/>
          <w:sz w:val="24"/>
          <w:szCs w:val="24"/>
          <w:lang w:eastAsia="x-none"/>
        </w:rPr>
        <w:t xml:space="preserve"> o potírání podvodů v oblasti bezhotovostních platebních prostředků a jejich padělání a o nahrazení rámcového rozhodnutí Rady 2001/413/SVV.“.</w:t>
      </w:r>
    </w:p>
    <w:p w14:paraId="2EC4228E" w14:textId="77777777" w:rsidR="004F7774" w:rsidRDefault="004F7774" w:rsidP="00404058">
      <w:pPr>
        <w:pStyle w:val="ST"/>
        <w:rPr>
          <w:color w:val="000000"/>
          <w:szCs w:val="24"/>
        </w:rPr>
      </w:pPr>
    </w:p>
    <w:p w14:paraId="278226A6" w14:textId="637230B9" w:rsidR="00404058" w:rsidRPr="001D04E9" w:rsidRDefault="00404058" w:rsidP="00404058">
      <w:pPr>
        <w:pStyle w:val="ST"/>
        <w:rPr>
          <w:color w:val="000000"/>
          <w:szCs w:val="24"/>
        </w:rPr>
      </w:pPr>
      <w:r>
        <w:rPr>
          <w:color w:val="000000"/>
          <w:szCs w:val="24"/>
        </w:rPr>
        <w:t>ČÁST Druhá</w:t>
      </w:r>
    </w:p>
    <w:p w14:paraId="47116560" w14:textId="00C0F2CB" w:rsidR="00404058" w:rsidRPr="00404058" w:rsidRDefault="00404058" w:rsidP="00511640">
      <w:pPr>
        <w:pStyle w:val="NADPISSTI"/>
        <w:spacing w:before="120"/>
        <w:rPr>
          <w:color w:val="000000"/>
          <w:szCs w:val="24"/>
          <w:lang w:val="cs-CZ"/>
        </w:rPr>
      </w:pPr>
      <w:r w:rsidRPr="001D04E9">
        <w:rPr>
          <w:color w:val="000000"/>
          <w:szCs w:val="24"/>
        </w:rPr>
        <w:t xml:space="preserve">Změna </w:t>
      </w:r>
      <w:r w:rsidRPr="00E47907">
        <w:rPr>
          <w:color w:val="000000"/>
          <w:szCs w:val="24"/>
        </w:rPr>
        <w:t xml:space="preserve">zákona o obětech trestných činů </w:t>
      </w:r>
    </w:p>
    <w:p w14:paraId="3B4BC64A" w14:textId="08BB22E9" w:rsidR="00404058" w:rsidRPr="00E47907" w:rsidRDefault="00A96EA8" w:rsidP="0060061D">
      <w:pPr>
        <w:pStyle w:val="lnek"/>
        <w:rPr>
          <w:color w:val="000000"/>
          <w:szCs w:val="24"/>
        </w:rPr>
      </w:pPr>
      <w:r>
        <w:rPr>
          <w:color w:val="000000"/>
          <w:szCs w:val="24"/>
        </w:rPr>
        <w:t xml:space="preserve">Čl. </w:t>
      </w:r>
      <w:r w:rsidRPr="00E47907">
        <w:rPr>
          <w:color w:val="000000"/>
          <w:szCs w:val="24"/>
        </w:rPr>
        <w:t>II</w:t>
      </w:r>
    </w:p>
    <w:p w14:paraId="6502C88B" w14:textId="4007479C" w:rsidR="00404058" w:rsidRPr="00C05D1D" w:rsidRDefault="00404058" w:rsidP="00E47907">
      <w:pPr>
        <w:tabs>
          <w:tab w:val="left" w:pos="426"/>
        </w:tabs>
        <w:spacing w:before="120"/>
        <w:ind w:firstLine="426"/>
        <w:jc w:val="both"/>
        <w:rPr>
          <w:color w:val="000000"/>
          <w:sz w:val="24"/>
          <w:szCs w:val="24"/>
        </w:rPr>
      </w:pPr>
      <w:r w:rsidRPr="00C05D1D">
        <w:rPr>
          <w:color w:val="000000"/>
          <w:sz w:val="24"/>
          <w:szCs w:val="24"/>
        </w:rPr>
        <w:t xml:space="preserve">Zákon č. 45/2013 </w:t>
      </w:r>
      <w:r w:rsidR="008E7AE0" w:rsidRPr="00C05D1D">
        <w:rPr>
          <w:color w:val="000000"/>
          <w:sz w:val="24"/>
          <w:szCs w:val="24"/>
        </w:rPr>
        <w:t xml:space="preserve">Sb., o obětech trestných činů a o </w:t>
      </w:r>
      <w:r w:rsidR="00052746">
        <w:rPr>
          <w:color w:val="000000"/>
          <w:sz w:val="24"/>
          <w:szCs w:val="24"/>
        </w:rPr>
        <w:t>změně některých zákonů (zákon o </w:t>
      </w:r>
      <w:r w:rsidR="008E7AE0" w:rsidRPr="00C05D1D">
        <w:rPr>
          <w:color w:val="000000"/>
          <w:sz w:val="24"/>
          <w:szCs w:val="24"/>
        </w:rPr>
        <w:t>obětech trestných činů), ve znění zákona č. 7</w:t>
      </w:r>
      <w:r w:rsidR="009E1D07" w:rsidRPr="00C05D1D">
        <w:rPr>
          <w:color w:val="000000"/>
          <w:sz w:val="24"/>
          <w:szCs w:val="24"/>
        </w:rPr>
        <w:t>7</w:t>
      </w:r>
      <w:r w:rsidRPr="00C05D1D">
        <w:rPr>
          <w:color w:val="000000"/>
          <w:sz w:val="24"/>
          <w:szCs w:val="24"/>
        </w:rPr>
        <w:t>/20</w:t>
      </w:r>
      <w:r w:rsidR="008E7AE0" w:rsidRPr="00C05D1D">
        <w:rPr>
          <w:color w:val="000000"/>
          <w:sz w:val="24"/>
          <w:szCs w:val="24"/>
        </w:rPr>
        <w:t>15</w:t>
      </w:r>
      <w:r w:rsidRPr="00C05D1D">
        <w:rPr>
          <w:color w:val="000000"/>
          <w:sz w:val="24"/>
          <w:szCs w:val="24"/>
        </w:rPr>
        <w:t xml:space="preserve"> Sb.</w:t>
      </w:r>
      <w:r w:rsidR="0060061D" w:rsidRPr="00C05D1D">
        <w:rPr>
          <w:color w:val="000000"/>
          <w:sz w:val="24"/>
          <w:szCs w:val="24"/>
        </w:rPr>
        <w:t xml:space="preserve">, </w:t>
      </w:r>
      <w:r w:rsidR="008E7AE0" w:rsidRPr="00C05D1D">
        <w:rPr>
          <w:color w:val="000000"/>
          <w:sz w:val="24"/>
          <w:szCs w:val="24"/>
        </w:rPr>
        <w:t>zákona č. 56/2017 Sb.</w:t>
      </w:r>
      <w:r w:rsidR="00E60F67" w:rsidRPr="00C05D1D">
        <w:rPr>
          <w:color w:val="000000"/>
          <w:sz w:val="24"/>
          <w:szCs w:val="24"/>
        </w:rPr>
        <w:t xml:space="preserve"> a zákona č. …/2020 </w:t>
      </w:r>
      <w:r w:rsidR="0060061D" w:rsidRPr="00C05D1D">
        <w:rPr>
          <w:color w:val="000000"/>
          <w:sz w:val="24"/>
          <w:szCs w:val="24"/>
        </w:rPr>
        <w:t>Sb.</w:t>
      </w:r>
      <w:r w:rsidR="0084176E">
        <w:rPr>
          <w:color w:val="000000"/>
          <w:sz w:val="24"/>
          <w:szCs w:val="24"/>
        </w:rPr>
        <w:t>,</w:t>
      </w:r>
      <w:r w:rsidR="008E7AE0" w:rsidRPr="00C05D1D">
        <w:rPr>
          <w:color w:val="000000"/>
          <w:sz w:val="24"/>
          <w:szCs w:val="24"/>
        </w:rPr>
        <w:t xml:space="preserve"> </w:t>
      </w:r>
      <w:r w:rsidRPr="00C05D1D">
        <w:rPr>
          <w:color w:val="000000"/>
          <w:sz w:val="24"/>
          <w:szCs w:val="24"/>
        </w:rPr>
        <w:t>se mění takto:</w:t>
      </w:r>
    </w:p>
    <w:p w14:paraId="0B5719B7" w14:textId="67E03837" w:rsidR="00404058" w:rsidRPr="00C05D1D" w:rsidRDefault="008E7AE0" w:rsidP="00E47907">
      <w:pPr>
        <w:pStyle w:val="Novelizanbod"/>
        <w:numPr>
          <w:ilvl w:val="0"/>
          <w:numId w:val="5"/>
        </w:numPr>
        <w:ind w:left="425" w:hanging="425"/>
      </w:pPr>
      <w:r w:rsidRPr="00C05D1D">
        <w:t>V</w:t>
      </w:r>
      <w:r w:rsidR="00C311FD" w:rsidRPr="00C05D1D">
        <w:t> nadpisu části první</w:t>
      </w:r>
      <w:r w:rsidRPr="00C05D1D">
        <w:t xml:space="preserve"> se </w:t>
      </w:r>
      <w:r w:rsidR="00C311FD" w:rsidRPr="00C05D1D">
        <w:t>slova „</w:t>
      </w:r>
      <w:r w:rsidR="00C311FD" w:rsidRPr="00C05D1D">
        <w:rPr>
          <w:b/>
          <w:bCs/>
          <w:szCs w:val="24"/>
        </w:rPr>
        <w:t>A PODPORA SUBJEKTŮ POSKYTUJÍCÍCH POMOC OBĚTEM TRESTNÝCH ČINŮ</w:t>
      </w:r>
      <w:r w:rsidR="00C311FD" w:rsidRPr="00C05D1D">
        <w:t>“ nahrazují slovy „</w:t>
      </w:r>
      <w:r w:rsidR="00C311FD" w:rsidRPr="00C05D1D">
        <w:rPr>
          <w:b/>
        </w:rPr>
        <w:t>A NĚKTERÝCH DALŠÍCH OSOB V SOUVISLOSTI SE SPÁC</w:t>
      </w:r>
      <w:r w:rsidR="00052746">
        <w:rPr>
          <w:b/>
        </w:rPr>
        <w:t>HÁNÝM TRESTNÝM ČINEM A </w:t>
      </w:r>
      <w:r w:rsidR="00C311FD" w:rsidRPr="00C05D1D">
        <w:rPr>
          <w:b/>
        </w:rPr>
        <w:t>PODPORA SUBJEKTŮ POSKYTUJÍCÍCH JIM POMOC</w:t>
      </w:r>
      <w:r w:rsidR="00C311FD" w:rsidRPr="00C05D1D">
        <w:t>“.</w:t>
      </w:r>
    </w:p>
    <w:p w14:paraId="2E31DE0D" w14:textId="7B264226" w:rsidR="008E7AE0" w:rsidRPr="00C05D1D" w:rsidRDefault="008E7AE0" w:rsidP="00E47907">
      <w:pPr>
        <w:pStyle w:val="Novelizanbod"/>
        <w:numPr>
          <w:ilvl w:val="0"/>
          <w:numId w:val="5"/>
        </w:numPr>
        <w:ind w:left="425" w:hanging="425"/>
      </w:pPr>
      <w:r w:rsidRPr="00C05D1D">
        <w:t xml:space="preserve">V § 1 </w:t>
      </w:r>
      <w:r w:rsidR="00D93AB6">
        <w:t xml:space="preserve">se na konci textu </w:t>
      </w:r>
      <w:r w:rsidRPr="00C05D1D">
        <w:t>písm</w:t>
      </w:r>
      <w:r w:rsidR="00D93AB6">
        <w:t>ene</w:t>
      </w:r>
      <w:r w:rsidRPr="00C05D1D">
        <w:t xml:space="preserve"> a) </w:t>
      </w:r>
      <w:r w:rsidR="003731AB" w:rsidRPr="00C05D1D">
        <w:t>dop</w:t>
      </w:r>
      <w:r w:rsidR="003731AB" w:rsidRPr="000E1825">
        <w:t xml:space="preserve">lňují </w:t>
      </w:r>
      <w:r w:rsidRPr="000E1825">
        <w:t>slova „</w:t>
      </w:r>
      <w:r w:rsidRPr="000E1825">
        <w:rPr>
          <w:szCs w:val="24"/>
        </w:rPr>
        <w:t>a některýc</w:t>
      </w:r>
      <w:r w:rsidR="00052746">
        <w:rPr>
          <w:szCs w:val="24"/>
        </w:rPr>
        <w:t>h dalších osob v souvislosti se </w:t>
      </w:r>
      <w:r w:rsidRPr="000E1825">
        <w:rPr>
          <w:szCs w:val="24"/>
        </w:rPr>
        <w:t>spáchaným trestným činem</w:t>
      </w:r>
      <w:r w:rsidRPr="000E1825">
        <w:t>“.</w:t>
      </w:r>
    </w:p>
    <w:p w14:paraId="0A32C7D3" w14:textId="0CEABEB0" w:rsidR="008E7AE0" w:rsidRPr="00C05D1D" w:rsidRDefault="008E7AE0" w:rsidP="00E47907">
      <w:pPr>
        <w:pStyle w:val="Novelizanbod"/>
        <w:numPr>
          <w:ilvl w:val="0"/>
          <w:numId w:val="5"/>
        </w:numPr>
        <w:ind w:left="425" w:hanging="425"/>
      </w:pPr>
      <w:r w:rsidRPr="00C05D1D">
        <w:t xml:space="preserve">V § 2 </w:t>
      </w:r>
      <w:r w:rsidR="00D93AB6">
        <w:t xml:space="preserve">se na konci textu </w:t>
      </w:r>
      <w:r w:rsidRPr="00C05D1D">
        <w:t>odst</w:t>
      </w:r>
      <w:r w:rsidR="00D93AB6">
        <w:t>avce</w:t>
      </w:r>
      <w:r w:rsidRPr="00C05D1D">
        <w:t xml:space="preserve"> </w:t>
      </w:r>
      <w:r w:rsidR="001535C0" w:rsidRPr="00C05D1D">
        <w:t xml:space="preserve">2 </w:t>
      </w:r>
      <w:r w:rsidR="003731AB" w:rsidRPr="00C05D1D">
        <w:t xml:space="preserve">doplňují </w:t>
      </w:r>
      <w:r w:rsidRPr="00C05D1D">
        <w:t>slova „nebo měl obohatit“.</w:t>
      </w:r>
    </w:p>
    <w:p w14:paraId="4ACAF733" w14:textId="5A310387" w:rsidR="00C311FD" w:rsidRPr="00C05D1D" w:rsidRDefault="00B06B95" w:rsidP="00E47907">
      <w:pPr>
        <w:pStyle w:val="Novelizanbod"/>
        <w:numPr>
          <w:ilvl w:val="0"/>
          <w:numId w:val="5"/>
        </w:numPr>
        <w:ind w:left="425" w:hanging="425"/>
      </w:pPr>
      <w:r>
        <w:t>Na konci</w:t>
      </w:r>
      <w:r w:rsidR="005F06BE" w:rsidRPr="00C05D1D">
        <w:t xml:space="preserve"> nadpisu hlavy II se </w:t>
      </w:r>
      <w:r w:rsidR="00D93AB6">
        <w:t>doplňují</w:t>
      </w:r>
      <w:r w:rsidR="00C311FD" w:rsidRPr="00C05D1D">
        <w:t xml:space="preserve"> slova „</w:t>
      </w:r>
      <w:bookmarkStart w:id="2" w:name="_Hlk26044619"/>
      <w:r w:rsidR="000335E3" w:rsidRPr="00205078">
        <w:rPr>
          <w:b/>
        </w:rPr>
        <w:t>a některých dalších osob v souvislo</w:t>
      </w:r>
      <w:r w:rsidR="000335E3">
        <w:rPr>
          <w:b/>
        </w:rPr>
        <w:t>s</w:t>
      </w:r>
      <w:r w:rsidR="000335E3" w:rsidRPr="00205078">
        <w:rPr>
          <w:b/>
        </w:rPr>
        <w:t>ti se spáchaným trestným činem</w:t>
      </w:r>
      <w:bookmarkEnd w:id="2"/>
      <w:r w:rsidR="00C311FD" w:rsidRPr="00C05D1D">
        <w:t>“</w:t>
      </w:r>
      <w:r w:rsidR="005F06BE" w:rsidRPr="00C05D1D">
        <w:t>.</w:t>
      </w:r>
    </w:p>
    <w:p w14:paraId="108FC5E0" w14:textId="25614AFB" w:rsidR="008E7AE0" w:rsidRPr="00C05D1D" w:rsidRDefault="008E7AE0" w:rsidP="00E47907">
      <w:pPr>
        <w:pStyle w:val="Novelizanbod"/>
        <w:numPr>
          <w:ilvl w:val="0"/>
          <w:numId w:val="5"/>
        </w:numPr>
        <w:ind w:left="425" w:hanging="425"/>
      </w:pPr>
      <w:r w:rsidRPr="00C05D1D">
        <w:t>V § 4</w:t>
      </w:r>
      <w:r w:rsidR="00E958E4" w:rsidRPr="00C05D1D">
        <w:t xml:space="preserve"> </w:t>
      </w:r>
      <w:r w:rsidR="00D93AB6">
        <w:t xml:space="preserve">větě první </w:t>
      </w:r>
      <w:r w:rsidR="00E958E4" w:rsidRPr="00C05D1D">
        <w:t>se za slov</w:t>
      </w:r>
      <w:r w:rsidR="00D93AB6">
        <w:t>a</w:t>
      </w:r>
      <w:r w:rsidR="00E958E4" w:rsidRPr="00C05D1D">
        <w:t xml:space="preserve"> „</w:t>
      </w:r>
      <w:r w:rsidR="00D93AB6">
        <w:t xml:space="preserve">poskytují </w:t>
      </w:r>
      <w:r w:rsidR="00E958E4" w:rsidRPr="00C05D1D">
        <w:t>obětem“ vkládají slova „</w:t>
      </w:r>
      <w:r w:rsidR="00E958E4" w:rsidRPr="00C05D1D">
        <w:rPr>
          <w:bCs/>
          <w:szCs w:val="24"/>
          <w:u w:val="single"/>
        </w:rPr>
        <w:t xml:space="preserve">a </w:t>
      </w:r>
      <w:bookmarkStart w:id="3" w:name="_Hlk24475964"/>
      <w:r w:rsidR="00E958E4" w:rsidRPr="00C05D1D">
        <w:rPr>
          <w:bCs/>
          <w:szCs w:val="24"/>
          <w:u w:val="single"/>
        </w:rPr>
        <w:t>osobám jim blízkým</w:t>
      </w:r>
      <w:r w:rsidR="00E958E4" w:rsidRPr="00C05D1D">
        <w:rPr>
          <w:bCs/>
          <w:iCs/>
          <w:szCs w:val="24"/>
          <w:u w:val="single"/>
        </w:rPr>
        <w:t xml:space="preserve">, kterým vznikla </w:t>
      </w:r>
      <w:bookmarkStart w:id="4" w:name="_Hlk24204753"/>
      <w:r w:rsidR="00E958E4" w:rsidRPr="00C05D1D">
        <w:rPr>
          <w:bCs/>
          <w:iCs/>
          <w:szCs w:val="24"/>
          <w:u w:val="single"/>
        </w:rPr>
        <w:t xml:space="preserve">v důsledku spáchání trestného </w:t>
      </w:r>
      <w:bookmarkEnd w:id="4"/>
      <w:r w:rsidR="00E958E4" w:rsidRPr="00C05D1D">
        <w:rPr>
          <w:bCs/>
          <w:iCs/>
          <w:szCs w:val="24"/>
          <w:u w:val="single"/>
        </w:rPr>
        <w:t>činu na oběti škoda nebo nemajetková újma</w:t>
      </w:r>
      <w:bookmarkEnd w:id="3"/>
      <w:r w:rsidR="00E958E4" w:rsidRPr="00C05D1D">
        <w:rPr>
          <w:bCs/>
          <w:i/>
          <w:szCs w:val="24"/>
          <w:u w:val="single"/>
        </w:rPr>
        <w:t>,</w:t>
      </w:r>
      <w:r w:rsidR="00E958E4" w:rsidRPr="00C05D1D">
        <w:t>“.</w:t>
      </w:r>
    </w:p>
    <w:p w14:paraId="698747AF" w14:textId="43737D92" w:rsidR="002A3F76" w:rsidRPr="00C05D1D" w:rsidRDefault="002A3F76" w:rsidP="00E47907">
      <w:pPr>
        <w:pStyle w:val="Textodstavce"/>
        <w:tabs>
          <w:tab w:val="clear" w:pos="785"/>
          <w:tab w:val="left" w:pos="0"/>
        </w:tabs>
        <w:spacing w:after="0"/>
        <w:ind w:firstLine="0"/>
        <w:rPr>
          <w:i/>
          <w:szCs w:val="24"/>
          <w:lang w:val="cs-CZ"/>
        </w:rPr>
      </w:pPr>
      <w:r w:rsidRPr="00C05D1D">
        <w:rPr>
          <w:i/>
          <w:szCs w:val="24"/>
          <w:lang w:val="cs-CZ"/>
        </w:rPr>
        <w:t>CELEX: 32012L0029</w:t>
      </w:r>
    </w:p>
    <w:p w14:paraId="3B84D17A" w14:textId="41D27A44" w:rsidR="00E958E4" w:rsidRPr="00C05D1D" w:rsidRDefault="00FA234D" w:rsidP="00E47907">
      <w:pPr>
        <w:pStyle w:val="Novelizanbod"/>
        <w:numPr>
          <w:ilvl w:val="0"/>
          <w:numId w:val="5"/>
        </w:numPr>
        <w:ind w:left="425" w:hanging="425"/>
        <w:rPr>
          <w:b/>
          <w:sz w:val="32"/>
          <w:szCs w:val="24"/>
        </w:rPr>
      </w:pPr>
      <w:r w:rsidRPr="00C05D1D">
        <w:rPr>
          <w:color w:val="000000"/>
          <w:szCs w:val="21"/>
          <w:shd w:val="clear" w:color="auto" w:fill="FFFFFF"/>
        </w:rPr>
        <w:t>V § 4 se dosavadní text označuje jako odstavec 1 a doplňuje se odstavec 2, který zní:</w:t>
      </w:r>
    </w:p>
    <w:p w14:paraId="7DA0E60B" w14:textId="78AAEC8A" w:rsidR="00E958E4" w:rsidRPr="00C05D1D" w:rsidRDefault="00620AF3" w:rsidP="003A4B2D">
      <w:pPr>
        <w:spacing w:before="120"/>
        <w:ind w:firstLine="426"/>
        <w:jc w:val="both"/>
        <w:rPr>
          <w:sz w:val="24"/>
          <w:szCs w:val="24"/>
        </w:rPr>
      </w:pPr>
      <w:bookmarkStart w:id="5" w:name="_Hlk24788238"/>
      <w:r w:rsidRPr="00C05D1D">
        <w:rPr>
          <w:sz w:val="24"/>
          <w:lang w:eastAsia="cs-CZ"/>
        </w:rPr>
        <w:t>„</w:t>
      </w:r>
      <w:r w:rsidR="00E958E4" w:rsidRPr="003841FB">
        <w:rPr>
          <w:sz w:val="24"/>
          <w:szCs w:val="24"/>
          <w:lang w:eastAsia="cs-CZ"/>
        </w:rPr>
        <w:t xml:space="preserve">(2) </w:t>
      </w:r>
      <w:r w:rsidR="00E958E4" w:rsidRPr="00C05D1D">
        <w:rPr>
          <w:sz w:val="24"/>
          <w:szCs w:val="24"/>
          <w:u w:val="single"/>
          <w:lang w:eastAsia="cs-CZ"/>
        </w:rPr>
        <w:t xml:space="preserve">Subjekty </w:t>
      </w:r>
      <w:bookmarkStart w:id="6" w:name="_Hlk24214924"/>
      <w:r w:rsidR="00E958E4" w:rsidRPr="00C05D1D">
        <w:rPr>
          <w:sz w:val="24"/>
          <w:szCs w:val="24"/>
          <w:u w:val="single"/>
          <w:lang w:eastAsia="cs-CZ"/>
        </w:rPr>
        <w:t xml:space="preserve">zapsané v registru poskytovatelů pomoci obětem trestných činů dále poskytují právnickým osobám, na kterých byl spáchán trestný čin zasahující do jejich práva k názvu nebo do jejich pověsti, v zapsaném rozsahu a za podmínek stanovených tímto </w:t>
      </w:r>
      <w:r w:rsidR="00E958E4" w:rsidRPr="00C05D1D">
        <w:rPr>
          <w:sz w:val="24"/>
          <w:szCs w:val="24"/>
          <w:u w:val="single"/>
          <w:lang w:eastAsia="cs-CZ"/>
        </w:rPr>
        <w:lastRenderedPageBreak/>
        <w:t xml:space="preserve">zákonem právní informace a </w:t>
      </w:r>
      <w:bookmarkEnd w:id="6"/>
      <w:r w:rsidR="00E958E4" w:rsidRPr="00C05D1D">
        <w:rPr>
          <w:sz w:val="24"/>
          <w:szCs w:val="24"/>
          <w:u w:val="single"/>
          <w:lang w:eastAsia="cs-CZ"/>
        </w:rPr>
        <w:t xml:space="preserve">právní pomoc, zejména pokud jde o </w:t>
      </w:r>
      <w:r w:rsidR="00E958E4" w:rsidRPr="00C05D1D">
        <w:rPr>
          <w:sz w:val="24"/>
          <w:szCs w:val="24"/>
          <w:u w:val="single"/>
        </w:rPr>
        <w:t xml:space="preserve">ochranu názvu a pověsti </w:t>
      </w:r>
      <w:r w:rsidRPr="00C05D1D">
        <w:rPr>
          <w:sz w:val="24"/>
          <w:szCs w:val="24"/>
          <w:u w:val="single"/>
        </w:rPr>
        <w:t>právnické osoby.</w:t>
      </w:r>
      <w:r w:rsidRPr="00C05D1D">
        <w:rPr>
          <w:sz w:val="24"/>
          <w:szCs w:val="24"/>
        </w:rPr>
        <w:t xml:space="preserve">“. </w:t>
      </w:r>
    </w:p>
    <w:p w14:paraId="58A439AE" w14:textId="2086391B" w:rsidR="008B53E9" w:rsidRPr="00E47907" w:rsidRDefault="008B53E9" w:rsidP="00E47907">
      <w:pPr>
        <w:pStyle w:val="Textodstavce"/>
        <w:tabs>
          <w:tab w:val="clear" w:pos="785"/>
          <w:tab w:val="left" w:pos="0"/>
        </w:tabs>
        <w:spacing w:after="0"/>
        <w:ind w:firstLine="0"/>
        <w:rPr>
          <w:i/>
          <w:szCs w:val="24"/>
          <w:lang w:val="cs-CZ"/>
        </w:rPr>
      </w:pPr>
      <w:r w:rsidRPr="00E47907">
        <w:rPr>
          <w:i/>
          <w:szCs w:val="24"/>
          <w:lang w:val="cs-CZ"/>
        </w:rPr>
        <w:t>CELEX</w:t>
      </w:r>
      <w:r w:rsidR="004F7774" w:rsidRPr="00E47907">
        <w:rPr>
          <w:i/>
          <w:szCs w:val="24"/>
          <w:lang w:val="cs-CZ"/>
        </w:rPr>
        <w:t>: 3</w:t>
      </w:r>
      <w:r w:rsidRPr="00E47907">
        <w:rPr>
          <w:i/>
          <w:szCs w:val="24"/>
          <w:lang w:val="cs-CZ"/>
        </w:rPr>
        <w:t>2019L0713</w:t>
      </w:r>
    </w:p>
    <w:bookmarkEnd w:id="5"/>
    <w:p w14:paraId="1F2FA76E" w14:textId="77777777" w:rsidR="009B053C" w:rsidRPr="00F43089" w:rsidRDefault="00E958E4" w:rsidP="00E47907">
      <w:pPr>
        <w:pStyle w:val="Odstavecseseznamem"/>
        <w:numPr>
          <w:ilvl w:val="0"/>
          <w:numId w:val="5"/>
        </w:numPr>
        <w:spacing w:before="480" w:after="120"/>
        <w:ind w:left="425" w:hanging="425"/>
        <w:contextualSpacing w:val="0"/>
        <w:rPr>
          <w:sz w:val="24"/>
          <w:lang w:eastAsia="cs-CZ"/>
        </w:rPr>
      </w:pPr>
      <w:r w:rsidRPr="00C05D1D">
        <w:rPr>
          <w:sz w:val="24"/>
          <w:lang w:eastAsia="cs-CZ"/>
        </w:rPr>
        <w:t>V § 5 odst. 2 se slova „jiným obětem“ nahrazují</w:t>
      </w:r>
      <w:r w:rsidR="009B053C" w:rsidRPr="00C05D1D">
        <w:rPr>
          <w:sz w:val="24"/>
          <w:lang w:eastAsia="cs-CZ"/>
        </w:rPr>
        <w:t xml:space="preserve"> </w:t>
      </w:r>
      <w:r w:rsidR="009B053C" w:rsidRPr="00F43089">
        <w:rPr>
          <w:sz w:val="24"/>
          <w:lang w:eastAsia="cs-CZ"/>
        </w:rPr>
        <w:t>slovy</w:t>
      </w:r>
      <w:r w:rsidRPr="00F43089">
        <w:rPr>
          <w:sz w:val="24"/>
          <w:lang w:eastAsia="cs-CZ"/>
        </w:rPr>
        <w:t xml:space="preserve"> „jiným osobám“.</w:t>
      </w:r>
    </w:p>
    <w:p w14:paraId="11410DBC" w14:textId="0255C7EF" w:rsidR="009B053C" w:rsidRPr="00C05D1D" w:rsidRDefault="00FA234D" w:rsidP="00E47907">
      <w:pPr>
        <w:pStyle w:val="Odstavecseseznamem"/>
        <w:numPr>
          <w:ilvl w:val="0"/>
          <w:numId w:val="5"/>
        </w:numPr>
        <w:spacing w:before="480" w:after="120"/>
        <w:ind w:left="425" w:hanging="425"/>
        <w:contextualSpacing w:val="0"/>
        <w:jc w:val="both"/>
        <w:rPr>
          <w:sz w:val="24"/>
          <w:szCs w:val="24"/>
          <w:lang w:eastAsia="cs-CZ"/>
        </w:rPr>
      </w:pPr>
      <w:r w:rsidRPr="00C05D1D">
        <w:rPr>
          <w:sz w:val="24"/>
          <w:szCs w:val="24"/>
        </w:rPr>
        <w:t>V § 6 odst. 1 se za slovo „oběti“ vkládají slova „</w:t>
      </w:r>
      <w:r w:rsidRPr="00C05D1D">
        <w:rPr>
          <w:bCs/>
          <w:sz w:val="24"/>
          <w:szCs w:val="24"/>
          <w:u w:val="single"/>
        </w:rPr>
        <w:t>a osobě jí blízké,</w:t>
      </w:r>
      <w:r w:rsidRPr="00C05D1D">
        <w:rPr>
          <w:bCs/>
          <w:iCs/>
          <w:sz w:val="24"/>
          <w:szCs w:val="24"/>
          <w:u w:val="single"/>
        </w:rPr>
        <w:t xml:space="preserve"> které vznikla v důsledku spáchání trestného činu na oběti škoda nebo nemajetková újma,</w:t>
      </w:r>
      <w:r w:rsidRPr="00C05D1D">
        <w:rPr>
          <w:sz w:val="24"/>
          <w:szCs w:val="24"/>
        </w:rPr>
        <w:t>“</w:t>
      </w:r>
      <w:r w:rsidR="009B053C" w:rsidRPr="00C05D1D">
        <w:rPr>
          <w:sz w:val="24"/>
          <w:szCs w:val="24"/>
        </w:rPr>
        <w:t>.</w:t>
      </w:r>
    </w:p>
    <w:p w14:paraId="747C9258" w14:textId="40A51FAF" w:rsidR="00136A4E" w:rsidRPr="00C05D1D" w:rsidRDefault="00136A4E" w:rsidP="00E47907">
      <w:pPr>
        <w:pStyle w:val="Textodstavce"/>
        <w:tabs>
          <w:tab w:val="clear" w:pos="785"/>
          <w:tab w:val="left" w:pos="0"/>
        </w:tabs>
        <w:spacing w:after="0"/>
        <w:ind w:firstLine="0"/>
        <w:rPr>
          <w:i/>
          <w:szCs w:val="24"/>
          <w:lang w:val="cs-CZ"/>
        </w:rPr>
      </w:pPr>
      <w:r w:rsidRPr="00C05D1D">
        <w:rPr>
          <w:i/>
          <w:szCs w:val="24"/>
          <w:lang w:val="cs-CZ"/>
        </w:rPr>
        <w:t>CELEX: 32012L0029</w:t>
      </w:r>
    </w:p>
    <w:p w14:paraId="50AEC6CB" w14:textId="07B89A6D" w:rsidR="00FA234D" w:rsidRPr="00C05D1D" w:rsidRDefault="00FA234D" w:rsidP="00E47907">
      <w:pPr>
        <w:pStyle w:val="Odstavecseseznamem"/>
        <w:numPr>
          <w:ilvl w:val="0"/>
          <w:numId w:val="5"/>
        </w:numPr>
        <w:spacing w:before="480" w:after="120"/>
        <w:ind w:left="425" w:hanging="425"/>
        <w:contextualSpacing w:val="0"/>
        <w:rPr>
          <w:sz w:val="24"/>
          <w:szCs w:val="24"/>
          <w:lang w:eastAsia="cs-CZ"/>
        </w:rPr>
      </w:pPr>
      <w:r w:rsidRPr="00C05D1D">
        <w:rPr>
          <w:sz w:val="24"/>
          <w:szCs w:val="24"/>
        </w:rPr>
        <w:t xml:space="preserve">V § 6 odst. 2 se </w:t>
      </w:r>
      <w:r w:rsidRPr="00514BC3">
        <w:rPr>
          <w:sz w:val="24"/>
          <w:szCs w:val="24"/>
        </w:rPr>
        <w:t>slovo „obětem“</w:t>
      </w:r>
      <w:r w:rsidRPr="00C05D1D">
        <w:rPr>
          <w:sz w:val="24"/>
          <w:szCs w:val="24"/>
        </w:rPr>
        <w:t xml:space="preserve"> zrušuje.</w:t>
      </w:r>
    </w:p>
    <w:p w14:paraId="5EC56FC6" w14:textId="2F771F20" w:rsidR="00FA234D" w:rsidRPr="00C05D1D" w:rsidRDefault="00FA234D" w:rsidP="00E47907">
      <w:pPr>
        <w:pStyle w:val="Novelizanbod"/>
        <w:numPr>
          <w:ilvl w:val="0"/>
          <w:numId w:val="5"/>
        </w:numPr>
        <w:ind w:left="425" w:hanging="425"/>
      </w:pPr>
      <w:r w:rsidRPr="00C05D1D">
        <w:t>V § 6 odst. 3 se slova „obětem trestných činů“ nahrazují slovy „</w:t>
      </w:r>
      <w:r w:rsidRPr="00C05D1D">
        <w:rPr>
          <w:bCs/>
          <w:szCs w:val="24"/>
          <w:u w:val="single"/>
        </w:rPr>
        <w:t>oběti, osobě jí blízké,</w:t>
      </w:r>
      <w:r w:rsidRPr="00C05D1D">
        <w:rPr>
          <w:bCs/>
          <w:iCs/>
          <w:szCs w:val="24"/>
          <w:u w:val="single"/>
        </w:rPr>
        <w:t xml:space="preserve"> které vznikla v důsledku spáchání trestného činu na oběti škoda nebo nemajetková újma, a </w:t>
      </w:r>
      <w:r w:rsidRPr="00C05D1D">
        <w:rPr>
          <w:szCs w:val="24"/>
          <w:u w:val="single"/>
        </w:rPr>
        <w:t>právnické osobě, na které byl spáchán trestný čin zasahující do jejího práva k názvu nebo do její pověsti,</w:t>
      </w:r>
      <w:r w:rsidRPr="00C05D1D">
        <w:t>“.</w:t>
      </w:r>
    </w:p>
    <w:p w14:paraId="7D0F81B0" w14:textId="584983F1" w:rsidR="00E47907" w:rsidRDefault="0082322D" w:rsidP="00E47907">
      <w:pPr>
        <w:pStyle w:val="Textodstavce"/>
        <w:tabs>
          <w:tab w:val="clear" w:pos="785"/>
          <w:tab w:val="left" w:pos="0"/>
        </w:tabs>
        <w:spacing w:after="0"/>
        <w:ind w:firstLine="0"/>
        <w:rPr>
          <w:i/>
          <w:szCs w:val="24"/>
          <w:lang w:val="cs-CZ"/>
        </w:rPr>
      </w:pPr>
      <w:r w:rsidRPr="00E47907">
        <w:rPr>
          <w:i/>
          <w:szCs w:val="24"/>
          <w:lang w:val="cs-CZ"/>
        </w:rPr>
        <w:t>CELEX</w:t>
      </w:r>
      <w:r w:rsidR="004F7774" w:rsidRPr="00E47907">
        <w:rPr>
          <w:i/>
          <w:szCs w:val="24"/>
          <w:lang w:val="cs-CZ"/>
        </w:rPr>
        <w:t>: 3</w:t>
      </w:r>
      <w:r w:rsidRPr="00E47907">
        <w:rPr>
          <w:i/>
          <w:szCs w:val="24"/>
          <w:lang w:val="cs-CZ"/>
        </w:rPr>
        <w:t>2019L0713</w:t>
      </w:r>
    </w:p>
    <w:p w14:paraId="2E9CE9C1" w14:textId="539A5354" w:rsidR="0082322D" w:rsidRPr="00C05D1D" w:rsidRDefault="00E47907" w:rsidP="00E47907">
      <w:pPr>
        <w:pStyle w:val="Textodstavce"/>
        <w:tabs>
          <w:tab w:val="clear" w:pos="785"/>
          <w:tab w:val="left" w:pos="0"/>
        </w:tabs>
        <w:spacing w:after="0"/>
        <w:ind w:firstLine="0"/>
        <w:rPr>
          <w:szCs w:val="24"/>
          <w:lang w:eastAsia="cs-CZ"/>
        </w:rPr>
      </w:pPr>
      <w:r>
        <w:rPr>
          <w:i/>
          <w:szCs w:val="24"/>
          <w:lang w:val="cs-CZ"/>
        </w:rPr>
        <w:t xml:space="preserve">CELEX: </w:t>
      </w:r>
      <w:r w:rsidR="0082322D" w:rsidRPr="00E47907">
        <w:rPr>
          <w:i/>
          <w:szCs w:val="24"/>
          <w:lang w:val="cs-CZ"/>
        </w:rPr>
        <w:t>32012L0029</w:t>
      </w:r>
    </w:p>
    <w:p w14:paraId="71F6AF34" w14:textId="3105716B" w:rsidR="00A9369C" w:rsidRPr="00205078" w:rsidRDefault="00A9369C" w:rsidP="00E47907">
      <w:pPr>
        <w:pStyle w:val="Novelizanbod"/>
        <w:numPr>
          <w:ilvl w:val="0"/>
          <w:numId w:val="5"/>
        </w:numPr>
        <w:ind w:left="425" w:hanging="425"/>
        <w:rPr>
          <w:color w:val="000000"/>
          <w:szCs w:val="24"/>
          <w:shd w:val="clear" w:color="auto" w:fill="FFFFFF"/>
        </w:rPr>
      </w:pPr>
      <w:r>
        <w:rPr>
          <w:szCs w:val="24"/>
        </w:rPr>
        <w:t>Na konci textu</w:t>
      </w:r>
      <w:r w:rsidRPr="00C05D1D">
        <w:rPr>
          <w:szCs w:val="24"/>
        </w:rPr>
        <w:t xml:space="preserve"> </w:t>
      </w:r>
      <w:r w:rsidR="00FA234D" w:rsidRPr="00C05D1D">
        <w:rPr>
          <w:szCs w:val="24"/>
        </w:rPr>
        <w:t xml:space="preserve">§ 7 </w:t>
      </w:r>
      <w:r w:rsidR="00FA234D" w:rsidRPr="00C05D1D">
        <w:rPr>
          <w:color w:val="000000"/>
          <w:szCs w:val="24"/>
          <w:shd w:val="clear" w:color="auto" w:fill="FFFFFF"/>
        </w:rPr>
        <w:t xml:space="preserve">se </w:t>
      </w:r>
      <w:r w:rsidR="0011418D" w:rsidRPr="00C05D1D">
        <w:rPr>
          <w:color w:val="000000"/>
          <w:szCs w:val="24"/>
          <w:shd w:val="clear" w:color="auto" w:fill="FFFFFF"/>
        </w:rPr>
        <w:t xml:space="preserve">doplňují </w:t>
      </w:r>
      <w:r w:rsidR="002840D7" w:rsidRPr="00C05D1D">
        <w:rPr>
          <w:color w:val="000000"/>
          <w:szCs w:val="24"/>
          <w:shd w:val="clear" w:color="auto" w:fill="FFFFFF"/>
        </w:rPr>
        <w:t xml:space="preserve">slova </w:t>
      </w:r>
      <w:r w:rsidR="00C65181" w:rsidRPr="001B40DE">
        <w:rPr>
          <w:color w:val="000000"/>
          <w:szCs w:val="24"/>
          <w:shd w:val="clear" w:color="auto" w:fill="FFFFFF"/>
        </w:rPr>
        <w:t>„</w:t>
      </w:r>
      <w:r>
        <w:rPr>
          <w:color w:val="000000"/>
          <w:szCs w:val="24"/>
          <w:shd w:val="clear" w:color="auto" w:fill="FFFFFF"/>
        </w:rPr>
        <w:t xml:space="preserve">; </w:t>
      </w:r>
      <w:r w:rsidR="00C65181" w:rsidRPr="001B40DE">
        <w:rPr>
          <w:szCs w:val="24"/>
        </w:rPr>
        <w:t>obdobné právo má i osoba jí blízká</w:t>
      </w:r>
      <w:r w:rsidR="00C65181" w:rsidRPr="001B40DE">
        <w:rPr>
          <w:iCs/>
          <w:szCs w:val="24"/>
        </w:rPr>
        <w:t>, které vznikla v důsledku spáchání trestného činu na oběti škoda nebo nemajetková újma</w:t>
      </w:r>
      <w:r>
        <w:rPr>
          <w:iCs/>
          <w:szCs w:val="24"/>
        </w:rPr>
        <w:t>“</w:t>
      </w:r>
      <w:r w:rsidR="00C65181" w:rsidRPr="001B40DE">
        <w:rPr>
          <w:iCs/>
          <w:szCs w:val="24"/>
        </w:rPr>
        <w:t>.</w:t>
      </w:r>
    </w:p>
    <w:p w14:paraId="07F1E146" w14:textId="0B5893A9" w:rsidR="00FA234D" w:rsidRPr="00C05D1D" w:rsidRDefault="00A9369C" w:rsidP="00E47907">
      <w:pPr>
        <w:pStyle w:val="Novelizanbod"/>
        <w:numPr>
          <w:ilvl w:val="0"/>
          <w:numId w:val="5"/>
        </w:numPr>
        <w:ind w:left="425" w:hanging="425"/>
        <w:rPr>
          <w:color w:val="000000"/>
          <w:szCs w:val="24"/>
          <w:shd w:val="clear" w:color="auto" w:fill="FFFFFF"/>
        </w:rPr>
      </w:pPr>
      <w:r>
        <w:rPr>
          <w:szCs w:val="24"/>
        </w:rPr>
        <w:t xml:space="preserve">Na konci </w:t>
      </w:r>
      <w:r w:rsidRPr="00C05D1D">
        <w:rPr>
          <w:szCs w:val="24"/>
        </w:rPr>
        <w:t xml:space="preserve">§ 7 </w:t>
      </w:r>
      <w:r w:rsidRPr="00C05D1D">
        <w:rPr>
          <w:color w:val="000000"/>
          <w:szCs w:val="24"/>
          <w:shd w:val="clear" w:color="auto" w:fill="FFFFFF"/>
        </w:rPr>
        <w:t>se doplňuj</w:t>
      </w:r>
      <w:r>
        <w:rPr>
          <w:color w:val="000000"/>
          <w:szCs w:val="24"/>
          <w:shd w:val="clear" w:color="auto" w:fill="FFFFFF"/>
        </w:rPr>
        <w:t>e věta „</w:t>
      </w:r>
      <w:r w:rsidR="00C65181" w:rsidRPr="00C05D1D">
        <w:rPr>
          <w:iCs/>
          <w:szCs w:val="24"/>
          <w:u w:val="single"/>
        </w:rPr>
        <w:t>Prá</w:t>
      </w:r>
      <w:r w:rsidR="00C65181" w:rsidRPr="00C05D1D">
        <w:rPr>
          <w:szCs w:val="24"/>
          <w:u w:val="single"/>
        </w:rPr>
        <w:t>vnická osoba, na které byl spáchán trestný čin (dále jen „dotčená právnická osoba“), má v zákonem stanoveném rozsahu právo na přístup k informacím v souvislosti s trestným činem na ní spáchaným.</w:t>
      </w:r>
      <w:r w:rsidR="00C65181" w:rsidRPr="00C05D1D">
        <w:rPr>
          <w:color w:val="000000"/>
          <w:szCs w:val="24"/>
          <w:shd w:val="clear" w:color="auto" w:fill="FFFFFF"/>
        </w:rPr>
        <w:t>“</w:t>
      </w:r>
      <w:r w:rsidR="002840D7" w:rsidRPr="00C05D1D">
        <w:rPr>
          <w:color w:val="000000"/>
          <w:szCs w:val="24"/>
          <w:shd w:val="clear" w:color="auto" w:fill="FFFFFF"/>
        </w:rPr>
        <w:t>.</w:t>
      </w:r>
    </w:p>
    <w:p w14:paraId="19F0DB14" w14:textId="60256B52" w:rsidR="0082322D" w:rsidRDefault="001B40DE" w:rsidP="00E47907">
      <w:pPr>
        <w:pStyle w:val="Textodstavce"/>
        <w:tabs>
          <w:tab w:val="clear" w:pos="785"/>
          <w:tab w:val="left" w:pos="0"/>
        </w:tabs>
        <w:spacing w:after="0"/>
        <w:ind w:firstLine="0"/>
        <w:rPr>
          <w:i/>
          <w:szCs w:val="24"/>
          <w:lang w:val="cs-CZ"/>
        </w:rPr>
      </w:pPr>
      <w:r w:rsidRPr="00E47907">
        <w:rPr>
          <w:i/>
          <w:szCs w:val="24"/>
          <w:lang w:val="cs-CZ"/>
        </w:rPr>
        <w:t>CELEX</w:t>
      </w:r>
      <w:r w:rsidR="004F7774" w:rsidRPr="00E47907">
        <w:rPr>
          <w:i/>
          <w:szCs w:val="24"/>
          <w:lang w:val="cs-CZ"/>
        </w:rPr>
        <w:t>: 3</w:t>
      </w:r>
      <w:r w:rsidRPr="00E47907">
        <w:rPr>
          <w:i/>
          <w:szCs w:val="24"/>
          <w:lang w:val="cs-CZ"/>
        </w:rPr>
        <w:t>2019L0713</w:t>
      </w:r>
    </w:p>
    <w:p w14:paraId="50ED41D2" w14:textId="75DE4893" w:rsidR="00FA234D" w:rsidRPr="00C05D1D" w:rsidRDefault="00646208" w:rsidP="00D95EE0">
      <w:pPr>
        <w:pStyle w:val="Novelizanbod"/>
        <w:numPr>
          <w:ilvl w:val="0"/>
          <w:numId w:val="5"/>
        </w:numPr>
        <w:tabs>
          <w:tab w:val="clear" w:pos="851"/>
          <w:tab w:val="num" w:pos="709"/>
        </w:tabs>
        <w:ind w:left="426" w:hanging="426"/>
        <w:rPr>
          <w:szCs w:val="24"/>
        </w:rPr>
      </w:pPr>
      <w:r w:rsidRPr="00C05D1D">
        <w:rPr>
          <w:szCs w:val="24"/>
        </w:rPr>
        <w:t>Za § 8</w:t>
      </w:r>
      <w:r w:rsidR="00FA234D" w:rsidRPr="00C05D1D">
        <w:rPr>
          <w:szCs w:val="24"/>
        </w:rPr>
        <w:t xml:space="preserve"> se vkládá nov</w:t>
      </w:r>
      <w:r w:rsidRPr="00C05D1D">
        <w:rPr>
          <w:szCs w:val="24"/>
        </w:rPr>
        <w:t>ý § 8a</w:t>
      </w:r>
      <w:r w:rsidR="00FA234D" w:rsidRPr="00C05D1D">
        <w:rPr>
          <w:szCs w:val="24"/>
        </w:rPr>
        <w:t>, který včetně nadpisu zní:</w:t>
      </w:r>
    </w:p>
    <w:p w14:paraId="6B93343F" w14:textId="2A3620A5" w:rsidR="00646208" w:rsidRPr="003A4B2D" w:rsidRDefault="00053148" w:rsidP="00D95EE0">
      <w:pPr>
        <w:ind w:left="426" w:hanging="426"/>
        <w:jc w:val="center"/>
        <w:rPr>
          <w:sz w:val="24"/>
          <w:szCs w:val="24"/>
          <w:lang w:eastAsia="cs-CZ"/>
        </w:rPr>
      </w:pPr>
      <w:bookmarkStart w:id="7" w:name="_Hlk26037425"/>
      <w:r w:rsidRPr="00C05D1D">
        <w:rPr>
          <w:sz w:val="24"/>
          <w:szCs w:val="24"/>
          <w:lang w:eastAsia="cs-CZ"/>
        </w:rPr>
        <w:t>„</w:t>
      </w:r>
      <w:r w:rsidR="004F7774">
        <w:rPr>
          <w:sz w:val="24"/>
          <w:szCs w:val="24"/>
          <w:lang w:eastAsia="cs-CZ"/>
        </w:rPr>
        <w:t xml:space="preserve">§ </w:t>
      </w:r>
      <w:r w:rsidR="00646208" w:rsidRPr="003A4B2D">
        <w:rPr>
          <w:sz w:val="24"/>
          <w:szCs w:val="24"/>
          <w:lang w:eastAsia="cs-CZ"/>
        </w:rPr>
        <w:t>8a</w:t>
      </w:r>
    </w:p>
    <w:p w14:paraId="5C2F4805" w14:textId="77777777" w:rsidR="00646208" w:rsidRPr="003A4B2D" w:rsidRDefault="00646208" w:rsidP="00D95EE0">
      <w:pPr>
        <w:pStyle w:val="Odstavecseseznamem"/>
        <w:spacing w:before="120"/>
        <w:ind w:left="426" w:hanging="426"/>
        <w:jc w:val="center"/>
        <w:rPr>
          <w:b/>
          <w:sz w:val="24"/>
          <w:szCs w:val="24"/>
          <w:lang w:eastAsia="cs-CZ"/>
        </w:rPr>
      </w:pPr>
      <w:r w:rsidRPr="003A4B2D">
        <w:rPr>
          <w:b/>
          <w:sz w:val="24"/>
          <w:szCs w:val="24"/>
          <w:lang w:eastAsia="cs-CZ"/>
        </w:rPr>
        <w:t>Informace poskytované některým dalším osobám v souvislosti se spáchaným trestným činem Policií České republiky, policejním orgánem a státním zástupcem</w:t>
      </w:r>
    </w:p>
    <w:p w14:paraId="1CEADA16" w14:textId="4F291382" w:rsidR="00646208" w:rsidRPr="00C05D1D" w:rsidRDefault="00646208" w:rsidP="003A4B2D">
      <w:pPr>
        <w:spacing w:before="120"/>
        <w:ind w:firstLine="426"/>
        <w:jc w:val="both"/>
        <w:rPr>
          <w:sz w:val="24"/>
          <w:szCs w:val="24"/>
          <w:u w:val="single"/>
          <w:lang w:eastAsia="cs-CZ"/>
        </w:rPr>
      </w:pPr>
      <w:r w:rsidRPr="00752276">
        <w:rPr>
          <w:sz w:val="24"/>
          <w:szCs w:val="24"/>
          <w:lang w:eastAsia="cs-CZ"/>
        </w:rPr>
        <w:t xml:space="preserve">(1) </w:t>
      </w:r>
      <w:r w:rsidRPr="00C05D1D">
        <w:rPr>
          <w:sz w:val="24"/>
          <w:szCs w:val="24"/>
          <w:u w:val="single"/>
          <w:lang w:eastAsia="cs-CZ"/>
        </w:rPr>
        <w:t>Jakmile se Policie České republiky nebo policejní orgán dostane do prvního kontaktu s osobou oběti blízkou, které vznikla v důsledku spáchání trestného činu na oběti škoda nebo nemajetková újma, poskytne jí i bez žádosti informace uvedené v § 8 odst. 1 písm. b); tyto informace poskytne této osobě i státní zástupce, přijímá-li její oznámení o skutečnostech nasvědčujících tomu, že byl spáchán trestný čin.</w:t>
      </w:r>
      <w:r w:rsidRPr="00D42353">
        <w:rPr>
          <w:sz w:val="24"/>
          <w:szCs w:val="24"/>
          <w:lang w:eastAsia="cs-CZ"/>
        </w:rPr>
        <w:t xml:space="preserve"> Informace podle věty první se poskytují písemně i ústně.</w:t>
      </w:r>
    </w:p>
    <w:p w14:paraId="78BD318A" w14:textId="77777777" w:rsidR="00646208" w:rsidRPr="00C05D1D" w:rsidRDefault="00646208" w:rsidP="003A4B2D">
      <w:pPr>
        <w:spacing w:before="120"/>
        <w:ind w:firstLine="426"/>
        <w:jc w:val="both"/>
        <w:rPr>
          <w:sz w:val="24"/>
          <w:szCs w:val="24"/>
          <w:u w:val="single"/>
          <w:lang w:eastAsia="cs-CZ"/>
        </w:rPr>
      </w:pPr>
      <w:r w:rsidRPr="00752276">
        <w:rPr>
          <w:sz w:val="24"/>
          <w:szCs w:val="24"/>
          <w:lang w:eastAsia="cs-CZ"/>
        </w:rPr>
        <w:t xml:space="preserve">(2) </w:t>
      </w:r>
      <w:r w:rsidRPr="00C05D1D">
        <w:rPr>
          <w:sz w:val="24"/>
          <w:szCs w:val="24"/>
          <w:u w:val="single"/>
          <w:lang w:eastAsia="cs-CZ"/>
        </w:rPr>
        <w:t xml:space="preserve">Jakmile se Policie České republiky nebo policejní orgán dostane do prvního kontaktu s dotčenou právnickou osobou, poskytne jí i bez žádosti informace uvedené v § 8 odst. 1 písm. a), d), e) a j) a informaci o tom, u kterého konkrétního orgánu a jakým způsobem může požádat o informace podle § 11 odst. 1; zároveň jí předá kontakt na tento orgán. </w:t>
      </w:r>
    </w:p>
    <w:p w14:paraId="0D227A24" w14:textId="77777777" w:rsidR="00646208" w:rsidRPr="00C05D1D" w:rsidRDefault="00646208" w:rsidP="003A4B2D">
      <w:pPr>
        <w:spacing w:before="120"/>
        <w:ind w:firstLine="426"/>
        <w:jc w:val="both"/>
        <w:rPr>
          <w:sz w:val="24"/>
          <w:szCs w:val="24"/>
          <w:u w:val="single"/>
          <w:lang w:eastAsia="cs-CZ"/>
        </w:rPr>
      </w:pPr>
      <w:r w:rsidRPr="00752276">
        <w:rPr>
          <w:sz w:val="24"/>
          <w:szCs w:val="24"/>
          <w:lang w:eastAsia="cs-CZ"/>
        </w:rPr>
        <w:lastRenderedPageBreak/>
        <w:t xml:space="preserve">(3) </w:t>
      </w:r>
      <w:r w:rsidRPr="00C05D1D">
        <w:rPr>
          <w:sz w:val="24"/>
          <w:szCs w:val="24"/>
          <w:u w:val="single"/>
          <w:lang w:eastAsia="cs-CZ"/>
        </w:rPr>
        <w:t xml:space="preserve">Právnickou osobu, na které byl spáchán trestný čin zasahující do jejího práva k názvu nebo do její pověsti, informuje Policie České republiky nebo policejní orgán při prvním kontaktu s ní i bez žádosti také o tom, na které subjekty zapsané v registru poskytovatelů pomoci obětem trestných činů se může obrátit s žádostí o odbornou pomoc, a předá jí kontakty na tyto subjekty. </w:t>
      </w:r>
    </w:p>
    <w:p w14:paraId="7EB4660E" w14:textId="77777777" w:rsidR="00646208" w:rsidRPr="00163CED" w:rsidRDefault="00646208" w:rsidP="003A4B2D">
      <w:pPr>
        <w:spacing w:before="120"/>
        <w:ind w:firstLine="426"/>
        <w:jc w:val="both"/>
        <w:rPr>
          <w:sz w:val="24"/>
          <w:szCs w:val="24"/>
          <w:lang w:eastAsia="cs-CZ"/>
        </w:rPr>
      </w:pPr>
      <w:r w:rsidRPr="00163CED">
        <w:rPr>
          <w:sz w:val="24"/>
          <w:szCs w:val="24"/>
          <w:lang w:eastAsia="cs-CZ"/>
        </w:rPr>
        <w:t xml:space="preserve">(4) Přijímá-li oznámení dotčené právnické osoby o skutečnostech nasvědčujících tomu, že byl spáchán trestný čin, státní zástupce, poskytne dotčené právnické osobě i bez žádosti informace uvedené v § 8 odst. 1 písm. d) a v odstavci 3. </w:t>
      </w:r>
    </w:p>
    <w:p w14:paraId="0068C6E2" w14:textId="357B071B" w:rsidR="00646208" w:rsidRPr="00163CED" w:rsidRDefault="00646208" w:rsidP="003A4B2D">
      <w:pPr>
        <w:spacing w:before="120"/>
        <w:ind w:firstLine="426"/>
        <w:jc w:val="both"/>
        <w:rPr>
          <w:sz w:val="24"/>
          <w:szCs w:val="24"/>
          <w:lang w:eastAsia="cs-CZ"/>
        </w:rPr>
      </w:pPr>
      <w:r w:rsidRPr="00163CED">
        <w:rPr>
          <w:sz w:val="24"/>
          <w:szCs w:val="24"/>
          <w:lang w:eastAsia="cs-CZ"/>
        </w:rPr>
        <w:t>(5) Informace podle odstav</w:t>
      </w:r>
      <w:r w:rsidR="005F06BE" w:rsidRPr="00163CED">
        <w:rPr>
          <w:sz w:val="24"/>
          <w:szCs w:val="24"/>
          <w:lang w:eastAsia="cs-CZ"/>
        </w:rPr>
        <w:t>ců 2 až 4 se poskytují písemně.</w:t>
      </w:r>
      <w:r w:rsidR="00053148" w:rsidRPr="00163CED">
        <w:rPr>
          <w:sz w:val="24"/>
          <w:szCs w:val="24"/>
          <w:lang w:eastAsia="cs-CZ"/>
        </w:rPr>
        <w:t>“.</w:t>
      </w:r>
    </w:p>
    <w:bookmarkEnd w:id="7"/>
    <w:p w14:paraId="22CE021F" w14:textId="37FD3117" w:rsidR="00C25C87" w:rsidRPr="00C05D1D" w:rsidRDefault="007445F1" w:rsidP="00E47907">
      <w:pPr>
        <w:spacing w:before="120"/>
        <w:jc w:val="both"/>
        <w:rPr>
          <w:sz w:val="24"/>
          <w:szCs w:val="24"/>
          <w:lang w:eastAsia="cs-CZ"/>
        </w:rPr>
      </w:pPr>
      <w:r>
        <w:rPr>
          <w:i/>
          <w:sz w:val="24"/>
          <w:szCs w:val="24"/>
          <w:lang w:eastAsia="cs-CZ"/>
        </w:rPr>
        <w:t>CELEX</w:t>
      </w:r>
      <w:r w:rsidR="004F7774">
        <w:rPr>
          <w:i/>
          <w:sz w:val="24"/>
          <w:szCs w:val="24"/>
          <w:lang w:eastAsia="cs-CZ"/>
        </w:rPr>
        <w:t>: 3</w:t>
      </w:r>
      <w:r>
        <w:rPr>
          <w:i/>
          <w:sz w:val="24"/>
          <w:szCs w:val="24"/>
          <w:lang w:eastAsia="cs-CZ"/>
        </w:rPr>
        <w:t>2019L0713</w:t>
      </w:r>
    </w:p>
    <w:p w14:paraId="413D9DA5" w14:textId="5DBFFFF0" w:rsidR="00FA234D" w:rsidRDefault="00646208" w:rsidP="00E47907">
      <w:pPr>
        <w:pStyle w:val="Novelizanbod"/>
        <w:numPr>
          <w:ilvl w:val="0"/>
          <w:numId w:val="5"/>
        </w:numPr>
        <w:ind w:left="425" w:hanging="425"/>
      </w:pPr>
      <w:r w:rsidRPr="00C05D1D">
        <w:t>V nadpisu § 9</w:t>
      </w:r>
      <w:r w:rsidR="00BE199E" w:rsidRPr="00C05D1D">
        <w:t xml:space="preserve"> a </w:t>
      </w:r>
      <w:r w:rsidR="000A44F9">
        <w:t xml:space="preserve">v nadpisu </w:t>
      </w:r>
      <w:r w:rsidR="00BE199E" w:rsidRPr="00C05D1D">
        <w:t>§ 10</w:t>
      </w:r>
      <w:r w:rsidRPr="00C05D1D">
        <w:t xml:space="preserve"> se slovo „</w:t>
      </w:r>
      <w:r w:rsidRPr="00C05D1D">
        <w:rPr>
          <w:b/>
        </w:rPr>
        <w:t>oběti</w:t>
      </w:r>
      <w:r w:rsidRPr="00C05D1D">
        <w:t>“ zrušuje.</w:t>
      </w:r>
    </w:p>
    <w:p w14:paraId="5DE15318" w14:textId="1218A5C6" w:rsidR="00646208" w:rsidRPr="00C05D1D" w:rsidRDefault="00BE199E" w:rsidP="00E47907">
      <w:pPr>
        <w:pStyle w:val="Novelizanbod"/>
        <w:numPr>
          <w:ilvl w:val="0"/>
          <w:numId w:val="5"/>
        </w:numPr>
        <w:spacing w:after="0"/>
        <w:ind w:left="425" w:hanging="425"/>
        <w:rPr>
          <w:b/>
          <w:sz w:val="32"/>
          <w:szCs w:val="24"/>
        </w:rPr>
      </w:pPr>
      <w:r w:rsidRPr="00C05D1D">
        <w:rPr>
          <w:color w:val="000000"/>
          <w:szCs w:val="21"/>
          <w:shd w:val="clear" w:color="auto" w:fill="FFFFFF"/>
        </w:rPr>
        <w:t>V § 9 se dosavadní text označuje jako odstavec 1 a doplňuje se odstavec 2, který zní:</w:t>
      </w:r>
    </w:p>
    <w:p w14:paraId="7C69AADE" w14:textId="44CA90C7" w:rsidR="00B85547" w:rsidRPr="00C05D1D" w:rsidRDefault="00620AF3" w:rsidP="00E47907">
      <w:pPr>
        <w:spacing w:before="120"/>
        <w:ind w:firstLine="425"/>
        <w:jc w:val="both"/>
        <w:rPr>
          <w:sz w:val="24"/>
        </w:rPr>
      </w:pPr>
      <w:r w:rsidRPr="00EB6113">
        <w:rPr>
          <w:sz w:val="24"/>
        </w:rPr>
        <w:t>„</w:t>
      </w:r>
      <w:r w:rsidR="00BE199E" w:rsidRPr="00EB6113">
        <w:rPr>
          <w:sz w:val="24"/>
        </w:rPr>
        <w:t xml:space="preserve">(2) Subjekt zapsaný v registru poskytovatelů pomoci obětem trestných činů poskytne osobě oběti blízké, </w:t>
      </w:r>
      <w:r w:rsidR="00BE199E" w:rsidRPr="00EB6113">
        <w:rPr>
          <w:bCs/>
          <w:sz w:val="24"/>
        </w:rPr>
        <w:t xml:space="preserve">které vznikla v důsledku spáchání trestného činu na oběti škoda nebo nemajetková újma, a </w:t>
      </w:r>
      <w:r w:rsidR="00BE199E" w:rsidRPr="00EB6113">
        <w:rPr>
          <w:sz w:val="24"/>
        </w:rPr>
        <w:t xml:space="preserve">právnické osobě uvedené v § 4 odst. 2 </w:t>
      </w:r>
      <w:r w:rsidR="00BE199E" w:rsidRPr="00EB6113">
        <w:rPr>
          <w:bCs/>
          <w:sz w:val="24"/>
        </w:rPr>
        <w:t>informaci o </w:t>
      </w:r>
      <w:r w:rsidR="00BE199E" w:rsidRPr="00EB6113">
        <w:rPr>
          <w:sz w:val="24"/>
        </w:rPr>
        <w:t>službách, které poskytuje, a jejich rozsahu, včetně informace, zda je služba poskytována bezplatně; pokud požadovaný druh služby neposkytuje, odkáže tuto osobu na jiný subjekt zapsaný v registru poskytovatelů pomoci obětem trestných činů, který požadovanou službu poskytuje.</w:t>
      </w:r>
      <w:r w:rsidRPr="00EB6113">
        <w:rPr>
          <w:sz w:val="24"/>
        </w:rPr>
        <w:t>“.</w:t>
      </w:r>
    </w:p>
    <w:p w14:paraId="67E3DD73" w14:textId="77777777" w:rsidR="00A9369C" w:rsidRDefault="00BE199E" w:rsidP="00E47907">
      <w:pPr>
        <w:pStyle w:val="Odstavecseseznamem"/>
        <w:numPr>
          <w:ilvl w:val="0"/>
          <w:numId w:val="5"/>
        </w:numPr>
        <w:spacing w:before="480"/>
        <w:ind w:left="426" w:hanging="426"/>
        <w:contextualSpacing w:val="0"/>
        <w:jc w:val="both"/>
        <w:rPr>
          <w:sz w:val="24"/>
          <w:szCs w:val="24"/>
        </w:rPr>
      </w:pPr>
      <w:r w:rsidRPr="00C05D1D">
        <w:rPr>
          <w:sz w:val="24"/>
          <w:szCs w:val="24"/>
        </w:rPr>
        <w:t>V § 10 odst. 1 se slova „oběti i bez žádosti“ nahrazují slovy „</w:t>
      </w:r>
      <w:r w:rsidRPr="00C05D1D">
        <w:rPr>
          <w:bCs/>
          <w:sz w:val="24"/>
          <w:szCs w:val="24"/>
        </w:rPr>
        <w:t>i</w:t>
      </w:r>
      <w:r w:rsidRPr="00C05D1D">
        <w:rPr>
          <w:sz w:val="24"/>
          <w:szCs w:val="24"/>
        </w:rPr>
        <w:t xml:space="preserve"> </w:t>
      </w:r>
      <w:r w:rsidRPr="00C05D1D">
        <w:rPr>
          <w:bCs/>
          <w:sz w:val="24"/>
          <w:szCs w:val="24"/>
        </w:rPr>
        <w:t>bez žádosti oběti</w:t>
      </w:r>
      <w:r w:rsidRPr="00C05D1D">
        <w:rPr>
          <w:sz w:val="24"/>
          <w:szCs w:val="24"/>
        </w:rPr>
        <w:t>“</w:t>
      </w:r>
      <w:r w:rsidR="00A9369C">
        <w:rPr>
          <w:sz w:val="24"/>
          <w:szCs w:val="24"/>
        </w:rPr>
        <w:t>.</w:t>
      </w:r>
    </w:p>
    <w:p w14:paraId="0E83E4B0" w14:textId="2764567F" w:rsidR="003A4B2D" w:rsidRDefault="00A9369C" w:rsidP="00E47907">
      <w:pPr>
        <w:pStyle w:val="Odstavecseseznamem"/>
        <w:numPr>
          <w:ilvl w:val="0"/>
          <w:numId w:val="5"/>
        </w:numPr>
        <w:spacing w:before="480"/>
        <w:ind w:left="426" w:hanging="42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§ 10 se na konci textu odstavce 1 </w:t>
      </w:r>
      <w:r w:rsidR="00C65181" w:rsidRPr="00C05D1D">
        <w:rPr>
          <w:sz w:val="24"/>
          <w:szCs w:val="24"/>
        </w:rPr>
        <w:t xml:space="preserve">doplňují </w:t>
      </w:r>
      <w:r w:rsidR="00BE199E" w:rsidRPr="00C05D1D">
        <w:rPr>
          <w:sz w:val="24"/>
          <w:szCs w:val="24"/>
        </w:rPr>
        <w:t xml:space="preserve">slova </w:t>
      </w:r>
      <w:r w:rsidR="00BE199E" w:rsidRPr="00B21D83">
        <w:rPr>
          <w:sz w:val="24"/>
          <w:szCs w:val="24"/>
        </w:rPr>
        <w:t>„</w:t>
      </w:r>
      <w:r w:rsidR="00BE199E" w:rsidRPr="00B21D83">
        <w:rPr>
          <w:bCs/>
          <w:sz w:val="24"/>
          <w:szCs w:val="24"/>
        </w:rPr>
        <w:t xml:space="preserve">, osobě </w:t>
      </w:r>
      <w:r w:rsidR="00BE199E" w:rsidRPr="00B21D83">
        <w:rPr>
          <w:sz w:val="24"/>
          <w:szCs w:val="24"/>
        </w:rPr>
        <w:t xml:space="preserve">oběti blízké, </w:t>
      </w:r>
      <w:r w:rsidR="00BE199E" w:rsidRPr="00B21D83">
        <w:rPr>
          <w:bCs/>
          <w:sz w:val="24"/>
          <w:szCs w:val="24"/>
        </w:rPr>
        <w:t xml:space="preserve">které vznikla v důsledku spáchání trestného činu na oběti škoda nebo nemajetková újma, informace podle § 8 odst. 1 písm. b) </w:t>
      </w:r>
      <w:r w:rsidR="00BE199E" w:rsidRPr="00B21D83">
        <w:rPr>
          <w:sz w:val="24"/>
          <w:szCs w:val="24"/>
        </w:rPr>
        <w:t>a</w:t>
      </w:r>
      <w:r w:rsidR="00BE199E" w:rsidRPr="00752276">
        <w:rPr>
          <w:sz w:val="24"/>
          <w:szCs w:val="24"/>
        </w:rPr>
        <w:t xml:space="preserve"> </w:t>
      </w:r>
      <w:r w:rsidR="00BE199E" w:rsidRPr="00C05D1D">
        <w:rPr>
          <w:sz w:val="24"/>
          <w:szCs w:val="24"/>
          <w:u w:val="single"/>
        </w:rPr>
        <w:t>dotčené právnické osobě informace podle § 8 odst. 1 písm. a); právnickou osobu, na které byl spáchán trestný čin zasahující do jejího práva k názvu nebo do její pověsti, informuje také o tom, na které subjekty zapsané v registru poskytovatelů pomoci obětem trestných činů se může obrátit s žádostí o odbornou pomoc, a předá jí kontakty na tyto subjekty</w:t>
      </w:r>
      <w:r w:rsidR="00BE199E" w:rsidRPr="00C05D1D">
        <w:rPr>
          <w:sz w:val="24"/>
          <w:szCs w:val="24"/>
        </w:rPr>
        <w:t>“.</w:t>
      </w:r>
    </w:p>
    <w:p w14:paraId="4815B7B3" w14:textId="4F570095" w:rsidR="00756389" w:rsidRPr="003A4B2D" w:rsidRDefault="00756389" w:rsidP="003A4B2D">
      <w:pPr>
        <w:pStyle w:val="Textodstavce"/>
        <w:tabs>
          <w:tab w:val="clear" w:pos="785"/>
          <w:tab w:val="left" w:pos="0"/>
        </w:tabs>
        <w:spacing w:after="0"/>
        <w:ind w:firstLine="0"/>
        <w:rPr>
          <w:szCs w:val="24"/>
          <w:lang w:eastAsia="en-US"/>
        </w:rPr>
      </w:pPr>
      <w:r w:rsidRPr="003A4B2D">
        <w:rPr>
          <w:i/>
          <w:szCs w:val="24"/>
          <w:lang w:eastAsia="cs-CZ"/>
        </w:rPr>
        <w:t>CELEX</w:t>
      </w:r>
      <w:r w:rsidR="004F7774">
        <w:rPr>
          <w:i/>
          <w:szCs w:val="24"/>
          <w:lang w:eastAsia="cs-CZ"/>
        </w:rPr>
        <w:t>: 3</w:t>
      </w:r>
      <w:r w:rsidRPr="003A4B2D">
        <w:rPr>
          <w:i/>
          <w:szCs w:val="24"/>
          <w:lang w:eastAsia="cs-CZ"/>
        </w:rPr>
        <w:t>2019L0</w:t>
      </w:r>
      <w:r w:rsidR="00B21D83" w:rsidRPr="003A4B2D">
        <w:rPr>
          <w:i/>
          <w:szCs w:val="24"/>
          <w:lang w:eastAsia="cs-CZ"/>
        </w:rPr>
        <w:t>713</w:t>
      </w:r>
    </w:p>
    <w:p w14:paraId="3993F80F" w14:textId="2102E687" w:rsidR="00BE199E" w:rsidRPr="00C05D1D" w:rsidRDefault="00B06B95" w:rsidP="00D95EE0">
      <w:pPr>
        <w:pStyle w:val="Novelizanbod"/>
        <w:numPr>
          <w:ilvl w:val="0"/>
          <w:numId w:val="5"/>
        </w:numPr>
        <w:ind w:left="426" w:hanging="426"/>
      </w:pPr>
      <w:r>
        <w:t>Na konci</w:t>
      </w:r>
      <w:r w:rsidRPr="00C05D1D">
        <w:t> </w:t>
      </w:r>
      <w:r w:rsidR="00BE199E" w:rsidRPr="00C05D1D">
        <w:t>nadpisu § 11 se</w:t>
      </w:r>
      <w:r w:rsidR="00C65181" w:rsidRPr="00C05D1D">
        <w:t xml:space="preserve"> doplňují </w:t>
      </w:r>
      <w:r w:rsidR="00BE199E" w:rsidRPr="00C05D1D">
        <w:t>slova „</w:t>
      </w:r>
      <w:r w:rsidR="00BE199E" w:rsidRPr="00C05D1D">
        <w:rPr>
          <w:b/>
        </w:rPr>
        <w:t>a dotčené právnické osobě</w:t>
      </w:r>
      <w:r w:rsidR="00BE199E" w:rsidRPr="00C05D1D">
        <w:t>“.</w:t>
      </w:r>
    </w:p>
    <w:p w14:paraId="2387F49D" w14:textId="2F397E62" w:rsidR="00BE199E" w:rsidRPr="00C05D1D" w:rsidRDefault="00BE199E" w:rsidP="00D95EE0">
      <w:pPr>
        <w:pStyle w:val="Novelizanbod"/>
        <w:numPr>
          <w:ilvl w:val="0"/>
          <w:numId w:val="5"/>
        </w:numPr>
        <w:ind w:left="426" w:hanging="426"/>
      </w:pPr>
      <w:r w:rsidRPr="00C05D1D">
        <w:t>V § 11 odst. 1</w:t>
      </w:r>
      <w:r w:rsidR="0094670F">
        <w:t xml:space="preserve"> úvodní části ustanovení</w:t>
      </w:r>
      <w:r w:rsidRPr="00C05D1D">
        <w:t xml:space="preserve"> se za slovo „oběti“ vkládají slova „</w:t>
      </w:r>
      <w:r w:rsidRPr="00C05D1D">
        <w:rPr>
          <w:u w:val="single"/>
        </w:rPr>
        <w:t>nebo dotčené právnické osoby</w:t>
      </w:r>
      <w:r w:rsidRPr="00C05D1D">
        <w:t>“.</w:t>
      </w:r>
    </w:p>
    <w:p w14:paraId="1FE22C14" w14:textId="030CA5A8" w:rsidR="00756389" w:rsidRPr="00C05D1D" w:rsidRDefault="00761257" w:rsidP="003A4B2D">
      <w:pPr>
        <w:rPr>
          <w:sz w:val="24"/>
          <w:szCs w:val="24"/>
          <w:lang w:eastAsia="cs-CZ"/>
        </w:rPr>
      </w:pPr>
      <w:r w:rsidRPr="00C05D1D">
        <w:rPr>
          <w:i/>
          <w:sz w:val="24"/>
          <w:szCs w:val="24"/>
          <w:lang w:eastAsia="cs-CZ"/>
        </w:rPr>
        <w:t>CELEX:32019L0713</w:t>
      </w:r>
    </w:p>
    <w:p w14:paraId="50305B38" w14:textId="27E90F1A" w:rsidR="00540870" w:rsidRDefault="00540870" w:rsidP="00E47907">
      <w:pPr>
        <w:pStyle w:val="Novelizanbod"/>
        <w:numPr>
          <w:ilvl w:val="0"/>
          <w:numId w:val="5"/>
        </w:numPr>
        <w:ind w:left="425" w:hanging="425"/>
        <w:rPr>
          <w:color w:val="000000"/>
          <w:szCs w:val="21"/>
          <w:shd w:val="clear" w:color="auto" w:fill="FFFFFF"/>
        </w:rPr>
      </w:pPr>
      <w:r w:rsidRPr="00036D8A">
        <w:t>V § 13</w:t>
      </w:r>
      <w:r w:rsidR="0049770C" w:rsidRPr="00036D8A">
        <w:t xml:space="preserve"> větě první</w:t>
      </w:r>
      <w:r w:rsidRPr="00036D8A">
        <w:t xml:space="preserve"> se</w:t>
      </w:r>
      <w:r w:rsidRPr="00036D8A">
        <w:rPr>
          <w:color w:val="000000"/>
          <w:szCs w:val="21"/>
          <w:shd w:val="clear" w:color="auto" w:fill="FFFFFF"/>
        </w:rPr>
        <w:t xml:space="preserve"> za slovo „</w:t>
      </w:r>
      <w:r w:rsidR="009B1CA4" w:rsidRPr="00036D8A">
        <w:rPr>
          <w:color w:val="000000"/>
          <w:szCs w:val="21"/>
          <w:shd w:val="clear" w:color="auto" w:fill="FFFFFF"/>
        </w:rPr>
        <w:t>O</w:t>
      </w:r>
      <w:r w:rsidRPr="00036D8A">
        <w:rPr>
          <w:color w:val="000000"/>
          <w:szCs w:val="21"/>
          <w:shd w:val="clear" w:color="auto" w:fill="FFFFFF"/>
        </w:rPr>
        <w:t xml:space="preserve">běť“ vkládají slova „a osobu jí blízkou“ a </w:t>
      </w:r>
      <w:r w:rsidR="003B4BD0" w:rsidRPr="00036D8A">
        <w:rPr>
          <w:color w:val="000000"/>
          <w:szCs w:val="21"/>
          <w:shd w:val="clear" w:color="auto" w:fill="FFFFFF"/>
        </w:rPr>
        <w:t>ve větě první a </w:t>
      </w:r>
      <w:r w:rsidR="0049770C" w:rsidRPr="00036D8A">
        <w:rPr>
          <w:color w:val="000000"/>
          <w:szCs w:val="21"/>
          <w:shd w:val="clear" w:color="auto" w:fill="FFFFFF"/>
        </w:rPr>
        <w:t xml:space="preserve">druhé se </w:t>
      </w:r>
      <w:r w:rsidRPr="00036D8A">
        <w:rPr>
          <w:color w:val="000000"/>
          <w:szCs w:val="21"/>
          <w:shd w:val="clear" w:color="auto" w:fill="FFFFFF"/>
        </w:rPr>
        <w:t>za slovo „oběti“ vkládají slova „a osobě jí blízké“.</w:t>
      </w:r>
    </w:p>
    <w:p w14:paraId="32F5161D" w14:textId="77777777" w:rsidR="003B49CE" w:rsidRPr="003B49CE" w:rsidRDefault="003B49CE" w:rsidP="003B49CE">
      <w:pPr>
        <w:rPr>
          <w:lang w:eastAsia="cs-CZ"/>
        </w:rPr>
      </w:pPr>
    </w:p>
    <w:p w14:paraId="280BCB67" w14:textId="7146F579" w:rsidR="00540870" w:rsidRPr="00C05D1D" w:rsidRDefault="00540870" w:rsidP="00E47907">
      <w:pPr>
        <w:pStyle w:val="Novelizanbod"/>
        <w:numPr>
          <w:ilvl w:val="0"/>
          <w:numId w:val="5"/>
        </w:numPr>
        <w:ind w:left="425" w:hanging="425"/>
        <w:rPr>
          <w:color w:val="000000"/>
          <w:szCs w:val="21"/>
          <w:shd w:val="clear" w:color="auto" w:fill="FFFFFF"/>
        </w:rPr>
      </w:pPr>
      <w:r w:rsidRPr="00C05D1D">
        <w:rPr>
          <w:color w:val="000000"/>
          <w:szCs w:val="21"/>
          <w:shd w:val="clear" w:color="auto" w:fill="FFFFFF"/>
        </w:rPr>
        <w:lastRenderedPageBreak/>
        <w:t>V § 13 se dosavadní text označuje jako odstavec 1 a doplňuje se odstavec 2, který zní:</w:t>
      </w:r>
    </w:p>
    <w:p w14:paraId="2EB8BF19" w14:textId="63BF9FA0" w:rsidR="00540870" w:rsidRPr="00C05D1D" w:rsidRDefault="00620AF3" w:rsidP="00E47907">
      <w:pPr>
        <w:spacing w:before="120"/>
        <w:ind w:left="425"/>
        <w:jc w:val="both"/>
        <w:rPr>
          <w:sz w:val="24"/>
          <w:szCs w:val="24"/>
          <w:lang w:eastAsia="cs-CZ"/>
        </w:rPr>
      </w:pPr>
      <w:r w:rsidRPr="00C05D1D">
        <w:rPr>
          <w:sz w:val="24"/>
          <w:szCs w:val="24"/>
          <w:lang w:eastAsia="cs-CZ"/>
        </w:rPr>
        <w:t>„</w:t>
      </w:r>
      <w:r w:rsidR="00540870" w:rsidRPr="00C05D1D">
        <w:rPr>
          <w:sz w:val="24"/>
          <w:szCs w:val="24"/>
          <w:lang w:eastAsia="cs-CZ"/>
        </w:rPr>
        <w:t>(2) Dotčené právnické osobě se informace poskytují písemně.</w:t>
      </w:r>
      <w:r w:rsidRPr="00C05D1D">
        <w:rPr>
          <w:sz w:val="24"/>
          <w:szCs w:val="24"/>
          <w:lang w:eastAsia="cs-CZ"/>
        </w:rPr>
        <w:t>“.</w:t>
      </w:r>
    </w:p>
    <w:p w14:paraId="6FEB590C" w14:textId="27349E64" w:rsidR="005F06BE" w:rsidRPr="00C05D1D" w:rsidRDefault="00036D8A" w:rsidP="00E47907">
      <w:pPr>
        <w:pStyle w:val="Novelizanbod"/>
        <w:numPr>
          <w:ilvl w:val="0"/>
          <w:numId w:val="5"/>
        </w:numPr>
        <w:ind w:left="425" w:hanging="425"/>
      </w:pPr>
      <w:r>
        <w:t>Na konci</w:t>
      </w:r>
      <w:r w:rsidRPr="00C05D1D">
        <w:t xml:space="preserve"> nadpisu hlavy </w:t>
      </w:r>
      <w:r>
        <w:t>I</w:t>
      </w:r>
      <w:r w:rsidRPr="00C05D1D">
        <w:t xml:space="preserve">II se </w:t>
      </w:r>
      <w:r>
        <w:t>doplňují</w:t>
      </w:r>
      <w:r w:rsidRPr="00C05D1D">
        <w:t xml:space="preserve"> </w:t>
      </w:r>
      <w:r w:rsidR="005F06BE" w:rsidRPr="00C05D1D">
        <w:t>slova „</w:t>
      </w:r>
      <w:r w:rsidRPr="00752276">
        <w:rPr>
          <w:b/>
        </w:rPr>
        <w:t>a některým dalším osobám v souvislosti se spáchaným trestným činem</w:t>
      </w:r>
      <w:r w:rsidR="005F06BE" w:rsidRPr="00C05D1D">
        <w:t>“.</w:t>
      </w:r>
    </w:p>
    <w:p w14:paraId="4B785432" w14:textId="255B2013" w:rsidR="00540870" w:rsidRPr="00C05D1D" w:rsidRDefault="00540870" w:rsidP="00E47907">
      <w:pPr>
        <w:pStyle w:val="Novelizanbod"/>
        <w:numPr>
          <w:ilvl w:val="0"/>
          <w:numId w:val="5"/>
        </w:numPr>
        <w:ind w:left="425" w:hanging="425"/>
      </w:pPr>
      <w:r w:rsidRPr="00C05D1D">
        <w:t>V § 38 odst. 1</w:t>
      </w:r>
      <w:r w:rsidR="00036D8A">
        <w:t xml:space="preserve"> větě první</w:t>
      </w:r>
      <w:r w:rsidRPr="00C05D1D">
        <w:t xml:space="preserve"> se za slovo „činů“ vkládají slova „</w:t>
      </w:r>
      <w:r w:rsidRPr="00C05D1D">
        <w:rPr>
          <w:szCs w:val="24"/>
        </w:rPr>
        <w:t>a </w:t>
      </w:r>
      <w:bookmarkStart w:id="8" w:name="_Hlk24475890"/>
      <w:r w:rsidRPr="00C05D1D">
        <w:rPr>
          <w:szCs w:val="24"/>
        </w:rPr>
        <w:t>některým dalším osobám v souvislosti se spáchaným trestným činem</w:t>
      </w:r>
      <w:bookmarkEnd w:id="8"/>
      <w:r w:rsidRPr="00C05D1D">
        <w:t>“.</w:t>
      </w:r>
    </w:p>
    <w:p w14:paraId="7DA2D3CD" w14:textId="6AE20067" w:rsidR="00540870" w:rsidRPr="00C05D1D" w:rsidRDefault="00540870" w:rsidP="00E47907">
      <w:pPr>
        <w:pStyle w:val="Novelizanbod"/>
        <w:numPr>
          <w:ilvl w:val="0"/>
          <w:numId w:val="5"/>
        </w:numPr>
        <w:tabs>
          <w:tab w:val="clear" w:pos="851"/>
          <w:tab w:val="num" w:pos="709"/>
        </w:tabs>
        <w:ind w:left="425" w:hanging="425"/>
        <w:rPr>
          <w:szCs w:val="24"/>
        </w:rPr>
      </w:pPr>
      <w:r w:rsidRPr="00C05D1D">
        <w:rPr>
          <w:szCs w:val="24"/>
        </w:rPr>
        <w:t>Za § 46 se vkládá nový § 46a, který zní:</w:t>
      </w:r>
    </w:p>
    <w:p w14:paraId="7D7127B6" w14:textId="2F9EDAD9" w:rsidR="00540870" w:rsidRPr="00C05D1D" w:rsidRDefault="00763294" w:rsidP="00D95EE0">
      <w:pPr>
        <w:spacing w:before="120"/>
        <w:ind w:left="426" w:hanging="426"/>
        <w:jc w:val="center"/>
        <w:rPr>
          <w:sz w:val="24"/>
          <w:szCs w:val="24"/>
          <w:lang w:eastAsia="cs-CZ"/>
        </w:rPr>
      </w:pPr>
      <w:r w:rsidRPr="00C05D1D">
        <w:rPr>
          <w:sz w:val="24"/>
          <w:szCs w:val="24"/>
          <w:lang w:eastAsia="cs-CZ"/>
        </w:rPr>
        <w:t>„</w:t>
      </w:r>
      <w:r w:rsidR="00540870" w:rsidRPr="00C05D1D">
        <w:rPr>
          <w:sz w:val="24"/>
          <w:szCs w:val="24"/>
          <w:lang w:eastAsia="cs-CZ"/>
        </w:rPr>
        <w:t>§ 46a</w:t>
      </w:r>
    </w:p>
    <w:p w14:paraId="53563466" w14:textId="28AD2457" w:rsidR="00540870" w:rsidRPr="00C05D1D" w:rsidRDefault="00540870" w:rsidP="003A4B2D">
      <w:pPr>
        <w:spacing w:before="120"/>
        <w:ind w:firstLine="426"/>
        <w:jc w:val="both"/>
        <w:rPr>
          <w:sz w:val="24"/>
          <w:szCs w:val="24"/>
          <w:lang w:eastAsia="cs-CZ"/>
        </w:rPr>
      </w:pPr>
      <w:r w:rsidRPr="00C05D1D">
        <w:rPr>
          <w:sz w:val="24"/>
          <w:szCs w:val="24"/>
          <w:lang w:eastAsia="cs-CZ"/>
        </w:rPr>
        <w:t>Ustanovení § 39 až 46 se přiměřeně užijí také na podporu a činnost subjektů poskytujících pomoc dalším osobám uvedeným v § 4.</w:t>
      </w:r>
      <w:r w:rsidR="00763294" w:rsidRPr="00C05D1D">
        <w:rPr>
          <w:sz w:val="24"/>
          <w:szCs w:val="24"/>
          <w:lang w:eastAsia="cs-CZ"/>
        </w:rPr>
        <w:t>“.</w:t>
      </w:r>
      <w:r w:rsidRPr="00C05D1D">
        <w:rPr>
          <w:sz w:val="24"/>
          <w:szCs w:val="24"/>
          <w:lang w:eastAsia="cs-CZ"/>
        </w:rPr>
        <w:t xml:space="preserve">  </w:t>
      </w:r>
    </w:p>
    <w:p w14:paraId="4C44BE33" w14:textId="1557F86C" w:rsidR="00540870" w:rsidRPr="00C05D1D" w:rsidRDefault="00540870" w:rsidP="00E47907">
      <w:pPr>
        <w:pStyle w:val="Novelizanbod"/>
        <w:numPr>
          <w:ilvl w:val="0"/>
          <w:numId w:val="5"/>
        </w:numPr>
        <w:ind w:left="425" w:hanging="425"/>
      </w:pPr>
      <w:r w:rsidRPr="00C05D1D">
        <w:t>V § 47 odst. 1 se za slov</w:t>
      </w:r>
      <w:r w:rsidR="00036D8A">
        <w:t>a</w:t>
      </w:r>
      <w:r w:rsidRPr="00C05D1D">
        <w:t xml:space="preserve"> „</w:t>
      </w:r>
      <w:r w:rsidR="00036D8A">
        <w:t xml:space="preserve">v právní </w:t>
      </w:r>
      <w:r w:rsidRPr="00C05D1D">
        <w:t>pomoci“ vkládají slova „</w:t>
      </w:r>
      <w:r w:rsidRPr="00C05D1D">
        <w:rPr>
          <w:szCs w:val="24"/>
        </w:rPr>
        <w:t>oběti a osobám jí blízkým</w:t>
      </w:r>
      <w:r w:rsidR="0005374B" w:rsidRPr="00C05D1D">
        <w:t>“.</w:t>
      </w:r>
    </w:p>
    <w:p w14:paraId="3E6834DC" w14:textId="5A74B054" w:rsidR="0005374B" w:rsidRPr="00C05D1D" w:rsidRDefault="0005374B" w:rsidP="00E47907">
      <w:pPr>
        <w:pStyle w:val="Novelizanbod"/>
        <w:numPr>
          <w:ilvl w:val="0"/>
          <w:numId w:val="5"/>
        </w:numPr>
        <w:ind w:left="425" w:hanging="425"/>
      </w:pPr>
      <w:r w:rsidRPr="00C05D1D">
        <w:t xml:space="preserve">V § 47 odst. 2 písm. d) se za slovo </w:t>
      </w:r>
      <w:r w:rsidR="00036D8A">
        <w:t>„</w:t>
      </w:r>
      <w:r w:rsidRPr="00C05D1D">
        <w:t>obětí</w:t>
      </w:r>
      <w:r w:rsidR="00036D8A">
        <w:t>“</w:t>
      </w:r>
      <w:r w:rsidRPr="00C05D1D">
        <w:t xml:space="preserve"> vkládají slova „a osob jim blízkých“.</w:t>
      </w:r>
    </w:p>
    <w:p w14:paraId="009D6547" w14:textId="0A461BB8" w:rsidR="0005374B" w:rsidRPr="00C05D1D" w:rsidRDefault="0005374B" w:rsidP="00E47907">
      <w:pPr>
        <w:pStyle w:val="Novelizanbod"/>
        <w:numPr>
          <w:ilvl w:val="0"/>
          <w:numId w:val="5"/>
        </w:numPr>
        <w:ind w:left="425" w:hanging="425"/>
        <w:rPr>
          <w:szCs w:val="24"/>
        </w:rPr>
      </w:pPr>
      <w:r w:rsidRPr="00C05D1D">
        <w:t xml:space="preserve">V § 47 se </w:t>
      </w:r>
      <w:r w:rsidR="00036D8A">
        <w:t xml:space="preserve">za odstavec 2 </w:t>
      </w:r>
      <w:r w:rsidRPr="00C05D1D">
        <w:t xml:space="preserve">vkládá </w:t>
      </w:r>
      <w:r w:rsidRPr="00C05D1D">
        <w:rPr>
          <w:szCs w:val="24"/>
        </w:rPr>
        <w:t xml:space="preserve">nový odstavec 3, který zní: </w:t>
      </w:r>
    </w:p>
    <w:p w14:paraId="4811B948" w14:textId="19DD5BB2" w:rsidR="0005374B" w:rsidRPr="00C05D1D" w:rsidRDefault="0024732D" w:rsidP="003A4B2D">
      <w:pPr>
        <w:spacing w:before="120"/>
        <w:ind w:firstLine="426"/>
        <w:jc w:val="both"/>
        <w:rPr>
          <w:sz w:val="24"/>
          <w:szCs w:val="24"/>
          <w:lang w:eastAsia="cs-CZ"/>
        </w:rPr>
      </w:pPr>
      <w:r w:rsidRPr="00C05D1D">
        <w:rPr>
          <w:sz w:val="24"/>
          <w:szCs w:val="24"/>
          <w:lang w:eastAsia="cs-CZ"/>
        </w:rPr>
        <w:t>„</w:t>
      </w:r>
      <w:r w:rsidR="0005374B" w:rsidRPr="00C05D1D">
        <w:rPr>
          <w:sz w:val="24"/>
          <w:szCs w:val="24"/>
          <w:lang w:eastAsia="cs-CZ"/>
        </w:rPr>
        <w:t xml:space="preserve">(3) Ministerstvo zapíše do registru poskytovatelů pomoci obětem trestných činů na jeho žádost také advokáta pro služby spočívající v právní pomoci </w:t>
      </w:r>
      <w:r w:rsidR="003A4B2D">
        <w:rPr>
          <w:sz w:val="24"/>
          <w:szCs w:val="24"/>
          <w:lang w:eastAsia="cs-CZ"/>
        </w:rPr>
        <w:t>právnické osobě podle §</w:t>
      </w:r>
      <w:r w:rsidR="00504075">
        <w:rPr>
          <w:sz w:val="24"/>
          <w:szCs w:val="24"/>
          <w:lang w:eastAsia="cs-CZ"/>
        </w:rPr>
        <w:t> </w:t>
      </w:r>
      <w:r w:rsidR="003A4B2D">
        <w:rPr>
          <w:sz w:val="24"/>
          <w:szCs w:val="24"/>
          <w:lang w:eastAsia="cs-CZ"/>
        </w:rPr>
        <w:t>4</w:t>
      </w:r>
      <w:r w:rsidR="00504075">
        <w:rPr>
          <w:sz w:val="24"/>
          <w:szCs w:val="24"/>
          <w:lang w:eastAsia="cs-CZ"/>
        </w:rPr>
        <w:t> </w:t>
      </w:r>
      <w:r w:rsidR="003A4B2D">
        <w:rPr>
          <w:sz w:val="24"/>
          <w:szCs w:val="24"/>
          <w:lang w:eastAsia="cs-CZ"/>
        </w:rPr>
        <w:t>odst. </w:t>
      </w:r>
      <w:r w:rsidR="0005374B" w:rsidRPr="00C05D1D">
        <w:rPr>
          <w:sz w:val="24"/>
          <w:szCs w:val="24"/>
          <w:lang w:eastAsia="cs-CZ"/>
        </w:rPr>
        <w:t xml:space="preserve">2. Žádost obsahuje okruh právnických osob, kterým budou služby poskytovány, </w:t>
      </w:r>
      <w:r w:rsidR="001401F2">
        <w:rPr>
          <w:sz w:val="24"/>
          <w:szCs w:val="24"/>
          <w:lang w:eastAsia="cs-CZ"/>
        </w:rPr>
        <w:t>a</w:t>
      </w:r>
      <w:r w:rsidR="00504075">
        <w:rPr>
          <w:sz w:val="24"/>
          <w:szCs w:val="24"/>
          <w:lang w:eastAsia="cs-CZ"/>
        </w:rPr>
        <w:t> </w:t>
      </w:r>
      <w:r w:rsidR="0005374B" w:rsidRPr="00C05D1D">
        <w:rPr>
          <w:sz w:val="24"/>
          <w:szCs w:val="24"/>
          <w:lang w:eastAsia="cs-CZ"/>
        </w:rPr>
        <w:t>dále náležitosti uvedené v odstavci 2 písm. a), c) a e).</w:t>
      </w:r>
      <w:r w:rsidRPr="00C05D1D">
        <w:rPr>
          <w:sz w:val="24"/>
          <w:szCs w:val="24"/>
          <w:lang w:eastAsia="cs-CZ"/>
        </w:rPr>
        <w:t>“.</w:t>
      </w:r>
      <w:r w:rsidR="0005374B" w:rsidRPr="00C05D1D">
        <w:rPr>
          <w:sz w:val="24"/>
          <w:szCs w:val="24"/>
          <w:lang w:eastAsia="cs-CZ"/>
        </w:rPr>
        <w:t xml:space="preserve"> </w:t>
      </w:r>
      <w:bookmarkStart w:id="9" w:name="_GoBack"/>
      <w:bookmarkEnd w:id="9"/>
    </w:p>
    <w:p w14:paraId="346EDC3A" w14:textId="226000BC" w:rsidR="0005374B" w:rsidRPr="00C05D1D" w:rsidRDefault="0005374B" w:rsidP="00D95EE0">
      <w:pPr>
        <w:spacing w:before="120"/>
        <w:ind w:left="426" w:hanging="426"/>
        <w:jc w:val="both"/>
        <w:rPr>
          <w:sz w:val="24"/>
          <w:szCs w:val="24"/>
          <w:lang w:eastAsia="cs-CZ"/>
        </w:rPr>
      </w:pPr>
      <w:r w:rsidRPr="00C05D1D">
        <w:rPr>
          <w:sz w:val="24"/>
          <w:szCs w:val="24"/>
          <w:lang w:eastAsia="cs-CZ"/>
        </w:rPr>
        <w:t>Dosavadní odstavce 3 až 6 se označují jako odstavce 4 až 7.</w:t>
      </w:r>
    </w:p>
    <w:p w14:paraId="23489AE4" w14:textId="26244CE6" w:rsidR="001401F2" w:rsidRPr="00EB45AA" w:rsidRDefault="0005374B" w:rsidP="00EB45AA">
      <w:pPr>
        <w:pStyle w:val="Novelizanbod"/>
        <w:numPr>
          <w:ilvl w:val="0"/>
          <w:numId w:val="5"/>
        </w:numPr>
        <w:ind w:left="425" w:hanging="425"/>
      </w:pPr>
      <w:r w:rsidRPr="00C05D1D">
        <w:t>V</w:t>
      </w:r>
      <w:r w:rsidR="00C311FD" w:rsidRPr="00C05D1D">
        <w:t xml:space="preserve"> § 48</w:t>
      </w:r>
      <w:r w:rsidR="00E37269" w:rsidRPr="00C05D1D">
        <w:t xml:space="preserve"> odst. 1 </w:t>
      </w:r>
      <w:bookmarkStart w:id="10" w:name="_Hlk26047790"/>
      <w:r w:rsidR="001401F2">
        <w:t xml:space="preserve">se na konci textu písmene </w:t>
      </w:r>
      <w:r w:rsidRPr="00C05D1D">
        <w:t xml:space="preserve">a) </w:t>
      </w:r>
      <w:bookmarkEnd w:id="10"/>
      <w:r w:rsidR="009A02A0" w:rsidRPr="00C05D1D">
        <w:t xml:space="preserve">doplňují </w:t>
      </w:r>
      <w:r w:rsidR="00E37269" w:rsidRPr="00C05D1D">
        <w:t>slova „</w:t>
      </w:r>
      <w:r w:rsidR="00E37269" w:rsidRPr="00C05D1D">
        <w:rPr>
          <w:szCs w:val="24"/>
        </w:rPr>
        <w:t>, včetně subjektů</w:t>
      </w:r>
      <w:r w:rsidR="00E37269" w:rsidRPr="00E37269">
        <w:rPr>
          <w:szCs w:val="24"/>
        </w:rPr>
        <w:t xml:space="preserve"> poskytujících služby psychologického a sociálního poradenství osobám obětem blízkým</w:t>
      </w:r>
      <w:r w:rsidR="00E37269" w:rsidRPr="00E37269">
        <w:t>“</w:t>
      </w:r>
      <w:r w:rsidR="00E37269">
        <w:t>.</w:t>
      </w:r>
    </w:p>
    <w:p w14:paraId="27DF42CE" w14:textId="59A6C827" w:rsidR="001401F2" w:rsidRDefault="00E37269" w:rsidP="001401F2">
      <w:pPr>
        <w:pStyle w:val="Novelizanbod"/>
        <w:numPr>
          <w:ilvl w:val="0"/>
          <w:numId w:val="5"/>
        </w:numPr>
        <w:ind w:left="425" w:hanging="425"/>
      </w:pPr>
      <w:r>
        <w:t>V</w:t>
      </w:r>
      <w:r w:rsidR="00C311FD">
        <w:t xml:space="preserve"> § 48</w:t>
      </w:r>
      <w:r>
        <w:t xml:space="preserve"> odst. 1 </w:t>
      </w:r>
      <w:r w:rsidR="001401F2">
        <w:t>se na konci textu písmene b</w:t>
      </w:r>
      <w:r w:rsidR="001401F2" w:rsidRPr="00C05D1D">
        <w:t xml:space="preserve">) </w:t>
      </w:r>
      <w:r w:rsidR="009A02A0">
        <w:t xml:space="preserve">doplňují </w:t>
      </w:r>
      <w:r>
        <w:t xml:space="preserve">slova </w:t>
      </w:r>
      <w:r w:rsidRPr="00E37269">
        <w:t>„</w:t>
      </w:r>
      <w:r w:rsidRPr="00E37269">
        <w:rPr>
          <w:szCs w:val="24"/>
        </w:rPr>
        <w:t>, včetně akreditovaných subjektů poskytujících pomoc dalším osobám v souvislosti s trestným činem</w:t>
      </w:r>
      <w:r w:rsidRPr="00E37269">
        <w:t>“</w:t>
      </w:r>
      <w:r>
        <w:t>.</w:t>
      </w:r>
    </w:p>
    <w:p w14:paraId="0C0029F3" w14:textId="254D1E2E" w:rsidR="001401F2" w:rsidRDefault="00E37269" w:rsidP="001401F2">
      <w:pPr>
        <w:pStyle w:val="Novelizanbod"/>
        <w:numPr>
          <w:ilvl w:val="0"/>
          <w:numId w:val="5"/>
        </w:numPr>
        <w:ind w:left="425" w:hanging="425"/>
      </w:pPr>
      <w:r>
        <w:t>V</w:t>
      </w:r>
      <w:r w:rsidR="00C311FD">
        <w:t xml:space="preserve"> § 48</w:t>
      </w:r>
      <w:r>
        <w:t xml:space="preserve"> odst. 3</w:t>
      </w:r>
      <w:r w:rsidR="001401F2">
        <w:t xml:space="preserve"> větě první</w:t>
      </w:r>
      <w:r>
        <w:t xml:space="preserve"> se </w:t>
      </w:r>
      <w:r w:rsidR="001401F2">
        <w:t xml:space="preserve">za </w:t>
      </w:r>
      <w:r>
        <w:t xml:space="preserve">text „§ </w:t>
      </w:r>
      <w:r w:rsidR="00296AA4">
        <w:t>47 odst. 2“ vklád</w:t>
      </w:r>
      <w:r w:rsidR="001401F2">
        <w:t xml:space="preserve">ají slova </w:t>
      </w:r>
      <w:r w:rsidR="00296AA4">
        <w:t>„a 3“</w:t>
      </w:r>
      <w:r w:rsidR="001401F2">
        <w:t xml:space="preserve"> a za větu první se </w:t>
      </w:r>
      <w:r w:rsidR="00296AA4">
        <w:t>vkládá věta „</w:t>
      </w:r>
      <w:r w:rsidR="00296AA4" w:rsidRPr="00296AA4">
        <w:rPr>
          <w:szCs w:val="24"/>
        </w:rPr>
        <w:t>Byla-li subjektu udělena akreditace pro poskytování služeb jiné osobě než oběti, v registru se uvede okruh osob, kterým budou služby poskytovány.</w:t>
      </w:r>
      <w:r w:rsidR="00296AA4" w:rsidRPr="00296AA4">
        <w:t>“</w:t>
      </w:r>
      <w:r w:rsidR="001401F2">
        <w:t>.</w:t>
      </w:r>
    </w:p>
    <w:p w14:paraId="1089D246" w14:textId="645CE2F4" w:rsidR="00E37269" w:rsidRDefault="001401F2" w:rsidP="00EB45AA">
      <w:pPr>
        <w:pStyle w:val="Novelizanbod"/>
        <w:numPr>
          <w:ilvl w:val="0"/>
          <w:numId w:val="5"/>
        </w:numPr>
        <w:ind w:left="425" w:hanging="425"/>
      </w:pPr>
      <w:r>
        <w:t xml:space="preserve">V § 48 se na konci odstavce 3 </w:t>
      </w:r>
      <w:r w:rsidR="009A02A0">
        <w:rPr>
          <w:szCs w:val="24"/>
        </w:rPr>
        <w:t xml:space="preserve">doplňuje </w:t>
      </w:r>
      <w:r w:rsidR="00296AA4">
        <w:t>věta „</w:t>
      </w:r>
      <w:r w:rsidR="00296AA4" w:rsidRPr="00F411A1">
        <w:rPr>
          <w:bCs/>
          <w:szCs w:val="24"/>
          <w:u w:val="single"/>
        </w:rPr>
        <w:t>U subjektů zapsaných v registru poskytovatelů pomoci obětem trestných činů, kteří poskytují právní informace a právní pomoc, se vyznačí, pokud poskytují právní pomoc a právní informace zaměřené na ochranu osobních údajů a ochranu názvu a pověsti právnické osoby</w:t>
      </w:r>
      <w:r w:rsidR="00296AA4" w:rsidRPr="00B54BEE">
        <w:rPr>
          <w:bCs/>
          <w:szCs w:val="24"/>
        </w:rPr>
        <w:t>.</w:t>
      </w:r>
      <w:r w:rsidR="00296AA4" w:rsidRPr="00B54BEE">
        <w:t>“.</w:t>
      </w:r>
    </w:p>
    <w:p w14:paraId="7AAC00A6" w14:textId="5A7B842E" w:rsidR="00F411A1" w:rsidRPr="00C05D1D" w:rsidRDefault="00F411A1" w:rsidP="003A4B2D">
      <w:pPr>
        <w:rPr>
          <w:sz w:val="24"/>
          <w:szCs w:val="24"/>
          <w:lang w:eastAsia="cs-CZ"/>
        </w:rPr>
      </w:pPr>
      <w:r w:rsidRPr="00C05D1D">
        <w:rPr>
          <w:i/>
          <w:sz w:val="24"/>
          <w:szCs w:val="24"/>
          <w:lang w:eastAsia="cs-CZ"/>
        </w:rPr>
        <w:t>CELEX</w:t>
      </w:r>
      <w:r w:rsidR="004F7774">
        <w:rPr>
          <w:i/>
          <w:sz w:val="24"/>
          <w:szCs w:val="24"/>
          <w:lang w:eastAsia="cs-CZ"/>
        </w:rPr>
        <w:t>: 3</w:t>
      </w:r>
      <w:r w:rsidRPr="00C05D1D">
        <w:rPr>
          <w:i/>
          <w:sz w:val="24"/>
          <w:szCs w:val="24"/>
          <w:lang w:eastAsia="cs-CZ"/>
        </w:rPr>
        <w:t>2019L0713</w:t>
      </w:r>
    </w:p>
    <w:p w14:paraId="2A9F2BB9" w14:textId="78133AEF" w:rsidR="005F06BE" w:rsidRPr="001D04E9" w:rsidRDefault="005F06BE" w:rsidP="005F06BE">
      <w:pPr>
        <w:pStyle w:val="ST"/>
        <w:rPr>
          <w:color w:val="000000"/>
          <w:szCs w:val="24"/>
        </w:rPr>
      </w:pPr>
      <w:r>
        <w:rPr>
          <w:color w:val="000000"/>
          <w:szCs w:val="24"/>
        </w:rPr>
        <w:lastRenderedPageBreak/>
        <w:t>ČÁST TŘETÍ</w:t>
      </w:r>
    </w:p>
    <w:p w14:paraId="375D1520" w14:textId="57A8D2CF" w:rsidR="005F06BE" w:rsidRPr="00404058" w:rsidRDefault="005F06BE" w:rsidP="00511640">
      <w:pPr>
        <w:pStyle w:val="NADPISSTI"/>
        <w:spacing w:before="120"/>
        <w:rPr>
          <w:color w:val="000000"/>
          <w:szCs w:val="24"/>
          <w:lang w:val="cs-CZ"/>
        </w:rPr>
      </w:pPr>
      <w:r w:rsidRPr="001D04E9">
        <w:rPr>
          <w:color w:val="000000"/>
          <w:szCs w:val="24"/>
        </w:rPr>
        <w:t xml:space="preserve">Změna </w:t>
      </w:r>
      <w:r w:rsidR="00A96EA8" w:rsidRPr="00FB5783">
        <w:rPr>
          <w:color w:val="000000"/>
          <w:szCs w:val="24"/>
        </w:rPr>
        <w:t>trestního řádu</w:t>
      </w:r>
      <w:r w:rsidRPr="00FB5783">
        <w:rPr>
          <w:color w:val="000000"/>
          <w:szCs w:val="24"/>
        </w:rPr>
        <w:t xml:space="preserve"> </w:t>
      </w:r>
    </w:p>
    <w:p w14:paraId="090039F4" w14:textId="0CBFDB6C" w:rsidR="005F06BE" w:rsidRPr="00FB5783" w:rsidRDefault="00A96EA8" w:rsidP="005F06BE">
      <w:pPr>
        <w:pStyle w:val="lnek"/>
        <w:rPr>
          <w:color w:val="000000"/>
          <w:szCs w:val="24"/>
        </w:rPr>
      </w:pPr>
      <w:r>
        <w:rPr>
          <w:color w:val="000000"/>
          <w:szCs w:val="24"/>
        </w:rPr>
        <w:t xml:space="preserve">Čl. </w:t>
      </w:r>
      <w:r w:rsidRPr="00FB5783">
        <w:rPr>
          <w:color w:val="000000"/>
          <w:szCs w:val="24"/>
        </w:rPr>
        <w:t>III</w:t>
      </w:r>
    </w:p>
    <w:p w14:paraId="105CA587" w14:textId="2408872A" w:rsidR="005F06BE" w:rsidRPr="00FB5783" w:rsidRDefault="005F06BE" w:rsidP="00FB5783">
      <w:pPr>
        <w:tabs>
          <w:tab w:val="left" w:pos="426"/>
        </w:tabs>
        <w:spacing w:before="120"/>
        <w:ind w:firstLine="426"/>
        <w:jc w:val="both"/>
        <w:rPr>
          <w:color w:val="000000"/>
          <w:sz w:val="24"/>
          <w:szCs w:val="24"/>
        </w:rPr>
      </w:pPr>
      <w:r w:rsidRPr="00FB5783">
        <w:rPr>
          <w:color w:val="000000"/>
          <w:sz w:val="24"/>
          <w:szCs w:val="24"/>
        </w:rPr>
        <w:t>Zákon č. 141/1961 Sb., o trestním řízení soudním (trestní řád), ve znění zákona č. 57/1965 Sb., zákona č. 58/1969 Sb., zákona č. 149/1969 Sb., zákona č. 48/1973 Sb., zákona č.  29/1978 Sb., zákona č. 43/1980 Sb., zákona č. 159/1989 Sb., zákona č. 178/1990 Sb., zákona č. 303/1990 Sb., zákona č. 558/</w:t>
      </w:r>
      <w:r w:rsidR="001401F2">
        <w:rPr>
          <w:color w:val="000000"/>
          <w:sz w:val="24"/>
          <w:szCs w:val="24"/>
        </w:rPr>
        <w:t>1991</w:t>
      </w:r>
      <w:r w:rsidRPr="00FB5783">
        <w:rPr>
          <w:color w:val="000000"/>
          <w:sz w:val="24"/>
          <w:szCs w:val="24"/>
        </w:rPr>
        <w:t xml:space="preserve"> Sb., zákona č. 25/1993 Sb., zákona č. 115/1993 Sb., zákona č. 292/1993 Sb., zákona č. 154/1994 Sb., nálezu Ústavního </w:t>
      </w:r>
      <w:r w:rsidR="00BD0E37">
        <w:rPr>
          <w:color w:val="000000"/>
          <w:sz w:val="24"/>
          <w:szCs w:val="24"/>
        </w:rPr>
        <w:t>soudu, vy</w:t>
      </w:r>
      <w:r w:rsidRPr="00FB5783">
        <w:rPr>
          <w:color w:val="000000"/>
          <w:sz w:val="24"/>
          <w:szCs w:val="24"/>
        </w:rPr>
        <w:t xml:space="preserve">hlášeného pod č.  214/1994 Sb., nálezu Ústavního </w:t>
      </w:r>
      <w:r w:rsidR="00BD0E37">
        <w:rPr>
          <w:color w:val="000000"/>
          <w:sz w:val="24"/>
          <w:szCs w:val="24"/>
        </w:rPr>
        <w:t>soudu, vy</w:t>
      </w:r>
      <w:r w:rsidRPr="00FB5783">
        <w:rPr>
          <w:color w:val="000000"/>
          <w:sz w:val="24"/>
          <w:szCs w:val="24"/>
        </w:rPr>
        <w:t xml:space="preserve">hlášeného pod č. 8/1995 Sb., zákona č. 152/1995 Sb., zákona č. 150/1997 Sb., zákona č. 209/1997 Sb., zákona č. 148/1998 Sb., zákona č. 166/1998 Sb., zákona č. 191/1999 Sb., zákona č. 29/2000 Sb., zákona č. 30/2000 Sb., zákona č. 227/2000 Sb., nálezu Ústavního </w:t>
      </w:r>
      <w:r w:rsidR="00BD0E37">
        <w:rPr>
          <w:color w:val="000000"/>
          <w:sz w:val="24"/>
          <w:szCs w:val="24"/>
        </w:rPr>
        <w:t>soudu, vy</w:t>
      </w:r>
      <w:r w:rsidRPr="00FB5783">
        <w:rPr>
          <w:color w:val="000000"/>
          <w:sz w:val="24"/>
          <w:szCs w:val="24"/>
        </w:rPr>
        <w:t xml:space="preserve">hlášeného pod č. 77/2001 Sb., zákona č. 144/2001 Sb., zákona č. 265/2001 Sb., nálezu Ústavního </w:t>
      </w:r>
      <w:r w:rsidR="00BD0E37">
        <w:rPr>
          <w:color w:val="000000"/>
          <w:sz w:val="24"/>
          <w:szCs w:val="24"/>
        </w:rPr>
        <w:t>soudu, vy</w:t>
      </w:r>
      <w:r w:rsidRPr="00FB5783">
        <w:rPr>
          <w:color w:val="000000"/>
          <w:sz w:val="24"/>
          <w:szCs w:val="24"/>
        </w:rPr>
        <w:t xml:space="preserve">hlášeného pod č. 424/2001 Sb., zákona č. 200/2002 Sb., zákona č. 226/2002 Sb., zákona č. 320/2002 Sb., zákona č. 218/2003 Sb., zákona č. 279/2003 Sb., zákona č. 237/2004 Sb., zákona č. 257/2004 Sb., zákona č. 283/2004 Sb., zákona č. 539/2004 Sb., zákona č. 587/2004 Sb., nálezu Ústavního </w:t>
      </w:r>
      <w:r w:rsidR="00BD0E37">
        <w:rPr>
          <w:color w:val="000000"/>
          <w:sz w:val="24"/>
          <w:szCs w:val="24"/>
        </w:rPr>
        <w:t>soudu, vy</w:t>
      </w:r>
      <w:r w:rsidRPr="00FB5783">
        <w:rPr>
          <w:color w:val="000000"/>
          <w:sz w:val="24"/>
          <w:szCs w:val="24"/>
        </w:rPr>
        <w:t xml:space="preserve">hlášeného pod č. 45/2005 Sb., nálezu Ústavního </w:t>
      </w:r>
      <w:r w:rsidR="00BD0E37">
        <w:rPr>
          <w:color w:val="000000"/>
          <w:sz w:val="24"/>
          <w:szCs w:val="24"/>
        </w:rPr>
        <w:t>soudu, vy</w:t>
      </w:r>
      <w:r w:rsidRPr="00FB5783">
        <w:rPr>
          <w:color w:val="000000"/>
          <w:sz w:val="24"/>
          <w:szCs w:val="24"/>
        </w:rPr>
        <w:t xml:space="preserve">hlášeného pod č. 239/2005 Sb., zákona č. 394/2005 Sb., zákona č. 413/2005 Sb., zákona č. 79/2006 Sb., zákona č. 112/2006 Sb., zákona č. 113/2006 Sb., zákona č. 115/2006 Sb., zákona č. 165/2006 Sb., zákona č. 253/2006 Sb., zákona č. 321/2006 Sb., zákona č. 170/2007 Sb., zákona č. 179/2007 Sb., zákona č. 345/2007 Sb., nálezu Ústavního </w:t>
      </w:r>
      <w:r w:rsidR="00BD0E37">
        <w:rPr>
          <w:color w:val="000000"/>
          <w:sz w:val="24"/>
          <w:szCs w:val="24"/>
        </w:rPr>
        <w:t>soudu, vy</w:t>
      </w:r>
      <w:r w:rsidRPr="00FB5783">
        <w:rPr>
          <w:color w:val="000000"/>
          <w:sz w:val="24"/>
          <w:szCs w:val="24"/>
        </w:rPr>
        <w:t xml:space="preserve">hlášeného pod č. 90/2008 Sb., zákona č. 121/2008 Sb., zákona č. 129/2008 Sb., zákona č. 135/2008 Sb., zákona č. 177/2008 Sb., zákona č. 274/2008 Sb., zákona č. 301/2008 Sb., zákona č. 384/2008 Sb., zákona č. 457/2008 Sb., zákona č. 480/2008 Sb., zákona č. 7/2009 Sb., zákona č. 41/2009 Sb., zákona č. 52/2009 Sb., zákona č. 218/2009 Sb., zákona č. 272/2009 Sb., zákona č. 306/2009 Sb., nálezu Ústavního </w:t>
      </w:r>
      <w:r w:rsidR="00BD0E37">
        <w:rPr>
          <w:color w:val="000000"/>
          <w:sz w:val="24"/>
          <w:szCs w:val="24"/>
        </w:rPr>
        <w:t>soudu, vy</w:t>
      </w:r>
      <w:r w:rsidRPr="00FB5783">
        <w:rPr>
          <w:color w:val="000000"/>
          <w:sz w:val="24"/>
          <w:szCs w:val="24"/>
        </w:rPr>
        <w:t xml:space="preserve">hlášeného pod č. 163/2010 Sb., zákona č. 197/2010 Sb., nálezu Ústavního </w:t>
      </w:r>
      <w:r w:rsidR="00BD0E37">
        <w:rPr>
          <w:color w:val="000000"/>
          <w:sz w:val="24"/>
          <w:szCs w:val="24"/>
        </w:rPr>
        <w:t>soudu, vy</w:t>
      </w:r>
      <w:r w:rsidRPr="00FB5783">
        <w:rPr>
          <w:color w:val="000000"/>
          <w:sz w:val="24"/>
          <w:szCs w:val="24"/>
        </w:rPr>
        <w:t xml:space="preserve">hlášeného pod č. 219/2010 Sb., zákona č. 150/2011 Sb., zákona č. 181/2011 Sb., zákona č. 207/2011 Sb., zákona č. 330/2011 Sb., zákona č. 341/2011 Sb., zákona č. 348/2011 Sb., zákona č. 357/2011 Sb., zákona č. 459/2011 Sb., nálezu Ústavního </w:t>
      </w:r>
      <w:r w:rsidR="00BD0E37">
        <w:rPr>
          <w:color w:val="000000"/>
          <w:sz w:val="24"/>
          <w:szCs w:val="24"/>
        </w:rPr>
        <w:t>soudu, vy</w:t>
      </w:r>
      <w:r w:rsidRPr="00FB5783">
        <w:rPr>
          <w:color w:val="000000"/>
          <w:sz w:val="24"/>
          <w:szCs w:val="24"/>
        </w:rPr>
        <w:t xml:space="preserve">hlášeného pod </w:t>
      </w:r>
      <w:r w:rsidR="00661C4C" w:rsidRPr="00FB5783">
        <w:rPr>
          <w:color w:val="000000"/>
          <w:sz w:val="24"/>
          <w:szCs w:val="24"/>
        </w:rPr>
        <w:t>č. </w:t>
      </w:r>
      <w:r w:rsidRPr="00FB5783">
        <w:rPr>
          <w:color w:val="000000"/>
          <w:sz w:val="24"/>
          <w:szCs w:val="24"/>
        </w:rPr>
        <w:t>43/2012 Sb., zákona č. 193/2012 Sb., zákona č. 273/2012 Sb., zákona č. 390/2012 Sb., zákona č. 45/2013 Sb., zákona č. 105/2013 Sb., zákona č. 141/2014 Sb., zákona č. 77/2015 Sb., zákona č. 86/2015 Sb., zákona č. 150/2016 Sb., zákona č. 163/2016 Sb., zákona č. 243/2016 Sb., zákona č. 264/2016 Sb., zákona č. 298/2016 Sb., zá</w:t>
      </w:r>
      <w:r w:rsidR="003B4BD0" w:rsidRPr="00FB5783">
        <w:rPr>
          <w:color w:val="000000"/>
          <w:sz w:val="24"/>
          <w:szCs w:val="24"/>
        </w:rPr>
        <w:t>kona č. 301/2016 Sb., zákona č. </w:t>
      </w:r>
      <w:r w:rsidRPr="00FB5783">
        <w:rPr>
          <w:color w:val="000000"/>
          <w:sz w:val="24"/>
          <w:szCs w:val="24"/>
        </w:rPr>
        <w:t>455/2016 Sb., zákona č. 55/2017 Sb., zákona č. 56/2017 Sb., zákona č. 57/2017 Sb., zákona č. 58/2017 Sb., zákona č. 59/2</w:t>
      </w:r>
      <w:r w:rsidR="00DD2275" w:rsidRPr="00FB5783">
        <w:rPr>
          <w:color w:val="000000"/>
          <w:sz w:val="24"/>
          <w:szCs w:val="24"/>
        </w:rPr>
        <w:t>017 Sb., zákona č. 183/2017 Sb.,</w:t>
      </w:r>
      <w:r w:rsidRPr="00FB5783">
        <w:rPr>
          <w:color w:val="000000"/>
          <w:sz w:val="24"/>
          <w:szCs w:val="24"/>
        </w:rPr>
        <w:t xml:space="preserve"> zákona č. 204/2017 Sb.,</w:t>
      </w:r>
      <w:r w:rsidR="0097750B" w:rsidRPr="00FB5783">
        <w:rPr>
          <w:color w:val="000000"/>
          <w:sz w:val="24"/>
          <w:szCs w:val="24"/>
        </w:rPr>
        <w:t xml:space="preserve"> zákona č. 178/2018 Sb., </w:t>
      </w:r>
      <w:r w:rsidR="00DD2275" w:rsidRPr="00FB5783">
        <w:rPr>
          <w:color w:val="000000"/>
          <w:sz w:val="24"/>
          <w:szCs w:val="24"/>
        </w:rPr>
        <w:t>zákona č. 287/2018</w:t>
      </w:r>
      <w:r w:rsidR="00EF5FF9" w:rsidRPr="00FB5783">
        <w:rPr>
          <w:color w:val="000000"/>
          <w:sz w:val="24"/>
          <w:szCs w:val="24"/>
        </w:rPr>
        <w:t xml:space="preserve"> </w:t>
      </w:r>
      <w:r w:rsidR="00DD2275" w:rsidRPr="00FB5783">
        <w:rPr>
          <w:color w:val="000000"/>
          <w:sz w:val="24"/>
          <w:szCs w:val="24"/>
        </w:rPr>
        <w:t>Sb.</w:t>
      </w:r>
      <w:r w:rsidR="009D508E" w:rsidRPr="00FB5783">
        <w:rPr>
          <w:color w:val="000000"/>
          <w:sz w:val="24"/>
          <w:szCs w:val="24"/>
        </w:rPr>
        <w:t xml:space="preserve">, </w:t>
      </w:r>
      <w:r w:rsidR="009D508E" w:rsidRPr="006971CB">
        <w:rPr>
          <w:color w:val="000000"/>
          <w:sz w:val="24"/>
          <w:szCs w:val="24"/>
        </w:rPr>
        <w:t>zákona č. 111/2</w:t>
      </w:r>
      <w:r w:rsidR="009D508E">
        <w:rPr>
          <w:color w:val="000000"/>
          <w:sz w:val="24"/>
          <w:szCs w:val="24"/>
        </w:rPr>
        <w:t>019 Sb., zákona č. 203/2019 Sb.</w:t>
      </w:r>
      <w:r w:rsidR="00801061">
        <w:rPr>
          <w:color w:val="000000"/>
          <w:sz w:val="24"/>
          <w:szCs w:val="24"/>
        </w:rPr>
        <w:t>, zákona č. 255/2019 Sb., zákona č. 315/2019 Sb.</w:t>
      </w:r>
      <w:r w:rsidR="0097750B" w:rsidRPr="00FB5783">
        <w:rPr>
          <w:color w:val="000000"/>
          <w:sz w:val="24"/>
          <w:szCs w:val="24"/>
        </w:rPr>
        <w:t xml:space="preserve"> a</w:t>
      </w:r>
      <w:r w:rsidR="00801061">
        <w:rPr>
          <w:color w:val="000000"/>
          <w:sz w:val="24"/>
          <w:szCs w:val="24"/>
        </w:rPr>
        <w:t> </w:t>
      </w:r>
      <w:r w:rsidR="0097750B">
        <w:rPr>
          <w:color w:val="000000"/>
          <w:sz w:val="24"/>
          <w:szCs w:val="24"/>
        </w:rPr>
        <w:t>zákona č. …/</w:t>
      </w:r>
      <w:r w:rsidR="00801061">
        <w:rPr>
          <w:color w:val="000000"/>
          <w:sz w:val="24"/>
          <w:szCs w:val="24"/>
        </w:rPr>
        <w:t xml:space="preserve">2020 </w:t>
      </w:r>
      <w:r w:rsidR="0097750B">
        <w:rPr>
          <w:color w:val="000000"/>
          <w:sz w:val="24"/>
          <w:szCs w:val="24"/>
        </w:rPr>
        <w:t>Sb.</w:t>
      </w:r>
      <w:r w:rsidR="00801061">
        <w:rPr>
          <w:color w:val="000000"/>
          <w:sz w:val="24"/>
          <w:szCs w:val="24"/>
        </w:rPr>
        <w:t>,</w:t>
      </w:r>
      <w:r w:rsidRPr="00FB5783">
        <w:rPr>
          <w:color w:val="000000"/>
          <w:sz w:val="24"/>
          <w:szCs w:val="24"/>
        </w:rPr>
        <w:t xml:space="preserve"> se mění takto:</w:t>
      </w:r>
    </w:p>
    <w:p w14:paraId="27F8229D" w14:textId="76361C03" w:rsidR="00DD2275" w:rsidRDefault="00DD2275" w:rsidP="00D95EE0">
      <w:pPr>
        <w:pStyle w:val="Novelizanbod"/>
        <w:numPr>
          <w:ilvl w:val="0"/>
          <w:numId w:val="10"/>
        </w:numPr>
        <w:tabs>
          <w:tab w:val="left" w:pos="567"/>
        </w:tabs>
        <w:ind w:left="426" w:hanging="426"/>
        <w:rPr>
          <w:szCs w:val="24"/>
        </w:rPr>
      </w:pPr>
      <w:r w:rsidRPr="00046B54">
        <w:rPr>
          <w:szCs w:val="24"/>
        </w:rPr>
        <w:t>V § 88a odst. 1 větě první se</w:t>
      </w:r>
      <w:r w:rsidRPr="00046B54">
        <w:rPr>
          <w:rStyle w:val="s33"/>
          <w:b/>
          <w:bCs/>
          <w:color w:val="000000"/>
          <w:szCs w:val="24"/>
        </w:rPr>
        <w:t xml:space="preserve"> </w:t>
      </w:r>
      <w:r w:rsidRPr="00046B54">
        <w:rPr>
          <w:rStyle w:val="s33"/>
          <w:bCs/>
          <w:color w:val="000000"/>
          <w:szCs w:val="24"/>
        </w:rPr>
        <w:t>slovo</w:t>
      </w:r>
      <w:r w:rsidRPr="00046B54">
        <w:rPr>
          <w:szCs w:val="24"/>
        </w:rPr>
        <w:t xml:space="preserve"> „počítačovému“ nahrazuje </w:t>
      </w:r>
      <w:r w:rsidRPr="002348FD">
        <w:rPr>
          <w:szCs w:val="24"/>
        </w:rPr>
        <w:t>slovem „informačnímu“.</w:t>
      </w:r>
    </w:p>
    <w:p w14:paraId="4523856E" w14:textId="0A26C2DA" w:rsidR="00DD2275" w:rsidRDefault="00DD2275" w:rsidP="00D95EE0">
      <w:pPr>
        <w:pStyle w:val="Novelizanbod"/>
        <w:numPr>
          <w:ilvl w:val="0"/>
          <w:numId w:val="10"/>
        </w:numPr>
        <w:ind w:left="426" w:hanging="426"/>
      </w:pPr>
      <w:r>
        <w:t xml:space="preserve">V § 120 odst. 2 </w:t>
      </w:r>
      <w:r w:rsidR="00292E56" w:rsidRPr="00292E56">
        <w:t xml:space="preserve">větě první </w:t>
      </w:r>
      <w:r>
        <w:t>se za slovo „narození,“ vkládají slova „</w:t>
      </w:r>
      <w:r w:rsidRPr="006D3229">
        <w:rPr>
          <w:rFonts w:eastAsia="Calibri"/>
          <w:bCs/>
          <w:color w:val="000000"/>
          <w:szCs w:val="24"/>
          <w:u w:val="single"/>
        </w:rPr>
        <w:t>státní příslušnosti, pokud ji má nebo pokud se ji podařilo zjistit</w:t>
      </w:r>
      <w:r w:rsidRPr="00590643">
        <w:rPr>
          <w:rFonts w:eastAsia="Calibri"/>
          <w:bCs/>
          <w:color w:val="000000"/>
          <w:szCs w:val="24"/>
        </w:rPr>
        <w:t>, údajem</w:t>
      </w:r>
      <w:r w:rsidRPr="00DD2275">
        <w:t>“</w:t>
      </w:r>
      <w:r>
        <w:t>.</w:t>
      </w:r>
    </w:p>
    <w:p w14:paraId="3A8E7285" w14:textId="242D83A9" w:rsidR="002348FD" w:rsidRPr="002348FD" w:rsidRDefault="002348FD" w:rsidP="003A4B2D">
      <w:pPr>
        <w:rPr>
          <w:sz w:val="24"/>
          <w:szCs w:val="24"/>
          <w:lang w:eastAsia="cs-CZ"/>
        </w:rPr>
      </w:pPr>
      <w:r w:rsidRPr="002348FD">
        <w:rPr>
          <w:i/>
          <w:sz w:val="24"/>
          <w:szCs w:val="24"/>
        </w:rPr>
        <w:t>CELEX: 32019L0884</w:t>
      </w:r>
    </w:p>
    <w:p w14:paraId="25D3E008" w14:textId="435412EB" w:rsidR="00A96EA8" w:rsidRDefault="00A96EA8" w:rsidP="00D95EE0">
      <w:pPr>
        <w:pStyle w:val="Novelizanbod"/>
        <w:numPr>
          <w:ilvl w:val="0"/>
          <w:numId w:val="10"/>
        </w:numPr>
        <w:ind w:left="426" w:hanging="426"/>
      </w:pPr>
      <w:r w:rsidRPr="00A96EA8">
        <w:lastRenderedPageBreak/>
        <w:t xml:space="preserve">V § </w:t>
      </w:r>
      <w:r>
        <w:t>1</w:t>
      </w:r>
      <w:r w:rsidRPr="00A96EA8">
        <w:t>2</w:t>
      </w:r>
      <w:r>
        <w:t>0 se na konci odstavce 2</w:t>
      </w:r>
      <w:r w:rsidRPr="00A96EA8">
        <w:t xml:space="preserve"> doplňuje věta</w:t>
      </w:r>
      <w:r>
        <w:t xml:space="preserve"> „</w:t>
      </w:r>
      <w:r w:rsidRPr="006D3229">
        <w:rPr>
          <w:rFonts w:eastAsia="Calibri"/>
          <w:u w:val="single"/>
        </w:rPr>
        <w:t>Jde-li o obžalovaného, který je osobou bez státní příslušnosti nebo jehož státní příslušnost se zjistit nepodařilo, uved</w:t>
      </w:r>
      <w:r w:rsidR="00661C4C">
        <w:rPr>
          <w:u w:val="single"/>
        </w:rPr>
        <w:t>e se </w:t>
      </w:r>
      <w:r w:rsidRPr="006D3229">
        <w:rPr>
          <w:u w:val="single"/>
        </w:rPr>
        <w:t>v rozsudku tato informace.</w:t>
      </w:r>
      <w:r>
        <w:t>“.</w:t>
      </w:r>
    </w:p>
    <w:p w14:paraId="013AE814" w14:textId="1E7570D1" w:rsidR="002348FD" w:rsidRPr="002348FD" w:rsidRDefault="002348FD" w:rsidP="003A4B2D">
      <w:pPr>
        <w:rPr>
          <w:sz w:val="24"/>
          <w:szCs w:val="24"/>
          <w:lang w:eastAsia="cs-CZ"/>
        </w:rPr>
      </w:pPr>
      <w:r w:rsidRPr="002348FD">
        <w:rPr>
          <w:i/>
          <w:sz w:val="24"/>
          <w:szCs w:val="24"/>
        </w:rPr>
        <w:t>CELEX: 32019L0884</w:t>
      </w:r>
    </w:p>
    <w:p w14:paraId="3F6760B4" w14:textId="5453F0D2" w:rsidR="00851C87" w:rsidRPr="00851C87" w:rsidRDefault="00A96EA8" w:rsidP="00851C87">
      <w:pPr>
        <w:pStyle w:val="Novelizanbod"/>
        <w:numPr>
          <w:ilvl w:val="0"/>
          <w:numId w:val="10"/>
        </w:numPr>
        <w:ind w:left="426" w:hanging="426"/>
      </w:pPr>
      <w:r w:rsidRPr="00590643">
        <w:t xml:space="preserve">V § </w:t>
      </w:r>
      <w:r w:rsidR="00C4532C" w:rsidRPr="00590643">
        <w:t>177 písm. b)</w:t>
      </w:r>
      <w:r w:rsidRPr="00590643">
        <w:t xml:space="preserve"> se za slovo „narození,“ vkládají slova „</w:t>
      </w:r>
      <w:r w:rsidRPr="00590643">
        <w:rPr>
          <w:rFonts w:eastAsia="Calibri"/>
          <w:bCs/>
          <w:szCs w:val="24"/>
        </w:rPr>
        <w:t>jeho</w:t>
      </w:r>
      <w:r w:rsidRPr="00590643">
        <w:rPr>
          <w:rFonts w:eastAsia="Calibri"/>
          <w:szCs w:val="24"/>
        </w:rPr>
        <w:t xml:space="preserve"> </w:t>
      </w:r>
      <w:r w:rsidRPr="00590643">
        <w:rPr>
          <w:rFonts w:eastAsia="Calibri"/>
          <w:bCs/>
          <w:color w:val="000000"/>
          <w:szCs w:val="24"/>
        </w:rPr>
        <w:t>státní příslušnost nebo informaci, že obviněný je osobou bez státní příslušnosti nebo že se jeho státní příslušnost nepodařilo zjistit,</w:t>
      </w:r>
      <w:r w:rsidRPr="00590643">
        <w:t>“.</w:t>
      </w:r>
    </w:p>
    <w:p w14:paraId="192EB043" w14:textId="77777777" w:rsidR="00F4492B" w:rsidRPr="00F4492B" w:rsidRDefault="00F4492B" w:rsidP="00FB5783">
      <w:pPr>
        <w:spacing w:before="480" w:after="120"/>
        <w:ind w:left="425" w:hanging="425"/>
        <w:rPr>
          <w:lang w:eastAsia="cs-CZ"/>
        </w:rPr>
      </w:pPr>
    </w:p>
    <w:p w14:paraId="270B4EAC" w14:textId="479D1BA3" w:rsidR="00A96EA8" w:rsidRPr="001166BF" w:rsidRDefault="00A96EA8" w:rsidP="00A96EA8">
      <w:pPr>
        <w:pStyle w:val="ST"/>
        <w:rPr>
          <w:color w:val="000000"/>
          <w:szCs w:val="24"/>
        </w:rPr>
      </w:pPr>
      <w:r w:rsidRPr="001166BF">
        <w:rPr>
          <w:color w:val="000000"/>
          <w:szCs w:val="24"/>
        </w:rPr>
        <w:t>ČÁST čtvrtá</w:t>
      </w:r>
    </w:p>
    <w:p w14:paraId="77D5E7EF" w14:textId="570CD0F0" w:rsidR="00A96EA8" w:rsidRPr="00FB5783" w:rsidRDefault="00A96EA8" w:rsidP="00511640">
      <w:pPr>
        <w:pStyle w:val="NADPISSTI"/>
        <w:spacing w:before="120"/>
        <w:rPr>
          <w:color w:val="000000"/>
          <w:szCs w:val="24"/>
        </w:rPr>
      </w:pPr>
      <w:r w:rsidRPr="001166BF">
        <w:rPr>
          <w:color w:val="000000"/>
          <w:szCs w:val="24"/>
        </w:rPr>
        <w:t xml:space="preserve">Změna </w:t>
      </w:r>
      <w:r w:rsidRPr="00FB5783">
        <w:rPr>
          <w:color w:val="000000"/>
          <w:szCs w:val="24"/>
        </w:rPr>
        <w:t xml:space="preserve">zákona o Rejstříku trestů </w:t>
      </w:r>
    </w:p>
    <w:p w14:paraId="642FB8A7" w14:textId="6967EC7D" w:rsidR="00A96EA8" w:rsidRPr="00FB5783" w:rsidRDefault="00A96EA8" w:rsidP="00A96EA8">
      <w:pPr>
        <w:pStyle w:val="lnek"/>
        <w:rPr>
          <w:color w:val="000000"/>
          <w:szCs w:val="24"/>
        </w:rPr>
      </w:pPr>
      <w:r w:rsidRPr="001166BF">
        <w:rPr>
          <w:color w:val="000000"/>
          <w:szCs w:val="24"/>
        </w:rPr>
        <w:t xml:space="preserve">Čl. </w:t>
      </w:r>
      <w:r w:rsidRPr="00FB5783">
        <w:rPr>
          <w:color w:val="000000"/>
          <w:szCs w:val="24"/>
        </w:rPr>
        <w:t>IV</w:t>
      </w:r>
    </w:p>
    <w:p w14:paraId="2CDBD6D0" w14:textId="21BA7BD0" w:rsidR="009A02A0" w:rsidRPr="00FB5783" w:rsidRDefault="00EF5FF9" w:rsidP="00FB5783">
      <w:pPr>
        <w:tabs>
          <w:tab w:val="left" w:pos="426"/>
        </w:tabs>
        <w:spacing w:before="120"/>
        <w:ind w:firstLine="426"/>
        <w:jc w:val="both"/>
        <w:rPr>
          <w:color w:val="000000"/>
          <w:sz w:val="24"/>
          <w:szCs w:val="24"/>
        </w:rPr>
      </w:pPr>
      <w:r w:rsidRPr="00FB5783">
        <w:rPr>
          <w:color w:val="000000"/>
          <w:sz w:val="24"/>
          <w:szCs w:val="24"/>
        </w:rPr>
        <w:t xml:space="preserve">Zákon č. 269/1994 Sb., o Rejstříku trestů, ve znění zákona č. 126/2003 Sb., zákona </w:t>
      </w:r>
      <w:r w:rsidRPr="00FB5783">
        <w:rPr>
          <w:color w:val="000000"/>
          <w:sz w:val="24"/>
          <w:szCs w:val="24"/>
        </w:rPr>
        <w:br/>
        <w:t xml:space="preserve">č. 253/2006 Sb., zákona č. 342/2006 Sb., zákona č. 179/2007 Sb., zákona č. 269/2007 Sb., zákona č. 345/2007 Sb., zákona č. 124/2008 Sb., zákona č. 130/2008 Sb., zákona </w:t>
      </w:r>
      <w:r w:rsidRPr="00FB5783">
        <w:rPr>
          <w:color w:val="000000"/>
          <w:sz w:val="24"/>
          <w:szCs w:val="24"/>
        </w:rPr>
        <w:br/>
        <w:t xml:space="preserve">č. 227/2009 Sb., zákona č. 306/2009 Sb., zákona č. 357/2011 Sb., zákona č. 420/2011 Sb., zákona č. 167/2012 Sb., zákona č. 193/2012 Sb., zákona č. 105/2013 Sb., zákona </w:t>
      </w:r>
      <w:r w:rsidRPr="00FB5783">
        <w:rPr>
          <w:color w:val="000000"/>
          <w:sz w:val="24"/>
          <w:szCs w:val="24"/>
        </w:rPr>
        <w:br/>
        <w:t>č. 204/2015 Sb., zákona č. 298/2016 Sb., zákona č. 183/2017 Sb., zákona č. 42/2019 Sb., zákona č. 111/2019 Sb.</w:t>
      </w:r>
      <w:r w:rsidR="00F91224">
        <w:rPr>
          <w:color w:val="000000"/>
          <w:sz w:val="24"/>
          <w:szCs w:val="24"/>
        </w:rPr>
        <w:t>, zákona č. 315/2019 Sb.</w:t>
      </w:r>
      <w:r w:rsidR="00645773" w:rsidRPr="00FB5783">
        <w:rPr>
          <w:color w:val="000000"/>
          <w:sz w:val="24"/>
          <w:szCs w:val="24"/>
        </w:rPr>
        <w:t xml:space="preserve"> a zákona č. …/</w:t>
      </w:r>
      <w:r w:rsidR="00EB45AA">
        <w:rPr>
          <w:color w:val="000000"/>
          <w:sz w:val="24"/>
          <w:szCs w:val="24"/>
        </w:rPr>
        <w:t>2020</w:t>
      </w:r>
      <w:r w:rsidR="00645773" w:rsidRPr="00FB5783">
        <w:rPr>
          <w:color w:val="000000"/>
          <w:sz w:val="24"/>
          <w:szCs w:val="24"/>
        </w:rPr>
        <w:t xml:space="preserve"> Sb</w:t>
      </w:r>
      <w:r w:rsidR="009A02A0" w:rsidRPr="00FB5783">
        <w:rPr>
          <w:color w:val="000000"/>
          <w:sz w:val="24"/>
          <w:szCs w:val="24"/>
        </w:rPr>
        <w:t>., se mění takto:</w:t>
      </w:r>
    </w:p>
    <w:p w14:paraId="55A390C4" w14:textId="7B9E7BD7" w:rsidR="009A02A0" w:rsidRPr="00086BE6" w:rsidRDefault="009A02A0" w:rsidP="00D95EE0">
      <w:pPr>
        <w:pStyle w:val="Novelizanbod"/>
        <w:numPr>
          <w:ilvl w:val="0"/>
          <w:numId w:val="14"/>
        </w:numPr>
        <w:ind w:left="426" w:hanging="426"/>
      </w:pPr>
      <w:r w:rsidRPr="00086BE6">
        <w:t xml:space="preserve">V § 3 odst. 3 </w:t>
      </w:r>
      <w:r w:rsidR="007922C7" w:rsidRPr="007922C7">
        <w:rPr>
          <w:szCs w:val="24"/>
        </w:rPr>
        <w:t xml:space="preserve">se na konci textu písmene a) doplňují slova </w:t>
      </w:r>
      <w:r w:rsidRPr="001243F8">
        <w:t>„</w:t>
      </w:r>
      <w:r w:rsidRPr="009A0369">
        <w:rPr>
          <w:bCs/>
          <w:szCs w:val="24"/>
        </w:rPr>
        <w:t>,</w:t>
      </w:r>
      <w:r w:rsidRPr="009A0369">
        <w:rPr>
          <w:szCs w:val="24"/>
        </w:rPr>
        <w:t xml:space="preserve"> </w:t>
      </w:r>
      <w:r w:rsidRPr="00086BE6">
        <w:rPr>
          <w:bCs/>
          <w:szCs w:val="24"/>
          <w:u w:val="single"/>
        </w:rPr>
        <w:t>včetně údaje o její státní příslušnosti nebo informace, že je osobou bez státní příslušnosti nebo že se jej</w:t>
      </w:r>
      <w:r w:rsidR="007922C7">
        <w:rPr>
          <w:bCs/>
          <w:szCs w:val="24"/>
          <w:u w:val="single"/>
        </w:rPr>
        <w:t xml:space="preserve">í státní příslušnost nepodařilo </w:t>
      </w:r>
      <w:r w:rsidRPr="00086BE6">
        <w:rPr>
          <w:bCs/>
          <w:szCs w:val="24"/>
          <w:u w:val="single"/>
        </w:rPr>
        <w:t>zjistit</w:t>
      </w:r>
      <w:r w:rsidRPr="00086BE6">
        <w:t>“.</w:t>
      </w:r>
    </w:p>
    <w:p w14:paraId="5959C700" w14:textId="17523FCB" w:rsidR="007922C7" w:rsidRPr="007922C7" w:rsidRDefault="006B7547" w:rsidP="003A4B2D">
      <w:pPr>
        <w:rPr>
          <w:i/>
          <w:sz w:val="24"/>
          <w:szCs w:val="24"/>
        </w:rPr>
      </w:pPr>
      <w:r w:rsidRPr="002348FD">
        <w:rPr>
          <w:i/>
          <w:sz w:val="24"/>
          <w:szCs w:val="24"/>
        </w:rPr>
        <w:t>CELEX: 32019L0884</w:t>
      </w:r>
    </w:p>
    <w:p w14:paraId="6919A16A" w14:textId="7BCDE7BB" w:rsidR="007922C7" w:rsidRPr="007922C7" w:rsidRDefault="009A02A0" w:rsidP="00D95EE0">
      <w:pPr>
        <w:pStyle w:val="Novelizanbod"/>
        <w:numPr>
          <w:ilvl w:val="0"/>
          <w:numId w:val="14"/>
        </w:numPr>
        <w:ind w:left="426" w:hanging="426"/>
      </w:pPr>
      <w:r w:rsidRPr="00086BE6">
        <w:t xml:space="preserve">V § 4a </w:t>
      </w:r>
      <w:r w:rsidR="00BA50E3" w:rsidRPr="006971CB">
        <w:rPr>
          <w:szCs w:val="24"/>
        </w:rPr>
        <w:t xml:space="preserve">se na konci odstavce 3 doplňuje věta </w:t>
      </w:r>
      <w:r w:rsidRPr="00086BE6">
        <w:t>„</w:t>
      </w:r>
      <w:r w:rsidRPr="00086BE6">
        <w:rPr>
          <w:bCs/>
          <w:szCs w:val="24"/>
        </w:rPr>
        <w:t>Ustanovení § 4 odst. 4 se použije přiměřeně.</w:t>
      </w:r>
      <w:r w:rsidRPr="00086BE6">
        <w:t>“.</w:t>
      </w:r>
    </w:p>
    <w:p w14:paraId="479BBE32" w14:textId="7DAFF099" w:rsidR="009A02A0" w:rsidRPr="00561149" w:rsidRDefault="009A02A0" w:rsidP="00D95EE0">
      <w:pPr>
        <w:pStyle w:val="Novelizanbod"/>
        <w:numPr>
          <w:ilvl w:val="0"/>
          <w:numId w:val="14"/>
        </w:numPr>
        <w:ind w:left="426" w:hanging="426"/>
      </w:pPr>
      <w:r w:rsidRPr="00561149">
        <w:t>V § 10</w:t>
      </w:r>
      <w:r w:rsidR="000A7851" w:rsidRPr="00561149">
        <w:t xml:space="preserve"> se doplňuje odst</w:t>
      </w:r>
      <w:r w:rsidR="0029174D">
        <w:t>avec</w:t>
      </w:r>
      <w:r w:rsidR="000A7851" w:rsidRPr="00561149">
        <w:t xml:space="preserve"> 6, který zní: </w:t>
      </w:r>
    </w:p>
    <w:p w14:paraId="0B8CB5C3" w14:textId="61AE10AC" w:rsidR="000A7851" w:rsidRDefault="00B31012" w:rsidP="003A4B2D">
      <w:pPr>
        <w:widowControl w:val="0"/>
        <w:autoSpaceDE w:val="0"/>
        <w:autoSpaceDN w:val="0"/>
        <w:adjustRightInd w:val="0"/>
        <w:spacing w:before="120"/>
        <w:ind w:firstLine="426"/>
        <w:jc w:val="both"/>
        <w:rPr>
          <w:bCs/>
          <w:sz w:val="24"/>
          <w:szCs w:val="24"/>
          <w:u w:val="single"/>
        </w:rPr>
      </w:pPr>
      <w:bookmarkStart w:id="11" w:name="_Hlk23674101"/>
      <w:r>
        <w:rPr>
          <w:bCs/>
          <w:sz w:val="24"/>
          <w:szCs w:val="24"/>
        </w:rPr>
        <w:t>„</w:t>
      </w:r>
      <w:r w:rsidR="00B945FF" w:rsidRPr="00A83C39">
        <w:rPr>
          <w:bCs/>
          <w:sz w:val="24"/>
          <w:szCs w:val="24"/>
        </w:rPr>
        <w:t xml:space="preserve">(6) </w:t>
      </w:r>
      <w:r w:rsidR="000A7851" w:rsidRPr="00B945FF">
        <w:rPr>
          <w:bCs/>
          <w:sz w:val="24"/>
          <w:szCs w:val="24"/>
          <w:u w:val="single"/>
        </w:rPr>
        <w:t>Ve zvláštní části opisu se uvádí též informace o pravomocných odsouzeních a navazujících údajích zapsaných do evidence jiného členského státu Evropské unie, který byl požádán Rejstříkem trestů o informace podle § 16g odst. 1</w:t>
      </w:r>
      <w:r w:rsidR="000A7851" w:rsidRPr="00AD5DCD">
        <w:rPr>
          <w:bCs/>
          <w:sz w:val="24"/>
          <w:szCs w:val="24"/>
        </w:rPr>
        <w:t>, pokud je jiný členský stát Evropské unie Rejstříku trestů zašle.</w:t>
      </w:r>
      <w:r w:rsidRPr="00AD5DCD">
        <w:rPr>
          <w:bCs/>
          <w:sz w:val="24"/>
          <w:szCs w:val="24"/>
        </w:rPr>
        <w:t>“</w:t>
      </w:r>
      <w:r w:rsidR="0029174D">
        <w:rPr>
          <w:bCs/>
          <w:sz w:val="24"/>
          <w:szCs w:val="24"/>
        </w:rPr>
        <w:t>.</w:t>
      </w:r>
      <w:r w:rsidR="000A7851" w:rsidRPr="00AD5DCD">
        <w:rPr>
          <w:bCs/>
          <w:sz w:val="24"/>
          <w:szCs w:val="24"/>
        </w:rPr>
        <w:t xml:space="preserve"> </w:t>
      </w:r>
      <w:bookmarkEnd w:id="11"/>
    </w:p>
    <w:p w14:paraId="760BC1D1" w14:textId="2917ED83" w:rsidR="00B945FF" w:rsidRPr="00A911AE" w:rsidRDefault="00A911AE" w:rsidP="003A4B2D">
      <w:pPr>
        <w:widowControl w:val="0"/>
        <w:autoSpaceDE w:val="0"/>
        <w:autoSpaceDN w:val="0"/>
        <w:adjustRightInd w:val="0"/>
        <w:spacing w:before="120"/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CELEX: </w:t>
      </w:r>
      <w:r w:rsidR="00147E59" w:rsidRPr="00147E59">
        <w:rPr>
          <w:bCs/>
          <w:i/>
          <w:sz w:val="24"/>
          <w:szCs w:val="24"/>
        </w:rPr>
        <w:t>32019R0816</w:t>
      </w:r>
    </w:p>
    <w:p w14:paraId="01FE79FC" w14:textId="1659C3B3" w:rsidR="003E18A3" w:rsidRPr="00B60A3F" w:rsidRDefault="00A911AE" w:rsidP="00A73BBD">
      <w:pPr>
        <w:pStyle w:val="Novelizanbod"/>
        <w:numPr>
          <w:ilvl w:val="0"/>
          <w:numId w:val="14"/>
        </w:numPr>
        <w:ind w:left="426" w:hanging="426"/>
      </w:pPr>
      <w:r w:rsidRPr="00A911AE">
        <w:lastRenderedPageBreak/>
        <w:t>V § 11a odst. 3 větě druhé, § 11a odst. 4 větě druhé, § 11aa odst. 1 větě třetí a v § 11aa odst. 2 větě druhé se slova „nebo 4“ nahrazují slovy „, 4 nebo 5“.</w:t>
      </w:r>
    </w:p>
    <w:p w14:paraId="3F6D93D1" w14:textId="665D221F" w:rsidR="00B015ED" w:rsidRDefault="00B015ED" w:rsidP="00D95EE0">
      <w:pPr>
        <w:pStyle w:val="Novelizanbod"/>
        <w:numPr>
          <w:ilvl w:val="0"/>
          <w:numId w:val="14"/>
        </w:numPr>
        <w:ind w:left="426" w:hanging="426"/>
        <w:rPr>
          <w:szCs w:val="24"/>
        </w:rPr>
      </w:pPr>
      <w:r>
        <w:rPr>
          <w:szCs w:val="24"/>
        </w:rPr>
        <w:t xml:space="preserve">V § 13 se za odstavec </w:t>
      </w:r>
      <w:r w:rsidR="00A80917">
        <w:rPr>
          <w:szCs w:val="24"/>
        </w:rPr>
        <w:t>1</w:t>
      </w:r>
      <w:r>
        <w:rPr>
          <w:szCs w:val="24"/>
        </w:rPr>
        <w:t xml:space="preserve"> vkládá nový odstavec </w:t>
      </w:r>
      <w:r w:rsidR="00A80917">
        <w:rPr>
          <w:szCs w:val="24"/>
        </w:rPr>
        <w:t>2</w:t>
      </w:r>
      <w:r>
        <w:rPr>
          <w:szCs w:val="24"/>
        </w:rPr>
        <w:t>, který zní:</w:t>
      </w:r>
    </w:p>
    <w:p w14:paraId="69CC91A3" w14:textId="6DC27052" w:rsidR="00B015ED" w:rsidRPr="00307344" w:rsidRDefault="00B015ED" w:rsidP="003A4B2D">
      <w:pPr>
        <w:widowControl w:val="0"/>
        <w:autoSpaceDE w:val="0"/>
        <w:autoSpaceDN w:val="0"/>
        <w:adjustRightInd w:val="0"/>
        <w:spacing w:before="120"/>
        <w:ind w:firstLine="426"/>
        <w:jc w:val="both"/>
        <w:rPr>
          <w:sz w:val="24"/>
          <w:szCs w:val="24"/>
        </w:rPr>
      </w:pPr>
      <w:r w:rsidRPr="00307344">
        <w:rPr>
          <w:sz w:val="24"/>
          <w:szCs w:val="24"/>
          <w:lang w:eastAsia="cs-CZ"/>
        </w:rPr>
        <w:t>„</w:t>
      </w:r>
      <w:r w:rsidR="00A80917">
        <w:rPr>
          <w:sz w:val="24"/>
          <w:szCs w:val="24"/>
        </w:rPr>
        <w:t>(2</w:t>
      </w:r>
      <w:r w:rsidRPr="00307344">
        <w:rPr>
          <w:sz w:val="24"/>
          <w:szCs w:val="24"/>
        </w:rPr>
        <w:t>)</w:t>
      </w:r>
      <w:r w:rsidR="00DD68A4">
        <w:rPr>
          <w:sz w:val="24"/>
          <w:szCs w:val="24"/>
        </w:rPr>
        <w:t xml:space="preserve"> </w:t>
      </w:r>
      <w:r w:rsidR="00DD68A4" w:rsidRPr="00DD68A4">
        <w:rPr>
          <w:sz w:val="24"/>
          <w:szCs w:val="24"/>
          <w:u w:val="single"/>
        </w:rPr>
        <w:t>Přílohou výpisu jsou též informace o pravomocných odsouzeních a navazujících údajích zapsaných do evidence jiného členského státu Evropské unie, který byl požádán Rejstříkem trestů o informace podle § 16g odst. 1</w:t>
      </w:r>
      <w:r w:rsidR="00DD68A4" w:rsidRPr="00DD68A4">
        <w:rPr>
          <w:sz w:val="24"/>
          <w:szCs w:val="24"/>
        </w:rPr>
        <w:t>, pokud je jiný členský stát Evropské unie Rejstříku trestů zašle</w:t>
      </w:r>
      <w:r w:rsidR="0029174D">
        <w:rPr>
          <w:sz w:val="24"/>
          <w:szCs w:val="24"/>
        </w:rPr>
        <w:t>.</w:t>
      </w:r>
      <w:r w:rsidRPr="00743699">
        <w:rPr>
          <w:sz w:val="24"/>
          <w:szCs w:val="24"/>
        </w:rPr>
        <w:t>“.</w:t>
      </w:r>
      <w:r w:rsidRPr="00307344">
        <w:rPr>
          <w:sz w:val="24"/>
          <w:szCs w:val="24"/>
        </w:rPr>
        <w:t xml:space="preserve"> </w:t>
      </w:r>
    </w:p>
    <w:p w14:paraId="67FC1CD0" w14:textId="7E66ACAD" w:rsidR="00B015ED" w:rsidRDefault="00B015ED" w:rsidP="003A4B2D">
      <w:pPr>
        <w:spacing w:before="120"/>
        <w:rPr>
          <w:sz w:val="24"/>
          <w:szCs w:val="24"/>
        </w:rPr>
      </w:pPr>
      <w:r w:rsidRPr="00CB708B">
        <w:rPr>
          <w:sz w:val="24"/>
          <w:szCs w:val="24"/>
        </w:rPr>
        <w:t>Dosavadní odstavc</w:t>
      </w:r>
      <w:r>
        <w:rPr>
          <w:sz w:val="24"/>
          <w:szCs w:val="24"/>
        </w:rPr>
        <w:t>e</w:t>
      </w:r>
      <w:r w:rsidRPr="00CB708B">
        <w:rPr>
          <w:sz w:val="24"/>
          <w:szCs w:val="24"/>
        </w:rPr>
        <w:t xml:space="preserve"> </w:t>
      </w:r>
      <w:r w:rsidR="00D1512D">
        <w:rPr>
          <w:sz w:val="24"/>
          <w:szCs w:val="24"/>
        </w:rPr>
        <w:t>2</w:t>
      </w:r>
      <w:r>
        <w:rPr>
          <w:sz w:val="24"/>
          <w:szCs w:val="24"/>
        </w:rPr>
        <w:t xml:space="preserve"> a</w:t>
      </w:r>
      <w:r w:rsidR="00D1512D">
        <w:rPr>
          <w:sz w:val="24"/>
          <w:szCs w:val="24"/>
        </w:rPr>
        <w:t>ž</w:t>
      </w:r>
      <w:r>
        <w:rPr>
          <w:sz w:val="24"/>
          <w:szCs w:val="24"/>
        </w:rPr>
        <w:t xml:space="preserve"> 5 </w:t>
      </w:r>
      <w:r w:rsidRPr="00CB708B">
        <w:rPr>
          <w:sz w:val="24"/>
          <w:szCs w:val="24"/>
        </w:rPr>
        <w:t>se označuj</w:t>
      </w:r>
      <w:r>
        <w:rPr>
          <w:sz w:val="24"/>
          <w:szCs w:val="24"/>
        </w:rPr>
        <w:t>í</w:t>
      </w:r>
      <w:r w:rsidRPr="00CB708B">
        <w:rPr>
          <w:sz w:val="24"/>
          <w:szCs w:val="24"/>
        </w:rPr>
        <w:t xml:space="preserve"> jako odstav</w:t>
      </w:r>
      <w:r>
        <w:rPr>
          <w:sz w:val="24"/>
          <w:szCs w:val="24"/>
        </w:rPr>
        <w:t>ce</w:t>
      </w:r>
      <w:r w:rsidRPr="00CB708B">
        <w:rPr>
          <w:sz w:val="24"/>
          <w:szCs w:val="24"/>
        </w:rPr>
        <w:t xml:space="preserve"> </w:t>
      </w:r>
      <w:r w:rsidR="00D1512D">
        <w:rPr>
          <w:sz w:val="24"/>
          <w:szCs w:val="24"/>
        </w:rPr>
        <w:t>3</w:t>
      </w:r>
      <w:r>
        <w:rPr>
          <w:sz w:val="24"/>
          <w:szCs w:val="24"/>
        </w:rPr>
        <w:t xml:space="preserve"> a</w:t>
      </w:r>
      <w:r w:rsidR="00D1512D">
        <w:rPr>
          <w:sz w:val="24"/>
          <w:szCs w:val="24"/>
        </w:rPr>
        <w:t>ž</w:t>
      </w:r>
      <w:r>
        <w:rPr>
          <w:sz w:val="24"/>
          <w:szCs w:val="24"/>
        </w:rPr>
        <w:t xml:space="preserve"> 6</w:t>
      </w:r>
      <w:r w:rsidRPr="00CB708B">
        <w:rPr>
          <w:sz w:val="24"/>
          <w:szCs w:val="24"/>
        </w:rPr>
        <w:t>.</w:t>
      </w:r>
    </w:p>
    <w:p w14:paraId="4735E4D9" w14:textId="77777777" w:rsidR="003B49CE" w:rsidRDefault="00B015ED" w:rsidP="00D95EE0">
      <w:pPr>
        <w:pStyle w:val="Textodstavce"/>
        <w:tabs>
          <w:tab w:val="clear" w:pos="785"/>
          <w:tab w:val="left" w:pos="0"/>
        </w:tabs>
        <w:spacing w:after="0"/>
        <w:ind w:left="426" w:hanging="426"/>
        <w:rPr>
          <w:i/>
          <w:szCs w:val="24"/>
        </w:rPr>
      </w:pPr>
      <w:r w:rsidRPr="00307344">
        <w:rPr>
          <w:i/>
          <w:szCs w:val="24"/>
        </w:rPr>
        <w:t xml:space="preserve">CELEX: </w:t>
      </w:r>
      <w:r w:rsidRPr="006971CB">
        <w:rPr>
          <w:i/>
          <w:szCs w:val="24"/>
        </w:rPr>
        <w:t>32019L0884</w:t>
      </w:r>
    </w:p>
    <w:p w14:paraId="2CB27FFC" w14:textId="4719C1F5" w:rsidR="003B49CE" w:rsidRDefault="003B49CE" w:rsidP="00D95EE0">
      <w:pPr>
        <w:pStyle w:val="Textodstavce"/>
        <w:tabs>
          <w:tab w:val="clear" w:pos="785"/>
          <w:tab w:val="left" w:pos="0"/>
        </w:tabs>
        <w:spacing w:after="0"/>
        <w:ind w:left="426" w:hanging="426"/>
        <w:rPr>
          <w:bCs/>
          <w:i/>
          <w:szCs w:val="24"/>
        </w:rPr>
      </w:pPr>
      <w:r w:rsidRPr="00307344">
        <w:rPr>
          <w:i/>
          <w:szCs w:val="24"/>
        </w:rPr>
        <w:t xml:space="preserve">CELEX: </w:t>
      </w:r>
      <w:r w:rsidR="00F81937">
        <w:rPr>
          <w:i/>
          <w:szCs w:val="24"/>
          <w:lang w:val="cs-CZ"/>
        </w:rPr>
        <w:t xml:space="preserve"> </w:t>
      </w:r>
      <w:r w:rsidR="00BC3CA5" w:rsidRPr="00147E59">
        <w:rPr>
          <w:bCs/>
          <w:i/>
          <w:szCs w:val="24"/>
        </w:rPr>
        <w:t>32019R0816</w:t>
      </w:r>
    </w:p>
    <w:p w14:paraId="4DEA4867" w14:textId="791A91B2" w:rsidR="00B015ED" w:rsidRPr="00F81937" w:rsidRDefault="003B49CE" w:rsidP="00D95EE0">
      <w:pPr>
        <w:pStyle w:val="Textodstavce"/>
        <w:tabs>
          <w:tab w:val="clear" w:pos="785"/>
          <w:tab w:val="left" w:pos="0"/>
        </w:tabs>
        <w:spacing w:after="0"/>
        <w:ind w:left="426" w:hanging="426"/>
        <w:rPr>
          <w:i/>
          <w:szCs w:val="24"/>
          <w:lang w:val="cs-CZ"/>
        </w:rPr>
      </w:pPr>
      <w:r w:rsidRPr="00307344">
        <w:rPr>
          <w:i/>
          <w:szCs w:val="24"/>
        </w:rPr>
        <w:t xml:space="preserve">CELEX: </w:t>
      </w:r>
      <w:r w:rsidR="00F81937" w:rsidRPr="00F81937">
        <w:rPr>
          <w:bCs/>
          <w:i/>
          <w:szCs w:val="24"/>
          <w:lang w:val="cs-CZ"/>
        </w:rPr>
        <w:t>32009F0315</w:t>
      </w:r>
    </w:p>
    <w:p w14:paraId="3FA6822C" w14:textId="00FB7293" w:rsidR="0029174D" w:rsidRPr="0029174D" w:rsidRDefault="0029174D" w:rsidP="00D95EE0">
      <w:pPr>
        <w:pStyle w:val="Novelizanbod"/>
        <w:numPr>
          <w:ilvl w:val="0"/>
          <w:numId w:val="14"/>
        </w:numPr>
        <w:ind w:left="426" w:hanging="426"/>
        <w:rPr>
          <w:szCs w:val="24"/>
        </w:rPr>
      </w:pPr>
      <w:r w:rsidRPr="0029174D">
        <w:rPr>
          <w:szCs w:val="24"/>
        </w:rPr>
        <w:t>V nadpisu hlavy III se slova „</w:t>
      </w:r>
      <w:bookmarkStart w:id="12" w:name="_Hlk23685913"/>
      <w:r w:rsidRPr="00A73BBD">
        <w:rPr>
          <w:b/>
          <w:szCs w:val="24"/>
        </w:rPr>
        <w:t>s členskými státy</w:t>
      </w:r>
      <w:r w:rsidRPr="00780EF5">
        <w:rPr>
          <w:szCs w:val="24"/>
        </w:rPr>
        <w:t>“ nahrazují slovy „</w:t>
      </w:r>
      <w:r w:rsidRPr="00780EF5">
        <w:rPr>
          <w:b/>
          <w:szCs w:val="24"/>
        </w:rPr>
        <w:t>v rámci</w:t>
      </w:r>
      <w:bookmarkEnd w:id="12"/>
      <w:r w:rsidRPr="00780EF5">
        <w:rPr>
          <w:szCs w:val="24"/>
        </w:rPr>
        <w:t>“.</w:t>
      </w:r>
    </w:p>
    <w:p w14:paraId="6B3BCA86" w14:textId="14DDA36B" w:rsidR="0029174D" w:rsidRPr="0029174D" w:rsidRDefault="00196610" w:rsidP="0029174D">
      <w:pPr>
        <w:pStyle w:val="Novelizanbod"/>
        <w:numPr>
          <w:ilvl w:val="0"/>
          <w:numId w:val="14"/>
        </w:numPr>
        <w:ind w:left="426" w:hanging="426"/>
        <w:rPr>
          <w:szCs w:val="24"/>
        </w:rPr>
      </w:pPr>
      <w:r w:rsidRPr="0029174D">
        <w:rPr>
          <w:szCs w:val="24"/>
        </w:rPr>
        <w:t>V § 16d</w:t>
      </w:r>
      <w:r w:rsidR="00DE5F8C" w:rsidRPr="0029174D">
        <w:rPr>
          <w:szCs w:val="24"/>
        </w:rPr>
        <w:t xml:space="preserve"> se </w:t>
      </w:r>
      <w:r w:rsidR="0029174D">
        <w:rPr>
          <w:szCs w:val="24"/>
        </w:rPr>
        <w:t>doplňují odstavce 4 a 5</w:t>
      </w:r>
      <w:r w:rsidR="00DE5F8C" w:rsidRPr="0029174D">
        <w:rPr>
          <w:szCs w:val="24"/>
        </w:rPr>
        <w:t>, kter</w:t>
      </w:r>
      <w:r w:rsidR="0029174D">
        <w:rPr>
          <w:szCs w:val="24"/>
        </w:rPr>
        <w:t>é</w:t>
      </w:r>
      <w:r w:rsidR="00DE5F8C" w:rsidRPr="0029174D">
        <w:rPr>
          <w:szCs w:val="24"/>
        </w:rPr>
        <w:t xml:space="preserve"> </w:t>
      </w:r>
      <w:r w:rsidRPr="0029174D">
        <w:rPr>
          <w:szCs w:val="24"/>
        </w:rPr>
        <w:t>včetně poznám</w:t>
      </w:r>
      <w:r w:rsidR="004E1721">
        <w:rPr>
          <w:szCs w:val="24"/>
        </w:rPr>
        <w:t>e</w:t>
      </w:r>
      <w:r w:rsidRPr="0029174D">
        <w:rPr>
          <w:szCs w:val="24"/>
        </w:rPr>
        <w:t xml:space="preserve">k pod čarou č. 11 a 12 </w:t>
      </w:r>
      <w:r w:rsidR="00DE5F8C" w:rsidRPr="0029174D">
        <w:rPr>
          <w:szCs w:val="24"/>
        </w:rPr>
        <w:t>zn</w:t>
      </w:r>
      <w:r w:rsidR="0029174D">
        <w:rPr>
          <w:szCs w:val="24"/>
        </w:rPr>
        <w:t>ěj</w:t>
      </w:r>
      <w:r w:rsidR="00DE5F8C" w:rsidRPr="0029174D">
        <w:rPr>
          <w:szCs w:val="24"/>
        </w:rPr>
        <w:t>í:</w:t>
      </w:r>
    </w:p>
    <w:p w14:paraId="2B79C7CF" w14:textId="7BF11341" w:rsidR="0029174D" w:rsidRPr="0029174D" w:rsidRDefault="0029174D" w:rsidP="0029174D">
      <w:pPr>
        <w:widowControl w:val="0"/>
        <w:autoSpaceDE w:val="0"/>
        <w:autoSpaceDN w:val="0"/>
        <w:adjustRightInd w:val="0"/>
        <w:spacing w:before="120"/>
        <w:ind w:firstLine="426"/>
        <w:jc w:val="both"/>
        <w:rPr>
          <w:bCs/>
          <w:sz w:val="24"/>
          <w:szCs w:val="24"/>
        </w:rPr>
      </w:pPr>
      <w:bookmarkStart w:id="13" w:name="_Hlk23685974"/>
      <w:r w:rsidRPr="0029174D">
        <w:rPr>
          <w:bCs/>
          <w:sz w:val="24"/>
          <w:szCs w:val="24"/>
        </w:rPr>
        <w:t xml:space="preserve">„(4) </w:t>
      </w:r>
      <w:r w:rsidRPr="006F492B">
        <w:rPr>
          <w:bCs/>
          <w:sz w:val="24"/>
          <w:szCs w:val="24"/>
          <w:u w:val="single"/>
        </w:rPr>
        <w:t>Datový záznam, který Rejstřík trestů pořizuje v centrálním systému pro identifikaci členských států, které mají informace o předchozích odsouzeních státních příslušníků třetích zemí</w:t>
      </w:r>
      <w:r w:rsidRPr="006F492B">
        <w:rPr>
          <w:bCs/>
          <w:sz w:val="24"/>
          <w:szCs w:val="24"/>
          <w:u w:val="single"/>
          <w:vertAlign w:val="superscript"/>
        </w:rPr>
        <w:t>11)</w:t>
      </w:r>
      <w:r w:rsidRPr="006F492B">
        <w:rPr>
          <w:bCs/>
          <w:sz w:val="24"/>
          <w:szCs w:val="24"/>
          <w:u w:val="single"/>
        </w:rPr>
        <w:t xml:space="preserve">, zahrnuje i daktyloskopické </w:t>
      </w:r>
      <w:r w:rsidRPr="006F492B">
        <w:rPr>
          <w:rStyle w:val="s1"/>
          <w:bCs/>
          <w:color w:val="000000"/>
          <w:sz w:val="24"/>
          <w:szCs w:val="24"/>
          <w:u w:val="single"/>
        </w:rPr>
        <w:t>otisky</w:t>
      </w:r>
      <w:r w:rsidRPr="006F492B">
        <w:rPr>
          <w:bCs/>
          <w:sz w:val="24"/>
          <w:szCs w:val="24"/>
          <w:u w:val="single"/>
        </w:rPr>
        <w:t xml:space="preserve"> osoby, která je státním příslušníkem jiného než členského státu Evropské unie, osobou bez státní příslušnosti nebo osobou, jejíž státní příslušnost není známa, </w:t>
      </w:r>
      <w:bookmarkStart w:id="14" w:name="_Hlk24282797"/>
      <w:r w:rsidRPr="006F492B">
        <w:rPr>
          <w:rStyle w:val="s1"/>
          <w:bCs/>
          <w:color w:val="000000"/>
          <w:sz w:val="24"/>
          <w:szCs w:val="24"/>
          <w:u w:val="single"/>
        </w:rPr>
        <w:t>pokud byly sejmuty pro účely trestního řízení nebo pro účely podle zákona o Policii České republiky.</w:t>
      </w:r>
    </w:p>
    <w:p w14:paraId="79F32983" w14:textId="77777777" w:rsidR="0029174D" w:rsidRPr="0029174D" w:rsidRDefault="0029174D" w:rsidP="0029174D">
      <w:pPr>
        <w:widowControl w:val="0"/>
        <w:autoSpaceDE w:val="0"/>
        <w:autoSpaceDN w:val="0"/>
        <w:adjustRightInd w:val="0"/>
        <w:spacing w:before="120"/>
        <w:ind w:firstLine="426"/>
        <w:jc w:val="both"/>
        <w:rPr>
          <w:bCs/>
          <w:sz w:val="24"/>
          <w:szCs w:val="24"/>
        </w:rPr>
      </w:pPr>
      <w:r w:rsidRPr="0029174D">
        <w:rPr>
          <w:rStyle w:val="s1"/>
          <w:bCs/>
          <w:color w:val="000000"/>
          <w:sz w:val="24"/>
          <w:szCs w:val="24"/>
        </w:rPr>
        <w:t xml:space="preserve">(5) </w:t>
      </w:r>
      <w:r w:rsidRPr="0029174D">
        <w:rPr>
          <w:bCs/>
          <w:sz w:val="24"/>
          <w:szCs w:val="24"/>
        </w:rPr>
        <w:t>Pro účely splnění povinnosti manuálního ověření různých totožností podle nařízení Evropského parlamentu a Rady (EU) 2019/818</w:t>
      </w:r>
      <w:r w:rsidRPr="0029174D">
        <w:rPr>
          <w:bCs/>
          <w:sz w:val="24"/>
          <w:szCs w:val="24"/>
          <w:vertAlign w:val="superscript"/>
        </w:rPr>
        <w:t>12)</w:t>
      </w:r>
      <w:r w:rsidRPr="0029174D">
        <w:rPr>
          <w:bCs/>
          <w:sz w:val="24"/>
          <w:szCs w:val="24"/>
        </w:rPr>
        <w:t xml:space="preserve"> v případě shod, které se vyskytnou při pořizování datového záznamu podle odstavce 4, poskytne Policie České republiky Rejstříku trestů součinnost.</w:t>
      </w:r>
    </w:p>
    <w:bookmarkEnd w:id="13"/>
    <w:bookmarkEnd w:id="14"/>
    <w:p w14:paraId="008C7437" w14:textId="77777777" w:rsidR="0029174D" w:rsidRPr="0029174D" w:rsidRDefault="0029174D" w:rsidP="0029174D">
      <w:pPr>
        <w:widowControl w:val="0"/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29174D">
        <w:rPr>
          <w:sz w:val="24"/>
          <w:szCs w:val="24"/>
        </w:rPr>
        <w:t>_________</w:t>
      </w:r>
    </w:p>
    <w:p w14:paraId="27530B91" w14:textId="77777777" w:rsidR="0029174D" w:rsidRPr="0029174D" w:rsidRDefault="0029174D" w:rsidP="0029174D">
      <w:pPr>
        <w:widowControl w:val="0"/>
        <w:autoSpaceDE w:val="0"/>
        <w:autoSpaceDN w:val="0"/>
        <w:adjustRightInd w:val="0"/>
        <w:spacing w:before="120"/>
        <w:jc w:val="both"/>
        <w:rPr>
          <w:bCs/>
          <w:sz w:val="24"/>
          <w:szCs w:val="24"/>
        </w:rPr>
      </w:pPr>
      <w:r w:rsidRPr="0029174D">
        <w:rPr>
          <w:bCs/>
          <w:sz w:val="24"/>
          <w:szCs w:val="24"/>
          <w:vertAlign w:val="superscript"/>
        </w:rPr>
        <w:t>11)</w:t>
      </w:r>
      <w:r w:rsidRPr="0029174D">
        <w:rPr>
          <w:bCs/>
          <w:sz w:val="24"/>
          <w:szCs w:val="24"/>
        </w:rPr>
        <w:t xml:space="preserve"> Nařízení Evropského parlamentu a Rady (EU) 2019/816 ze dne 17. dubna 2019, kterým se zřizuje centralizovaný systém pro identifikaci členských států, jež mají informace o odsouzeních státních příslušníků třetích zemí a osob bez státní příslušnosti (ECRIS-TCN), na doplnění Evropského informačního systému rejstříků trestů, a kterým se mění nařízení (EU) 2018/1726.</w:t>
      </w:r>
    </w:p>
    <w:p w14:paraId="535CD590" w14:textId="77777777" w:rsidR="0029174D" w:rsidRDefault="0029174D" w:rsidP="0029174D">
      <w:pPr>
        <w:widowControl w:val="0"/>
        <w:autoSpaceDE w:val="0"/>
        <w:autoSpaceDN w:val="0"/>
        <w:adjustRightInd w:val="0"/>
        <w:spacing w:before="120"/>
        <w:jc w:val="both"/>
        <w:rPr>
          <w:bCs/>
          <w:sz w:val="24"/>
          <w:szCs w:val="24"/>
        </w:rPr>
      </w:pPr>
      <w:r w:rsidRPr="0029174D">
        <w:rPr>
          <w:bCs/>
          <w:sz w:val="24"/>
          <w:szCs w:val="24"/>
          <w:vertAlign w:val="superscript"/>
        </w:rPr>
        <w:t>12)</w:t>
      </w:r>
      <w:r w:rsidRPr="0029174D">
        <w:rPr>
          <w:bCs/>
          <w:sz w:val="24"/>
          <w:szCs w:val="24"/>
        </w:rPr>
        <w:t xml:space="preserve"> Nařízení Evropského parlamentu a Rady (EU) 2019/818 ze dne 20. května 2019, kterým se zřizuje rámec pro interoperabilitu mezi informačními systémy EU v oblasti policejní a justiční spolupráce, azylu a migrace a kterým se mění nařízení (EU) 2018/1726, (EU) 2018/1862 a</w:t>
      </w:r>
      <w:r>
        <w:rPr>
          <w:bCs/>
          <w:sz w:val="24"/>
          <w:szCs w:val="24"/>
        </w:rPr>
        <w:t> </w:t>
      </w:r>
      <w:r w:rsidRPr="0029174D">
        <w:rPr>
          <w:bCs/>
          <w:sz w:val="24"/>
          <w:szCs w:val="24"/>
        </w:rPr>
        <w:t>(EU) 2019/816.“.</w:t>
      </w:r>
    </w:p>
    <w:p w14:paraId="28E18A07" w14:textId="5DC687A5" w:rsidR="003053D1" w:rsidRPr="004C5008" w:rsidRDefault="003053D1" w:rsidP="004C5008">
      <w:pPr>
        <w:pStyle w:val="Textodstavce"/>
        <w:tabs>
          <w:tab w:val="clear" w:pos="785"/>
          <w:tab w:val="left" w:pos="0"/>
        </w:tabs>
        <w:spacing w:after="0"/>
        <w:ind w:left="426" w:hanging="426"/>
        <w:rPr>
          <w:i/>
          <w:szCs w:val="24"/>
        </w:rPr>
      </w:pPr>
      <w:r w:rsidRPr="00307344">
        <w:rPr>
          <w:i/>
          <w:szCs w:val="24"/>
        </w:rPr>
        <w:t xml:space="preserve">CELEX: </w:t>
      </w:r>
      <w:r w:rsidRPr="003053D1">
        <w:rPr>
          <w:i/>
          <w:szCs w:val="24"/>
          <w:lang w:val="cs-CZ"/>
        </w:rPr>
        <w:t>32019R0816</w:t>
      </w:r>
    </w:p>
    <w:p w14:paraId="4FB12A48" w14:textId="60451CA7" w:rsidR="0029174D" w:rsidRDefault="00780EF5" w:rsidP="00780EF5">
      <w:pPr>
        <w:pStyle w:val="Novelizanbod"/>
        <w:numPr>
          <w:ilvl w:val="0"/>
          <w:numId w:val="14"/>
        </w:numPr>
        <w:ind w:left="426" w:hanging="426"/>
        <w:rPr>
          <w:szCs w:val="24"/>
        </w:rPr>
      </w:pPr>
      <w:r w:rsidRPr="00780EF5">
        <w:rPr>
          <w:szCs w:val="24"/>
        </w:rPr>
        <w:t>V § 16g se na konci textu odstavce 1 doplňují slova „</w:t>
      </w:r>
      <w:r w:rsidRPr="006F492B">
        <w:rPr>
          <w:szCs w:val="24"/>
          <w:u w:val="single"/>
        </w:rPr>
        <w:t>nebo pro jiné účely než pro trestní řízení</w:t>
      </w:r>
      <w:r w:rsidRPr="00780EF5">
        <w:rPr>
          <w:szCs w:val="24"/>
        </w:rPr>
        <w:t>“.</w:t>
      </w:r>
    </w:p>
    <w:p w14:paraId="1AC724BF" w14:textId="076E2CD8" w:rsidR="004C5008" w:rsidRPr="004C5008" w:rsidRDefault="004C5008" w:rsidP="004C5008">
      <w:pPr>
        <w:pStyle w:val="Textodstavce"/>
        <w:tabs>
          <w:tab w:val="clear" w:pos="785"/>
          <w:tab w:val="left" w:pos="0"/>
        </w:tabs>
        <w:spacing w:after="0"/>
        <w:ind w:left="426" w:hanging="426"/>
        <w:rPr>
          <w:i/>
          <w:szCs w:val="24"/>
        </w:rPr>
      </w:pPr>
      <w:r w:rsidRPr="00307344">
        <w:rPr>
          <w:i/>
          <w:szCs w:val="24"/>
        </w:rPr>
        <w:t xml:space="preserve">CELEX: </w:t>
      </w:r>
      <w:r w:rsidR="00CE7408" w:rsidRPr="00CE7408">
        <w:rPr>
          <w:i/>
          <w:szCs w:val="24"/>
          <w:lang w:val="cs-CZ"/>
        </w:rPr>
        <w:t>32009F0315</w:t>
      </w:r>
    </w:p>
    <w:p w14:paraId="248357A8" w14:textId="77777777" w:rsidR="004C5008" w:rsidRPr="004C5008" w:rsidRDefault="004C5008" w:rsidP="004C5008">
      <w:pPr>
        <w:rPr>
          <w:lang w:eastAsia="cs-CZ"/>
        </w:rPr>
      </w:pPr>
    </w:p>
    <w:p w14:paraId="64D97B04" w14:textId="7886F744" w:rsidR="004C5008" w:rsidRDefault="00780EF5" w:rsidP="004C5008">
      <w:pPr>
        <w:pStyle w:val="Novelizanbod"/>
        <w:numPr>
          <w:ilvl w:val="0"/>
          <w:numId w:val="14"/>
        </w:numPr>
        <w:ind w:left="426" w:hanging="426"/>
        <w:rPr>
          <w:szCs w:val="24"/>
        </w:rPr>
      </w:pPr>
      <w:r w:rsidRPr="00780EF5">
        <w:rPr>
          <w:szCs w:val="24"/>
        </w:rPr>
        <w:lastRenderedPageBreak/>
        <w:t>V § 16g se na konci odstavce 1 doplňují věty „</w:t>
      </w:r>
      <w:r w:rsidRPr="006F492B">
        <w:rPr>
          <w:szCs w:val="24"/>
          <w:u w:val="single"/>
        </w:rPr>
        <w:t>Týká-li se žádost o opis nebo výpis osoby, která je státním příslušníkem jiného než členského státu Evropské unie, osobou bez státní příslušnosti nebo osobou, jejíž státní příslušnost není známa, požádá Rejstřík trestů o informace podle věty první příslušný orgán členského státu Evropské unie, který podle systému pro identifikaci členských států, které mají informace o předchozích odsouzeních státních příslušníků třetích zemí</w:t>
      </w:r>
      <w:r w:rsidRPr="006F492B">
        <w:rPr>
          <w:szCs w:val="24"/>
          <w:u w:val="single"/>
          <w:vertAlign w:val="superscript"/>
        </w:rPr>
        <w:t>11)</w:t>
      </w:r>
      <w:r w:rsidRPr="006F492B">
        <w:rPr>
          <w:szCs w:val="24"/>
          <w:u w:val="single"/>
        </w:rPr>
        <w:t>, eviduje odsouzení této osoby, ledaže žadatel tento postup vyloučí. Vyloučit tento postup však nelze v případě, kdy byla žádost o opis nebo výpis podána pro účely výkonu profesní nebo organizované dobrovolné činnosti, která zahrnuje přímý a pravidelný kontakt s dětmi, a v případě, kdy žadatelem je osoba, které se žádost týká. Týká-li se žádost o opis nebo výpis osoby, která je státním příslušníkem pouze České republiky nebo jiného členského státu Evropské unie, postupuje Rejstřík trestů obdobně podle věty druhé, pokud o to žadatel požádá; i bez žádosti tak postupuje Rejstřík trestů v případě, kdy je žádost o opis nebo výpis podána pro účely výkonu profesní nebo organizované dobrovolné činnosti, která zahrnuje přímý a pravidelný kontakt s dětmi</w:t>
      </w:r>
      <w:r w:rsidRPr="00780EF5">
        <w:rPr>
          <w:szCs w:val="24"/>
        </w:rPr>
        <w:t>.“.</w:t>
      </w:r>
    </w:p>
    <w:p w14:paraId="6CC8D520" w14:textId="1AC1C74F" w:rsidR="004C5008" w:rsidRPr="004C5008" w:rsidRDefault="004C5008" w:rsidP="004C5008">
      <w:pPr>
        <w:pStyle w:val="Textodstavce"/>
        <w:tabs>
          <w:tab w:val="clear" w:pos="785"/>
          <w:tab w:val="left" w:pos="0"/>
        </w:tabs>
        <w:spacing w:after="0"/>
        <w:ind w:left="426" w:hanging="426"/>
        <w:rPr>
          <w:i/>
          <w:szCs w:val="24"/>
        </w:rPr>
      </w:pPr>
      <w:r w:rsidRPr="00307344">
        <w:rPr>
          <w:i/>
          <w:szCs w:val="24"/>
        </w:rPr>
        <w:t xml:space="preserve">CELEX: </w:t>
      </w:r>
      <w:r w:rsidRPr="003053D1">
        <w:rPr>
          <w:i/>
          <w:szCs w:val="24"/>
          <w:lang w:val="cs-CZ"/>
        </w:rPr>
        <w:t>32019R0816</w:t>
      </w:r>
    </w:p>
    <w:p w14:paraId="6062D1EE" w14:textId="59D89988" w:rsidR="00780EF5" w:rsidRDefault="00780EF5" w:rsidP="00780EF5">
      <w:pPr>
        <w:pStyle w:val="Novelizanbod"/>
        <w:numPr>
          <w:ilvl w:val="0"/>
          <w:numId w:val="14"/>
        </w:numPr>
        <w:ind w:left="426" w:hanging="426"/>
        <w:rPr>
          <w:szCs w:val="24"/>
        </w:rPr>
      </w:pPr>
      <w:r w:rsidRPr="00780EF5">
        <w:rPr>
          <w:szCs w:val="24"/>
        </w:rPr>
        <w:t>V § 16g odst. 5 se slova „účely trestního řízení, pro které byly vyžádány“ nahrazují slovy „</w:t>
      </w:r>
      <w:r w:rsidRPr="006F492B">
        <w:rPr>
          <w:szCs w:val="24"/>
          <w:u w:val="single"/>
        </w:rPr>
        <w:t>účel, pro který byly vyžádány</w:t>
      </w:r>
      <w:r w:rsidRPr="003B49CE">
        <w:rPr>
          <w:szCs w:val="24"/>
          <w:u w:val="single"/>
        </w:rPr>
        <w:t>; informace získané pro jiné účely než pro trestní řízení lze použít pouze za podmínek stanovených příslušným orgánem</w:t>
      </w:r>
      <w:r w:rsidRPr="00780EF5">
        <w:rPr>
          <w:szCs w:val="24"/>
        </w:rPr>
        <w:t>“.</w:t>
      </w:r>
    </w:p>
    <w:p w14:paraId="688D6082" w14:textId="77777777" w:rsidR="003B49CE" w:rsidRDefault="000726E7" w:rsidP="006F492B">
      <w:pPr>
        <w:pStyle w:val="Textodstavce"/>
        <w:tabs>
          <w:tab w:val="clear" w:pos="785"/>
          <w:tab w:val="left" w:pos="0"/>
        </w:tabs>
        <w:spacing w:after="0"/>
        <w:ind w:left="426" w:hanging="426"/>
        <w:rPr>
          <w:i/>
          <w:szCs w:val="24"/>
          <w:lang w:val="cs-CZ"/>
        </w:rPr>
      </w:pPr>
      <w:r w:rsidRPr="00307344">
        <w:rPr>
          <w:i/>
          <w:szCs w:val="24"/>
        </w:rPr>
        <w:t xml:space="preserve">CELEX: </w:t>
      </w:r>
      <w:r w:rsidRPr="003053D1">
        <w:rPr>
          <w:i/>
          <w:szCs w:val="24"/>
          <w:lang w:val="cs-CZ"/>
        </w:rPr>
        <w:t>32019R0816</w:t>
      </w:r>
    </w:p>
    <w:p w14:paraId="31EF0DAD" w14:textId="78E1EB8D" w:rsidR="000726E7" w:rsidRPr="006F492B" w:rsidRDefault="003B49CE" w:rsidP="006F492B">
      <w:pPr>
        <w:pStyle w:val="Textodstavce"/>
        <w:tabs>
          <w:tab w:val="clear" w:pos="785"/>
          <w:tab w:val="left" w:pos="0"/>
        </w:tabs>
        <w:spacing w:after="0"/>
        <w:ind w:left="426" w:hanging="426"/>
        <w:rPr>
          <w:i/>
          <w:szCs w:val="24"/>
        </w:rPr>
      </w:pPr>
      <w:r>
        <w:rPr>
          <w:bCs/>
          <w:i/>
          <w:szCs w:val="24"/>
          <w:lang w:val="cs-CZ"/>
        </w:rPr>
        <w:t xml:space="preserve">CELEX: </w:t>
      </w:r>
      <w:r w:rsidR="00CE7408" w:rsidRPr="00F81937">
        <w:rPr>
          <w:bCs/>
          <w:i/>
          <w:szCs w:val="24"/>
          <w:lang w:val="cs-CZ"/>
        </w:rPr>
        <w:t>32009F0315</w:t>
      </w:r>
    </w:p>
    <w:p w14:paraId="6586DBA2" w14:textId="14F1579D" w:rsidR="00780EF5" w:rsidRPr="00504075" w:rsidRDefault="00780EF5" w:rsidP="00780EF5">
      <w:pPr>
        <w:pStyle w:val="Novelizanbod"/>
        <w:numPr>
          <w:ilvl w:val="0"/>
          <w:numId w:val="14"/>
        </w:numPr>
        <w:ind w:left="426" w:hanging="426"/>
        <w:rPr>
          <w:szCs w:val="24"/>
        </w:rPr>
      </w:pPr>
      <w:r w:rsidRPr="00504075">
        <w:rPr>
          <w:szCs w:val="24"/>
        </w:rPr>
        <w:t>Poznámka pod čarou č. 8 zní:</w:t>
      </w:r>
    </w:p>
    <w:p w14:paraId="6EE75482" w14:textId="2A76F5D5" w:rsidR="00780EF5" w:rsidRPr="00A73BBD" w:rsidRDefault="00780EF5" w:rsidP="00780EF5">
      <w:pPr>
        <w:widowControl w:val="0"/>
        <w:autoSpaceDE w:val="0"/>
        <w:autoSpaceDN w:val="0"/>
        <w:adjustRightInd w:val="0"/>
        <w:spacing w:before="120"/>
        <w:jc w:val="both"/>
        <w:rPr>
          <w:bCs/>
          <w:sz w:val="24"/>
          <w:szCs w:val="24"/>
        </w:rPr>
      </w:pPr>
      <w:r w:rsidRPr="00A73BBD">
        <w:rPr>
          <w:bCs/>
          <w:sz w:val="24"/>
          <w:szCs w:val="24"/>
        </w:rPr>
        <w:t>„</w:t>
      </w:r>
      <w:r w:rsidRPr="00A73BBD">
        <w:rPr>
          <w:bCs/>
          <w:sz w:val="24"/>
          <w:szCs w:val="24"/>
          <w:vertAlign w:val="superscript"/>
        </w:rPr>
        <w:t xml:space="preserve">8) </w:t>
      </w:r>
      <w:bookmarkStart w:id="15" w:name="_Hlk23607962"/>
      <w:r w:rsidRPr="00A73BBD">
        <w:rPr>
          <w:bCs/>
          <w:sz w:val="24"/>
          <w:szCs w:val="24"/>
          <w:u w:val="single"/>
        </w:rPr>
        <w:t>Směrnice Evropského parlamentu a Rady (EU) 2019/884 ze dne 17. dubna 2019, kterou se mění rámcové rozhodnutí Rady 2009/315/SVV, pokud jde o výměnu informací o státních příslušnících třetích zemí a o Evropský informační systém rejstříků trestů (ECRIS), a</w:t>
      </w:r>
      <w:r w:rsidR="00504075">
        <w:rPr>
          <w:bCs/>
          <w:sz w:val="24"/>
          <w:szCs w:val="24"/>
          <w:u w:val="single"/>
        </w:rPr>
        <w:t> </w:t>
      </w:r>
      <w:r w:rsidRPr="00A73BBD">
        <w:rPr>
          <w:bCs/>
          <w:sz w:val="24"/>
          <w:szCs w:val="24"/>
          <w:u w:val="single"/>
        </w:rPr>
        <w:t>nahrazuje rozhodnutí Rady 2009/316/SVV.</w:t>
      </w:r>
      <w:bookmarkEnd w:id="15"/>
      <w:r w:rsidRPr="00A73BBD">
        <w:rPr>
          <w:bCs/>
          <w:sz w:val="24"/>
          <w:szCs w:val="24"/>
        </w:rPr>
        <w:t>“.</w:t>
      </w:r>
    </w:p>
    <w:p w14:paraId="5BDF323C" w14:textId="77777777" w:rsidR="00337B37" w:rsidRPr="00337B37" w:rsidRDefault="00337B37" w:rsidP="00337B37">
      <w:pPr>
        <w:tabs>
          <w:tab w:val="left" w:pos="0"/>
          <w:tab w:val="left" w:pos="851"/>
        </w:tabs>
        <w:spacing w:before="120"/>
        <w:jc w:val="both"/>
        <w:outlineLvl w:val="6"/>
        <w:rPr>
          <w:rFonts w:eastAsia="Times New Roman"/>
          <w:i/>
          <w:sz w:val="24"/>
          <w:szCs w:val="24"/>
          <w:lang w:val="x-none" w:eastAsia="x-none"/>
        </w:rPr>
      </w:pPr>
      <w:r w:rsidRPr="00337B37">
        <w:rPr>
          <w:rFonts w:eastAsia="Times New Roman"/>
          <w:i/>
          <w:sz w:val="24"/>
          <w:szCs w:val="24"/>
          <w:lang w:val="x-none" w:eastAsia="x-none"/>
        </w:rPr>
        <w:t>CELEX: 32019L0884</w:t>
      </w:r>
    </w:p>
    <w:p w14:paraId="1995404A" w14:textId="77777777" w:rsidR="00337B37" w:rsidRPr="00780EF5" w:rsidRDefault="00337B37" w:rsidP="00780EF5">
      <w:pPr>
        <w:widowControl w:val="0"/>
        <w:autoSpaceDE w:val="0"/>
        <w:autoSpaceDN w:val="0"/>
        <w:adjustRightInd w:val="0"/>
        <w:spacing w:before="120"/>
        <w:jc w:val="both"/>
        <w:rPr>
          <w:bCs/>
        </w:rPr>
      </w:pPr>
    </w:p>
    <w:p w14:paraId="1A1C2EEF" w14:textId="003C4136" w:rsidR="0029174D" w:rsidRPr="0029174D" w:rsidRDefault="00780EF5" w:rsidP="0029174D">
      <w:pPr>
        <w:rPr>
          <w:lang w:eastAsia="cs-CZ"/>
        </w:rPr>
      </w:pPr>
      <w:r>
        <w:rPr>
          <w:b/>
          <w:bCs/>
          <w:sz w:val="24"/>
          <w:szCs w:val="24"/>
        </w:rPr>
        <w:t xml:space="preserve"> </w:t>
      </w:r>
    </w:p>
    <w:p w14:paraId="1A5AC0CE" w14:textId="1C9A786A" w:rsidR="00A42665" w:rsidRPr="00907024" w:rsidRDefault="00A42665" w:rsidP="00FB5783">
      <w:pPr>
        <w:pStyle w:val="lnek"/>
        <w:rPr>
          <w:color w:val="000000"/>
          <w:szCs w:val="24"/>
        </w:rPr>
      </w:pPr>
      <w:r w:rsidRPr="00A42665">
        <w:rPr>
          <w:color w:val="000000"/>
          <w:szCs w:val="24"/>
        </w:rPr>
        <w:t xml:space="preserve">Čl. </w:t>
      </w:r>
      <w:r w:rsidR="00907024">
        <w:rPr>
          <w:color w:val="000000"/>
          <w:szCs w:val="24"/>
        </w:rPr>
        <w:t>V</w:t>
      </w:r>
    </w:p>
    <w:p w14:paraId="26A36C17" w14:textId="77777777" w:rsidR="00A42665" w:rsidRPr="00FB5783" w:rsidRDefault="00A42665" w:rsidP="00511640">
      <w:pPr>
        <w:pStyle w:val="NADPISSTI"/>
        <w:spacing w:before="120"/>
        <w:rPr>
          <w:color w:val="000000"/>
          <w:szCs w:val="24"/>
        </w:rPr>
      </w:pPr>
      <w:r w:rsidRPr="00FB5783">
        <w:rPr>
          <w:color w:val="000000"/>
          <w:szCs w:val="24"/>
        </w:rPr>
        <w:t>Přechodné ustanovení</w:t>
      </w:r>
    </w:p>
    <w:p w14:paraId="68238813" w14:textId="43B6FF00" w:rsidR="00A42665" w:rsidRPr="0088761E" w:rsidRDefault="00A42665" w:rsidP="00FB5783">
      <w:pPr>
        <w:tabs>
          <w:tab w:val="left" w:pos="0"/>
          <w:tab w:val="left" w:pos="851"/>
        </w:tabs>
        <w:spacing w:before="120"/>
        <w:ind w:firstLine="425"/>
        <w:jc w:val="both"/>
        <w:outlineLvl w:val="6"/>
        <w:rPr>
          <w:rFonts w:eastAsia="Times New Roman"/>
          <w:sz w:val="24"/>
          <w:szCs w:val="24"/>
          <w:u w:val="single"/>
          <w:lang w:eastAsia="cs-CZ"/>
        </w:rPr>
      </w:pPr>
      <w:r w:rsidRPr="0088761E">
        <w:rPr>
          <w:rFonts w:eastAsia="Times New Roman"/>
          <w:sz w:val="24"/>
          <w:szCs w:val="24"/>
          <w:u w:val="single"/>
          <w:lang w:eastAsia="cs-CZ"/>
        </w:rPr>
        <w:t xml:space="preserve">Ustanovení zákona č. 269/1994 Sb., ve znění účinném ode dne nabytí účinnosti tohoto zákona, o využívání systému pro identifikaci členských států, které mají </w:t>
      </w:r>
      <w:r w:rsidR="00661C4C">
        <w:rPr>
          <w:rFonts w:eastAsia="Times New Roman"/>
          <w:sz w:val="24"/>
          <w:szCs w:val="24"/>
          <w:u w:val="single"/>
          <w:lang w:eastAsia="cs-CZ"/>
        </w:rPr>
        <w:t>informace o </w:t>
      </w:r>
      <w:r w:rsidRPr="0088761E">
        <w:rPr>
          <w:rFonts w:eastAsia="Times New Roman"/>
          <w:sz w:val="24"/>
          <w:szCs w:val="24"/>
          <w:u w:val="single"/>
          <w:lang w:eastAsia="cs-CZ"/>
        </w:rPr>
        <w:t>předchozích odsouzeních státních příslušníků třetích zemí, a</w:t>
      </w:r>
      <w:r w:rsidR="00661C4C">
        <w:rPr>
          <w:rFonts w:eastAsia="Times New Roman"/>
          <w:sz w:val="24"/>
          <w:szCs w:val="24"/>
          <w:u w:val="single"/>
          <w:lang w:eastAsia="cs-CZ"/>
        </w:rPr>
        <w:t xml:space="preserve"> informací z něj, se použijí až </w:t>
      </w:r>
      <w:r w:rsidRPr="0088761E">
        <w:rPr>
          <w:rFonts w:eastAsia="Times New Roman"/>
          <w:sz w:val="24"/>
          <w:szCs w:val="24"/>
          <w:u w:val="single"/>
          <w:lang w:eastAsia="cs-CZ"/>
        </w:rPr>
        <w:t>ode dne zahájení provozu ECRIS-TCN</w:t>
      </w:r>
      <w:r w:rsidR="00311A45">
        <w:rPr>
          <w:rFonts w:eastAsia="Times New Roman"/>
          <w:sz w:val="24"/>
          <w:szCs w:val="24"/>
          <w:u w:val="single"/>
          <w:lang w:eastAsia="cs-CZ"/>
        </w:rPr>
        <w:t xml:space="preserve"> stanoveného</w:t>
      </w:r>
      <w:r w:rsidRPr="0088761E">
        <w:rPr>
          <w:rFonts w:eastAsia="Times New Roman"/>
          <w:sz w:val="24"/>
          <w:szCs w:val="24"/>
          <w:u w:val="single"/>
          <w:lang w:eastAsia="cs-CZ"/>
        </w:rPr>
        <w:t xml:space="preserve"> </w:t>
      </w:r>
      <w:r w:rsidR="00311A45" w:rsidRPr="0088761E">
        <w:rPr>
          <w:rFonts w:eastAsia="Times New Roman"/>
          <w:sz w:val="24"/>
          <w:szCs w:val="24"/>
          <w:u w:val="single"/>
          <w:lang w:eastAsia="cs-CZ"/>
        </w:rPr>
        <w:t>rozhodnutí</w:t>
      </w:r>
      <w:r w:rsidR="00311A45">
        <w:rPr>
          <w:rFonts w:eastAsia="Times New Roman"/>
          <w:sz w:val="24"/>
          <w:szCs w:val="24"/>
          <w:u w:val="single"/>
          <w:lang w:eastAsia="cs-CZ"/>
        </w:rPr>
        <w:t>m</w:t>
      </w:r>
      <w:r w:rsidR="00311A45" w:rsidRPr="0088761E">
        <w:rPr>
          <w:rFonts w:eastAsia="Times New Roman"/>
          <w:sz w:val="24"/>
          <w:szCs w:val="24"/>
          <w:u w:val="single"/>
          <w:lang w:eastAsia="cs-CZ"/>
        </w:rPr>
        <w:t xml:space="preserve"> Komise </w:t>
      </w:r>
      <w:r w:rsidRPr="0088761E">
        <w:rPr>
          <w:rFonts w:eastAsia="Times New Roman"/>
          <w:sz w:val="24"/>
          <w:szCs w:val="24"/>
          <w:u w:val="single"/>
          <w:lang w:eastAsia="cs-CZ"/>
        </w:rPr>
        <w:t>podle článku 35</w:t>
      </w:r>
      <w:r w:rsidR="00311A45">
        <w:rPr>
          <w:rFonts w:eastAsia="Times New Roman"/>
          <w:sz w:val="24"/>
          <w:szCs w:val="24"/>
          <w:u w:val="single"/>
          <w:lang w:eastAsia="cs-CZ"/>
        </w:rPr>
        <w:t> </w:t>
      </w:r>
      <w:r w:rsidRPr="0088761E">
        <w:rPr>
          <w:rFonts w:eastAsia="Times New Roman"/>
          <w:sz w:val="24"/>
          <w:szCs w:val="24"/>
          <w:u w:val="single"/>
          <w:lang w:eastAsia="cs-CZ"/>
        </w:rPr>
        <w:t>odst. 4 nařízení Evropského parlamentu a Rady (EU) 2019/816.</w:t>
      </w:r>
    </w:p>
    <w:p w14:paraId="6CAE8B02" w14:textId="77777777" w:rsidR="00A42665" w:rsidRPr="00754920" w:rsidRDefault="00A42665" w:rsidP="00A42665">
      <w:pPr>
        <w:tabs>
          <w:tab w:val="left" w:pos="0"/>
          <w:tab w:val="left" w:pos="851"/>
        </w:tabs>
        <w:spacing w:before="120"/>
        <w:jc w:val="both"/>
        <w:outlineLvl w:val="6"/>
        <w:rPr>
          <w:rFonts w:eastAsia="Times New Roman"/>
          <w:i/>
          <w:sz w:val="24"/>
          <w:szCs w:val="24"/>
          <w:lang w:eastAsia="x-none"/>
        </w:rPr>
      </w:pPr>
      <w:r w:rsidRPr="00754920">
        <w:rPr>
          <w:rFonts w:eastAsia="Times New Roman"/>
          <w:i/>
          <w:sz w:val="24"/>
          <w:szCs w:val="24"/>
          <w:lang w:val="x-none" w:eastAsia="x-none"/>
        </w:rPr>
        <w:t xml:space="preserve">CELEX: </w:t>
      </w:r>
      <w:r w:rsidRPr="00754920">
        <w:rPr>
          <w:rFonts w:eastAsia="Times New Roman"/>
          <w:i/>
          <w:sz w:val="24"/>
          <w:szCs w:val="24"/>
          <w:lang w:eastAsia="x-none"/>
        </w:rPr>
        <w:t>32019R0816</w:t>
      </w:r>
    </w:p>
    <w:p w14:paraId="31B1E5FD" w14:textId="25B13B7C" w:rsidR="00FA5512" w:rsidRPr="002775E6" w:rsidRDefault="00160AAB" w:rsidP="00FB5783">
      <w:pPr>
        <w:pStyle w:val="ST"/>
        <w:rPr>
          <w:color w:val="000000"/>
          <w:szCs w:val="24"/>
        </w:rPr>
      </w:pPr>
      <w:r w:rsidRPr="00E342C8">
        <w:rPr>
          <w:color w:val="000000"/>
          <w:szCs w:val="24"/>
        </w:rPr>
        <w:lastRenderedPageBreak/>
        <w:t xml:space="preserve">ČÁST </w:t>
      </w:r>
      <w:r>
        <w:rPr>
          <w:color w:val="000000"/>
          <w:szCs w:val="24"/>
        </w:rPr>
        <w:t>pátá</w:t>
      </w:r>
    </w:p>
    <w:p w14:paraId="5E29823C" w14:textId="1A92E9BD" w:rsidR="002775E6" w:rsidRPr="00FB5783" w:rsidRDefault="00160AAB" w:rsidP="00511640">
      <w:pPr>
        <w:pStyle w:val="NADPISSTI"/>
        <w:spacing w:before="120"/>
        <w:rPr>
          <w:color w:val="000000"/>
          <w:szCs w:val="24"/>
        </w:rPr>
      </w:pPr>
      <w:r w:rsidRPr="00E342C8">
        <w:rPr>
          <w:color w:val="000000"/>
          <w:szCs w:val="24"/>
        </w:rPr>
        <w:t xml:space="preserve">Změna </w:t>
      </w:r>
      <w:r w:rsidRPr="00FB5783">
        <w:rPr>
          <w:color w:val="000000"/>
          <w:szCs w:val="24"/>
        </w:rPr>
        <w:t>zákona o veřejných sbírkách</w:t>
      </w:r>
    </w:p>
    <w:p w14:paraId="03C297E3" w14:textId="6D0A49C8" w:rsidR="002775E6" w:rsidRPr="00FB5783" w:rsidRDefault="002775E6" w:rsidP="00FB5783">
      <w:pPr>
        <w:pStyle w:val="lnek"/>
        <w:rPr>
          <w:color w:val="000000"/>
          <w:szCs w:val="24"/>
        </w:rPr>
      </w:pPr>
      <w:r w:rsidRPr="00FB5783">
        <w:rPr>
          <w:color w:val="000000"/>
          <w:szCs w:val="24"/>
        </w:rPr>
        <w:t>Čl. V</w:t>
      </w:r>
      <w:r w:rsidR="00907024" w:rsidRPr="00FB5783">
        <w:rPr>
          <w:color w:val="000000"/>
          <w:szCs w:val="24"/>
        </w:rPr>
        <w:t>I</w:t>
      </w:r>
    </w:p>
    <w:p w14:paraId="0F072333" w14:textId="3D962577" w:rsidR="00213A10" w:rsidRDefault="00987E19" w:rsidP="00FB5783">
      <w:pPr>
        <w:tabs>
          <w:tab w:val="left" w:pos="426"/>
        </w:tabs>
        <w:spacing w:before="120"/>
        <w:ind w:firstLine="426"/>
        <w:jc w:val="both"/>
        <w:rPr>
          <w:color w:val="000000"/>
          <w:sz w:val="24"/>
          <w:szCs w:val="24"/>
        </w:rPr>
      </w:pPr>
      <w:r w:rsidRPr="00FB5783">
        <w:rPr>
          <w:color w:val="000000"/>
          <w:sz w:val="24"/>
          <w:szCs w:val="24"/>
        </w:rPr>
        <w:t>V § 5a odst. 2 z</w:t>
      </w:r>
      <w:r w:rsidR="00213A10" w:rsidRPr="00FB5783">
        <w:rPr>
          <w:color w:val="000000"/>
          <w:sz w:val="24"/>
          <w:szCs w:val="24"/>
        </w:rPr>
        <w:t>ákon</w:t>
      </w:r>
      <w:r w:rsidRPr="00FB5783">
        <w:rPr>
          <w:color w:val="000000"/>
          <w:sz w:val="24"/>
          <w:szCs w:val="24"/>
        </w:rPr>
        <w:t>a</w:t>
      </w:r>
      <w:r w:rsidR="00213A10" w:rsidRPr="00FB5783">
        <w:rPr>
          <w:color w:val="000000"/>
          <w:sz w:val="24"/>
          <w:szCs w:val="24"/>
        </w:rPr>
        <w:t xml:space="preserve"> č. 117/2001 Sb., o veřejných sbírkách a o změně některých zákonů</w:t>
      </w:r>
      <w:r w:rsidR="00767889" w:rsidRPr="00FB5783">
        <w:rPr>
          <w:color w:val="000000"/>
          <w:sz w:val="24"/>
          <w:szCs w:val="24"/>
        </w:rPr>
        <w:t xml:space="preserve"> (zákon o veřejných sbírkách)</w:t>
      </w:r>
      <w:r w:rsidR="00511640">
        <w:rPr>
          <w:color w:val="000000"/>
          <w:sz w:val="24"/>
          <w:szCs w:val="24"/>
        </w:rPr>
        <w:t>,</w:t>
      </w:r>
      <w:r w:rsidR="00767889" w:rsidRPr="00FB5783">
        <w:rPr>
          <w:color w:val="000000"/>
          <w:sz w:val="24"/>
          <w:szCs w:val="24"/>
        </w:rPr>
        <w:t xml:space="preserve"> </w:t>
      </w:r>
      <w:r w:rsidR="00FF3273" w:rsidRPr="00FB5783">
        <w:rPr>
          <w:color w:val="000000"/>
          <w:sz w:val="24"/>
          <w:szCs w:val="24"/>
        </w:rPr>
        <w:t>ve znění zákona</w:t>
      </w:r>
      <w:r w:rsidR="00767889" w:rsidRPr="00FB5783">
        <w:rPr>
          <w:color w:val="000000"/>
          <w:sz w:val="24"/>
          <w:szCs w:val="24"/>
        </w:rPr>
        <w:t xml:space="preserve"> č. 420/2011 Sb.</w:t>
      </w:r>
      <w:r w:rsidR="00511640">
        <w:rPr>
          <w:color w:val="000000"/>
          <w:sz w:val="24"/>
          <w:szCs w:val="24"/>
        </w:rPr>
        <w:t xml:space="preserve"> a </w:t>
      </w:r>
      <w:r w:rsidR="00FF3273" w:rsidRPr="00FB5783">
        <w:rPr>
          <w:color w:val="000000"/>
          <w:sz w:val="24"/>
          <w:szCs w:val="24"/>
        </w:rPr>
        <w:t xml:space="preserve">zákona </w:t>
      </w:r>
      <w:r w:rsidR="00767889" w:rsidRPr="00FB5783">
        <w:rPr>
          <w:color w:val="000000"/>
          <w:sz w:val="24"/>
          <w:szCs w:val="24"/>
        </w:rPr>
        <w:t>č. 287/2018 Sb.</w:t>
      </w:r>
      <w:r w:rsidR="00FF3273" w:rsidRPr="00FB5783">
        <w:rPr>
          <w:color w:val="000000"/>
          <w:sz w:val="24"/>
          <w:szCs w:val="24"/>
        </w:rPr>
        <w:t xml:space="preserve">, </w:t>
      </w:r>
      <w:r w:rsidRPr="00FB5783">
        <w:rPr>
          <w:color w:val="000000"/>
          <w:sz w:val="24"/>
          <w:szCs w:val="24"/>
        </w:rPr>
        <w:t>se slovo „počítačovém“ nahrazuje slovem „informačním“.</w:t>
      </w:r>
    </w:p>
    <w:p w14:paraId="744E9791" w14:textId="77777777" w:rsidR="006571E8" w:rsidRPr="005F06BE" w:rsidRDefault="006571E8" w:rsidP="00FB5783">
      <w:pPr>
        <w:spacing w:before="480" w:after="120"/>
        <w:rPr>
          <w:lang w:eastAsia="cs-CZ"/>
        </w:rPr>
      </w:pPr>
    </w:p>
    <w:p w14:paraId="123021C3" w14:textId="50FD4442" w:rsidR="006571E8" w:rsidRPr="00E342C8" w:rsidRDefault="006571E8" w:rsidP="006571E8">
      <w:pPr>
        <w:pStyle w:val="ST"/>
        <w:rPr>
          <w:color w:val="000000"/>
          <w:szCs w:val="24"/>
        </w:rPr>
      </w:pPr>
      <w:r w:rsidRPr="00E342C8">
        <w:rPr>
          <w:color w:val="000000"/>
          <w:szCs w:val="24"/>
        </w:rPr>
        <w:t xml:space="preserve">ČÁST </w:t>
      </w:r>
      <w:r w:rsidR="00160AAB">
        <w:rPr>
          <w:color w:val="000000"/>
          <w:szCs w:val="24"/>
        </w:rPr>
        <w:t>ŠESTÁ</w:t>
      </w:r>
    </w:p>
    <w:p w14:paraId="26A33911" w14:textId="28B65BEE" w:rsidR="00FA234D" w:rsidRPr="00511640" w:rsidRDefault="006571E8" w:rsidP="00511640">
      <w:pPr>
        <w:pStyle w:val="NADPISSTI"/>
        <w:spacing w:before="120"/>
        <w:rPr>
          <w:color w:val="000000"/>
          <w:szCs w:val="24"/>
        </w:rPr>
      </w:pPr>
      <w:r w:rsidRPr="00E342C8">
        <w:rPr>
          <w:color w:val="000000"/>
          <w:szCs w:val="24"/>
        </w:rPr>
        <w:t xml:space="preserve">Změna </w:t>
      </w:r>
      <w:r w:rsidRPr="00511640">
        <w:rPr>
          <w:color w:val="000000"/>
          <w:szCs w:val="24"/>
        </w:rPr>
        <w:t xml:space="preserve">zákona o Policii České republiky </w:t>
      </w:r>
    </w:p>
    <w:p w14:paraId="4107C59E" w14:textId="3EBD5E3D" w:rsidR="004A6241" w:rsidRPr="00FB5783" w:rsidRDefault="004A6241" w:rsidP="004A6241">
      <w:pPr>
        <w:pStyle w:val="lnek"/>
        <w:rPr>
          <w:color w:val="000000"/>
          <w:szCs w:val="24"/>
        </w:rPr>
      </w:pPr>
      <w:r w:rsidRPr="00E342C8">
        <w:rPr>
          <w:color w:val="000000"/>
          <w:szCs w:val="24"/>
        </w:rPr>
        <w:t xml:space="preserve">Čl. </w:t>
      </w:r>
      <w:r w:rsidRPr="00FB5783">
        <w:rPr>
          <w:color w:val="000000"/>
          <w:szCs w:val="24"/>
        </w:rPr>
        <w:t>V</w:t>
      </w:r>
      <w:r w:rsidR="00FA5512" w:rsidRPr="00FB5783">
        <w:rPr>
          <w:color w:val="000000"/>
          <w:szCs w:val="24"/>
        </w:rPr>
        <w:t>I</w:t>
      </w:r>
      <w:r w:rsidR="00907024" w:rsidRPr="00FB5783">
        <w:rPr>
          <w:color w:val="000000"/>
          <w:szCs w:val="24"/>
        </w:rPr>
        <w:t>I</w:t>
      </w:r>
    </w:p>
    <w:p w14:paraId="57D8EFEB" w14:textId="59691C3E" w:rsidR="00352075" w:rsidRPr="00FB5783" w:rsidRDefault="00161DB7" w:rsidP="00FB5783">
      <w:pPr>
        <w:tabs>
          <w:tab w:val="left" w:pos="426"/>
        </w:tabs>
        <w:spacing w:before="120"/>
        <w:ind w:firstLine="426"/>
        <w:jc w:val="both"/>
        <w:rPr>
          <w:color w:val="000000"/>
          <w:sz w:val="24"/>
          <w:szCs w:val="24"/>
        </w:rPr>
      </w:pPr>
      <w:r w:rsidRPr="00FB5783">
        <w:rPr>
          <w:color w:val="000000"/>
          <w:sz w:val="24"/>
          <w:szCs w:val="24"/>
        </w:rPr>
        <w:t>Za § 65 z</w:t>
      </w:r>
      <w:r w:rsidR="00E342C8" w:rsidRPr="00FB5783">
        <w:rPr>
          <w:color w:val="000000"/>
          <w:sz w:val="24"/>
          <w:szCs w:val="24"/>
        </w:rPr>
        <w:t>ákon</w:t>
      </w:r>
      <w:r w:rsidRPr="00FB5783">
        <w:rPr>
          <w:color w:val="000000"/>
          <w:sz w:val="24"/>
          <w:szCs w:val="24"/>
        </w:rPr>
        <w:t>a</w:t>
      </w:r>
      <w:r w:rsidR="00E342C8" w:rsidRPr="00FB5783">
        <w:rPr>
          <w:color w:val="000000"/>
          <w:sz w:val="24"/>
          <w:szCs w:val="24"/>
        </w:rPr>
        <w:t xml:space="preserve"> č. 273/2008 Sb., o Policii České republiky, ve znění zákona č.</w:t>
      </w:r>
      <w:r w:rsidR="00511640">
        <w:rPr>
          <w:color w:val="000000"/>
          <w:sz w:val="24"/>
          <w:szCs w:val="24"/>
        </w:rPr>
        <w:t> </w:t>
      </w:r>
      <w:r w:rsidR="00E342C8" w:rsidRPr="00FB5783">
        <w:rPr>
          <w:color w:val="000000"/>
          <w:sz w:val="24"/>
          <w:szCs w:val="24"/>
        </w:rPr>
        <w:t>41/2009</w:t>
      </w:r>
      <w:r w:rsidR="00511640">
        <w:rPr>
          <w:color w:val="000000"/>
          <w:sz w:val="24"/>
          <w:szCs w:val="24"/>
        </w:rPr>
        <w:t> </w:t>
      </w:r>
      <w:r w:rsidR="00E342C8" w:rsidRPr="00FB5783">
        <w:rPr>
          <w:color w:val="000000"/>
          <w:sz w:val="24"/>
          <w:szCs w:val="24"/>
        </w:rPr>
        <w:t>Sb., zákona č. 153/2010 Sb., zákona č. 150/2011 Sb., zákona č. 341/2011 Sb., zák</w:t>
      </w:r>
      <w:r w:rsidR="003B4BD0" w:rsidRPr="00FB5783">
        <w:rPr>
          <w:color w:val="000000"/>
          <w:sz w:val="24"/>
          <w:szCs w:val="24"/>
        </w:rPr>
        <w:t>ona č. </w:t>
      </w:r>
      <w:r w:rsidR="00E342C8" w:rsidRPr="00FB5783">
        <w:rPr>
          <w:color w:val="000000"/>
          <w:sz w:val="24"/>
          <w:szCs w:val="24"/>
        </w:rPr>
        <w:t>375/2011 Sb., zákona č. 459/2011 Sb., zákona č. 105/2013 Sb., zákona č.</w:t>
      </w:r>
      <w:r w:rsidR="00511640">
        <w:rPr>
          <w:color w:val="000000"/>
          <w:sz w:val="24"/>
          <w:szCs w:val="24"/>
        </w:rPr>
        <w:t> </w:t>
      </w:r>
      <w:r w:rsidR="00E342C8" w:rsidRPr="00FB5783">
        <w:rPr>
          <w:color w:val="000000"/>
          <w:sz w:val="24"/>
          <w:szCs w:val="24"/>
        </w:rPr>
        <w:t>273/2013</w:t>
      </w:r>
      <w:r w:rsidR="00511640">
        <w:rPr>
          <w:color w:val="000000"/>
          <w:sz w:val="24"/>
          <w:szCs w:val="24"/>
        </w:rPr>
        <w:t> </w:t>
      </w:r>
      <w:r w:rsidR="00E342C8" w:rsidRPr="00FB5783">
        <w:rPr>
          <w:color w:val="000000"/>
          <w:sz w:val="24"/>
          <w:szCs w:val="24"/>
        </w:rPr>
        <w:t>Sb., zákona č. 303/2013 Sb., zákona č. 64/2014 Sb., zákona č. 318/2015 Sb., zákona č. 51/2016 Sb., zákona č. 188/2016 Sb., zákona č. 65/2017 Sb., zákona č.</w:t>
      </w:r>
      <w:r w:rsidR="00511640">
        <w:rPr>
          <w:color w:val="000000"/>
          <w:sz w:val="24"/>
          <w:szCs w:val="24"/>
        </w:rPr>
        <w:t> </w:t>
      </w:r>
      <w:r w:rsidR="00E342C8" w:rsidRPr="00FB5783">
        <w:rPr>
          <w:color w:val="000000"/>
          <w:sz w:val="24"/>
          <w:szCs w:val="24"/>
        </w:rPr>
        <w:t>183/2017</w:t>
      </w:r>
      <w:r w:rsidR="00511640">
        <w:rPr>
          <w:color w:val="000000"/>
          <w:sz w:val="24"/>
          <w:szCs w:val="24"/>
        </w:rPr>
        <w:t> </w:t>
      </w:r>
      <w:r w:rsidR="00E342C8" w:rsidRPr="00FB5783">
        <w:rPr>
          <w:color w:val="000000"/>
          <w:sz w:val="24"/>
          <w:szCs w:val="24"/>
        </w:rPr>
        <w:t>Sb.</w:t>
      </w:r>
      <w:r w:rsidR="0012130D" w:rsidRPr="00FB5783">
        <w:rPr>
          <w:color w:val="000000"/>
          <w:sz w:val="24"/>
          <w:szCs w:val="24"/>
        </w:rPr>
        <w:t>, zákona č. </w:t>
      </w:r>
      <w:r w:rsidR="00E342C8" w:rsidRPr="00FB5783">
        <w:rPr>
          <w:color w:val="000000"/>
          <w:sz w:val="24"/>
          <w:szCs w:val="24"/>
        </w:rPr>
        <w:t>205/2017 Sb., zákona č. 222/2017 Sb., zákona č. 304/201</w:t>
      </w:r>
      <w:r w:rsidR="003B4BD0" w:rsidRPr="00FB5783">
        <w:rPr>
          <w:color w:val="000000"/>
          <w:sz w:val="24"/>
          <w:szCs w:val="24"/>
        </w:rPr>
        <w:t>7 Sb., zákona č. 111/2019 Sb. a </w:t>
      </w:r>
      <w:r w:rsidR="00E342C8" w:rsidRPr="00FB5783">
        <w:rPr>
          <w:color w:val="000000"/>
          <w:sz w:val="24"/>
          <w:szCs w:val="24"/>
        </w:rPr>
        <w:t>zákona č. …/2020 Sb.,</w:t>
      </w:r>
      <w:r w:rsidR="00764896" w:rsidRPr="00FB5783">
        <w:rPr>
          <w:color w:val="000000"/>
          <w:sz w:val="24"/>
          <w:szCs w:val="24"/>
        </w:rPr>
        <w:t xml:space="preserve"> </w:t>
      </w:r>
      <w:r w:rsidR="004A6241" w:rsidRPr="00FB5783">
        <w:rPr>
          <w:color w:val="000000"/>
          <w:sz w:val="24"/>
          <w:szCs w:val="24"/>
        </w:rPr>
        <w:t xml:space="preserve">se </w:t>
      </w:r>
      <w:r w:rsidR="00352075" w:rsidRPr="00FB5783">
        <w:rPr>
          <w:color w:val="000000"/>
          <w:sz w:val="24"/>
          <w:szCs w:val="24"/>
        </w:rPr>
        <w:t xml:space="preserve">vkládá nový § 65a, který včetně nadpisu </w:t>
      </w:r>
      <w:r w:rsidR="003B4BD0" w:rsidRPr="00FB5783">
        <w:rPr>
          <w:color w:val="000000"/>
          <w:sz w:val="24"/>
          <w:szCs w:val="24"/>
        </w:rPr>
        <w:t>a</w:t>
      </w:r>
      <w:r w:rsidR="00511640">
        <w:rPr>
          <w:color w:val="000000"/>
          <w:sz w:val="24"/>
          <w:szCs w:val="24"/>
        </w:rPr>
        <w:t> </w:t>
      </w:r>
      <w:r w:rsidR="003B4BD0" w:rsidRPr="00FB5783">
        <w:rPr>
          <w:color w:val="000000"/>
          <w:sz w:val="24"/>
          <w:szCs w:val="24"/>
        </w:rPr>
        <w:t>poznámky pod čarou č. </w:t>
      </w:r>
      <w:r w:rsidR="00996C43" w:rsidRPr="00FB5783">
        <w:rPr>
          <w:color w:val="000000"/>
          <w:sz w:val="24"/>
          <w:szCs w:val="24"/>
        </w:rPr>
        <w:t xml:space="preserve">51 </w:t>
      </w:r>
      <w:r w:rsidR="00352075" w:rsidRPr="00FB5783">
        <w:rPr>
          <w:color w:val="000000"/>
          <w:sz w:val="24"/>
          <w:szCs w:val="24"/>
        </w:rPr>
        <w:t>zní:</w:t>
      </w:r>
    </w:p>
    <w:p w14:paraId="38790062" w14:textId="6FDB6CFC" w:rsidR="00352075" w:rsidRPr="00511640" w:rsidRDefault="00352075" w:rsidP="00182B5E">
      <w:pPr>
        <w:spacing w:before="120"/>
        <w:jc w:val="center"/>
        <w:rPr>
          <w:sz w:val="24"/>
          <w:szCs w:val="24"/>
          <w:lang w:eastAsia="cs-CZ"/>
        </w:rPr>
      </w:pPr>
      <w:r w:rsidRPr="00511640">
        <w:rPr>
          <w:sz w:val="24"/>
          <w:szCs w:val="24"/>
          <w:lang w:eastAsia="cs-CZ"/>
        </w:rPr>
        <w:t>„</w:t>
      </w:r>
      <w:r w:rsidR="00511640" w:rsidRPr="00511640">
        <w:rPr>
          <w:sz w:val="24"/>
          <w:szCs w:val="24"/>
          <w:lang w:eastAsia="cs-CZ"/>
        </w:rPr>
        <w:t xml:space="preserve">§ </w:t>
      </w:r>
      <w:r w:rsidRPr="00511640">
        <w:rPr>
          <w:sz w:val="24"/>
          <w:szCs w:val="24"/>
          <w:lang w:eastAsia="cs-CZ"/>
        </w:rPr>
        <w:t>65a</w:t>
      </w:r>
    </w:p>
    <w:p w14:paraId="204284F4" w14:textId="77777777" w:rsidR="00511640" w:rsidRPr="00511640" w:rsidRDefault="00511640" w:rsidP="00511640">
      <w:pPr>
        <w:spacing w:before="120"/>
        <w:jc w:val="center"/>
        <w:rPr>
          <w:b/>
          <w:bCs/>
          <w:sz w:val="24"/>
          <w:szCs w:val="24"/>
        </w:rPr>
      </w:pPr>
      <w:r w:rsidRPr="00511640">
        <w:rPr>
          <w:b/>
          <w:bCs/>
          <w:sz w:val="24"/>
          <w:szCs w:val="24"/>
        </w:rPr>
        <w:t>Získávání osobních údajů pro účely záznamu v systému pro identifikaci členských států, které mají informace o předchozích odsouzeních státních příslušníků třetích zemí</w:t>
      </w:r>
    </w:p>
    <w:p w14:paraId="32F34E5F" w14:textId="77777777" w:rsidR="00511640" w:rsidRPr="00511640" w:rsidRDefault="00511640" w:rsidP="00511640">
      <w:pPr>
        <w:spacing w:before="120"/>
        <w:ind w:firstLine="426"/>
        <w:jc w:val="both"/>
        <w:rPr>
          <w:rFonts w:eastAsia="Times New Roman"/>
          <w:bCs/>
          <w:sz w:val="24"/>
          <w:szCs w:val="24"/>
        </w:rPr>
      </w:pPr>
      <w:r w:rsidRPr="00511640">
        <w:rPr>
          <w:bCs/>
          <w:color w:val="000000"/>
          <w:sz w:val="24"/>
          <w:szCs w:val="24"/>
        </w:rPr>
        <w:t xml:space="preserve">(1) </w:t>
      </w:r>
      <w:r w:rsidRPr="006F492B">
        <w:rPr>
          <w:bCs/>
          <w:color w:val="000000"/>
          <w:sz w:val="24"/>
          <w:szCs w:val="24"/>
          <w:u w:val="single"/>
        </w:rPr>
        <w:t xml:space="preserve">Policie sejme pro účely </w:t>
      </w:r>
      <w:r w:rsidRPr="006F492B">
        <w:rPr>
          <w:bCs/>
          <w:sz w:val="24"/>
          <w:szCs w:val="24"/>
          <w:u w:val="single"/>
        </w:rPr>
        <w:t>záznamu v systému pro identifikaci členských států, které mají informace o předchozích odsouzeních státních příslušníků třetích zemí, zřízeného podle přímo použitelného předpisu Evropské unie</w:t>
      </w:r>
      <w:r w:rsidRPr="006F492B">
        <w:rPr>
          <w:bCs/>
          <w:sz w:val="24"/>
          <w:szCs w:val="24"/>
          <w:u w:val="single"/>
          <w:vertAlign w:val="superscript"/>
        </w:rPr>
        <w:t xml:space="preserve">51) </w:t>
      </w:r>
      <w:r w:rsidRPr="006F492B">
        <w:rPr>
          <w:bCs/>
          <w:color w:val="000000"/>
          <w:sz w:val="24"/>
          <w:szCs w:val="24"/>
          <w:u w:val="single"/>
        </w:rPr>
        <w:t>daktyloskopické otisky</w:t>
      </w:r>
      <w:r w:rsidRPr="006F492B">
        <w:rPr>
          <w:bCs/>
          <w:sz w:val="24"/>
          <w:szCs w:val="24"/>
          <w:u w:val="single"/>
        </w:rPr>
        <w:t xml:space="preserve"> osoby, která není státním příslušníkem žádného členského státu Evropské unie, je osobou bez státní příslušnosti nebo osobou, jejíž státní příslušnost není známa, </w:t>
      </w:r>
      <w:r w:rsidRPr="006F492B">
        <w:rPr>
          <w:rFonts w:eastAsia="Times New Roman"/>
          <w:bCs/>
          <w:sz w:val="24"/>
          <w:szCs w:val="24"/>
          <w:u w:val="single"/>
        </w:rPr>
        <w:t>která byla obviněna ze spáchání trestného činu nebo které bylo sděleno podezření ze spáchání trestného činu, nebyly-li její daktyloskopické otisky sejmuty podle § 65 odst. 1 písm. a) až c).</w:t>
      </w:r>
    </w:p>
    <w:p w14:paraId="3B126229" w14:textId="77777777" w:rsidR="00511640" w:rsidRPr="00511640" w:rsidRDefault="00511640" w:rsidP="00511640">
      <w:pPr>
        <w:spacing w:before="120"/>
        <w:ind w:firstLine="426"/>
        <w:jc w:val="both"/>
        <w:rPr>
          <w:bCs/>
          <w:color w:val="000000"/>
          <w:sz w:val="24"/>
          <w:szCs w:val="24"/>
        </w:rPr>
      </w:pPr>
      <w:r w:rsidRPr="00511640">
        <w:rPr>
          <w:bCs/>
          <w:color w:val="000000"/>
          <w:sz w:val="24"/>
          <w:szCs w:val="24"/>
        </w:rPr>
        <w:t>(2) Policie osobní údaje získané podle odstavce 1 zlikviduje, jakmile nejsou zapotřebí pro účely podle odstavce 1. Ustanovení § 65 odst. 2 až 4 se použije obdobně.</w:t>
      </w:r>
    </w:p>
    <w:p w14:paraId="4B4C9BF5" w14:textId="77777777" w:rsidR="00511640" w:rsidRPr="00511640" w:rsidRDefault="00511640" w:rsidP="00511640">
      <w:pPr>
        <w:widowControl w:val="0"/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511640">
        <w:rPr>
          <w:sz w:val="24"/>
          <w:szCs w:val="24"/>
        </w:rPr>
        <w:t>_________</w:t>
      </w:r>
    </w:p>
    <w:p w14:paraId="0CC3CE1D" w14:textId="73811CF6" w:rsidR="0088761E" w:rsidRDefault="00511640" w:rsidP="009A0369">
      <w:pPr>
        <w:widowControl w:val="0"/>
        <w:autoSpaceDE w:val="0"/>
        <w:autoSpaceDN w:val="0"/>
        <w:adjustRightInd w:val="0"/>
        <w:spacing w:before="120"/>
        <w:jc w:val="both"/>
        <w:rPr>
          <w:bCs/>
          <w:sz w:val="24"/>
          <w:szCs w:val="24"/>
        </w:rPr>
      </w:pPr>
      <w:r w:rsidRPr="00511640">
        <w:rPr>
          <w:bCs/>
          <w:sz w:val="24"/>
          <w:szCs w:val="24"/>
          <w:vertAlign w:val="superscript"/>
        </w:rPr>
        <w:t>51)</w:t>
      </w:r>
      <w:r w:rsidRPr="00511640">
        <w:rPr>
          <w:bCs/>
          <w:sz w:val="24"/>
          <w:szCs w:val="24"/>
        </w:rPr>
        <w:t xml:space="preserve"> Nařízení Evropského parlamentu a Rady (EU) 2019/816 ze dne 17. dubna 2019, kterým se zřizuje centralizovaný systém pro identifikaci členských států, jež mají informace o odsouzeních státních příslušníků třetích zemí a osob bez státní příslušnosti (ECRIS-TCN), na doplnění Evropského informačního systému rejstříků trestů, a kterým se mění nařízení (EU) 2018/1726.</w:t>
      </w:r>
      <w:r>
        <w:rPr>
          <w:bCs/>
          <w:sz w:val="24"/>
          <w:szCs w:val="24"/>
        </w:rPr>
        <w:t>“.</w:t>
      </w:r>
    </w:p>
    <w:p w14:paraId="6FE480AA" w14:textId="77777777" w:rsidR="006154D0" w:rsidRPr="004C5008" w:rsidRDefault="006154D0" w:rsidP="006154D0">
      <w:pPr>
        <w:pStyle w:val="Textodstavce"/>
        <w:tabs>
          <w:tab w:val="clear" w:pos="785"/>
          <w:tab w:val="left" w:pos="0"/>
        </w:tabs>
        <w:spacing w:after="0"/>
        <w:ind w:left="426" w:hanging="426"/>
        <w:rPr>
          <w:i/>
          <w:szCs w:val="24"/>
        </w:rPr>
      </w:pPr>
      <w:r w:rsidRPr="00307344">
        <w:rPr>
          <w:i/>
          <w:szCs w:val="24"/>
        </w:rPr>
        <w:t xml:space="preserve">CELEX: </w:t>
      </w:r>
      <w:r w:rsidRPr="003053D1">
        <w:rPr>
          <w:i/>
          <w:szCs w:val="24"/>
          <w:lang w:val="cs-CZ"/>
        </w:rPr>
        <w:t>32019R0816</w:t>
      </w:r>
    </w:p>
    <w:p w14:paraId="3B410BE5" w14:textId="77777777" w:rsidR="009A0369" w:rsidRPr="009A0369" w:rsidRDefault="009A0369" w:rsidP="009A0369">
      <w:pPr>
        <w:widowControl w:val="0"/>
        <w:autoSpaceDE w:val="0"/>
        <w:autoSpaceDN w:val="0"/>
        <w:adjustRightInd w:val="0"/>
        <w:spacing w:before="120"/>
        <w:jc w:val="both"/>
        <w:rPr>
          <w:bCs/>
          <w:sz w:val="24"/>
          <w:szCs w:val="24"/>
        </w:rPr>
      </w:pPr>
    </w:p>
    <w:p w14:paraId="7CB4625F" w14:textId="471BAB12" w:rsidR="0088761E" w:rsidRPr="00907024" w:rsidRDefault="0088761E" w:rsidP="00FB5783">
      <w:pPr>
        <w:pStyle w:val="lnek"/>
        <w:rPr>
          <w:color w:val="000000"/>
          <w:szCs w:val="24"/>
        </w:rPr>
      </w:pPr>
      <w:r w:rsidRPr="00A42665">
        <w:rPr>
          <w:color w:val="000000"/>
          <w:szCs w:val="24"/>
        </w:rPr>
        <w:lastRenderedPageBreak/>
        <w:t xml:space="preserve">Čl. </w:t>
      </w:r>
      <w:r w:rsidR="00907024">
        <w:rPr>
          <w:color w:val="000000"/>
          <w:szCs w:val="24"/>
        </w:rPr>
        <w:t>VIII</w:t>
      </w:r>
    </w:p>
    <w:p w14:paraId="2F2ECDF3" w14:textId="1311B5FA" w:rsidR="0088761E" w:rsidRPr="00FB5783" w:rsidRDefault="0088761E" w:rsidP="00511640">
      <w:pPr>
        <w:pStyle w:val="NADPISSTI"/>
        <w:spacing w:before="120"/>
        <w:rPr>
          <w:color w:val="000000"/>
          <w:szCs w:val="24"/>
        </w:rPr>
      </w:pPr>
      <w:r w:rsidRPr="00FB5783">
        <w:rPr>
          <w:color w:val="000000"/>
          <w:szCs w:val="24"/>
        </w:rPr>
        <w:t>Přechodné ustanovení</w:t>
      </w:r>
    </w:p>
    <w:p w14:paraId="319FAB6F" w14:textId="0287A4A8" w:rsidR="0088761E" w:rsidRPr="0088761E" w:rsidRDefault="00762789" w:rsidP="00FB5783">
      <w:pPr>
        <w:tabs>
          <w:tab w:val="left" w:pos="0"/>
          <w:tab w:val="left" w:pos="851"/>
        </w:tabs>
        <w:spacing w:before="120"/>
        <w:ind w:firstLine="425"/>
        <w:jc w:val="both"/>
        <w:outlineLvl w:val="6"/>
        <w:rPr>
          <w:rFonts w:eastAsia="Times New Roman"/>
          <w:sz w:val="24"/>
          <w:szCs w:val="24"/>
          <w:u w:val="single"/>
          <w:lang w:eastAsia="cs-CZ"/>
        </w:rPr>
      </w:pPr>
      <w:bookmarkStart w:id="16" w:name="_Hlk26084087"/>
      <w:r>
        <w:rPr>
          <w:rFonts w:eastAsia="Times New Roman"/>
          <w:sz w:val="24"/>
          <w:szCs w:val="24"/>
          <w:u w:val="single"/>
          <w:lang w:eastAsia="cs-CZ"/>
        </w:rPr>
        <w:t>Ustanovení § 65a</w:t>
      </w:r>
      <w:r w:rsidRPr="0088761E">
        <w:rPr>
          <w:rFonts w:eastAsia="Times New Roman"/>
          <w:sz w:val="24"/>
          <w:szCs w:val="24"/>
          <w:u w:val="single"/>
          <w:lang w:eastAsia="cs-CZ"/>
        </w:rPr>
        <w:t xml:space="preserve"> </w:t>
      </w:r>
      <w:r w:rsidR="0088761E" w:rsidRPr="0088761E">
        <w:rPr>
          <w:rFonts w:eastAsia="Times New Roman"/>
          <w:sz w:val="24"/>
          <w:szCs w:val="24"/>
          <w:u w:val="single"/>
          <w:lang w:eastAsia="cs-CZ"/>
        </w:rPr>
        <w:t xml:space="preserve">zákona č. </w:t>
      </w:r>
      <w:r w:rsidR="0088761E" w:rsidRPr="0088761E">
        <w:rPr>
          <w:sz w:val="24"/>
          <w:szCs w:val="24"/>
          <w:u w:val="single"/>
        </w:rPr>
        <w:t xml:space="preserve">273/2008 </w:t>
      </w:r>
      <w:r w:rsidR="0088761E" w:rsidRPr="0088761E">
        <w:rPr>
          <w:rFonts w:eastAsia="Times New Roman"/>
          <w:sz w:val="24"/>
          <w:szCs w:val="24"/>
          <w:u w:val="single"/>
          <w:lang w:eastAsia="cs-CZ"/>
        </w:rPr>
        <w:t xml:space="preserve">Sb., ve znění účinném ode dne nabytí účinnosti tohoto zákona, </w:t>
      </w:r>
      <w:r w:rsidR="00661C4C">
        <w:rPr>
          <w:rFonts w:eastAsia="Times New Roman"/>
          <w:sz w:val="24"/>
          <w:szCs w:val="24"/>
          <w:u w:val="single"/>
          <w:lang w:eastAsia="cs-CZ"/>
        </w:rPr>
        <w:t>se použij</w:t>
      </w:r>
      <w:r>
        <w:rPr>
          <w:rFonts w:eastAsia="Times New Roman"/>
          <w:sz w:val="24"/>
          <w:szCs w:val="24"/>
          <w:u w:val="single"/>
          <w:lang w:eastAsia="cs-CZ"/>
        </w:rPr>
        <w:t>e</w:t>
      </w:r>
      <w:r w:rsidR="00661C4C">
        <w:rPr>
          <w:rFonts w:eastAsia="Times New Roman"/>
          <w:sz w:val="24"/>
          <w:szCs w:val="24"/>
          <w:u w:val="single"/>
          <w:lang w:eastAsia="cs-CZ"/>
        </w:rPr>
        <w:t xml:space="preserve"> až </w:t>
      </w:r>
      <w:r w:rsidR="0088761E" w:rsidRPr="0088761E">
        <w:rPr>
          <w:rFonts w:eastAsia="Times New Roman"/>
          <w:sz w:val="24"/>
          <w:szCs w:val="24"/>
          <w:u w:val="single"/>
          <w:lang w:eastAsia="cs-CZ"/>
        </w:rPr>
        <w:t xml:space="preserve">ode dne zahájení provozu ECRIS-TCN </w:t>
      </w:r>
      <w:r w:rsidR="00311A45">
        <w:rPr>
          <w:rFonts w:eastAsia="Times New Roman"/>
          <w:sz w:val="24"/>
          <w:szCs w:val="24"/>
          <w:u w:val="single"/>
          <w:lang w:eastAsia="cs-CZ"/>
        </w:rPr>
        <w:t>stanoveného rozhodnutím Komise</w:t>
      </w:r>
      <w:r w:rsidR="00311A45" w:rsidRPr="0088761E">
        <w:rPr>
          <w:rFonts w:eastAsia="Times New Roman"/>
          <w:sz w:val="24"/>
          <w:szCs w:val="24"/>
          <w:u w:val="single"/>
          <w:lang w:eastAsia="cs-CZ"/>
        </w:rPr>
        <w:t xml:space="preserve"> </w:t>
      </w:r>
      <w:r w:rsidR="0088761E" w:rsidRPr="0088761E">
        <w:rPr>
          <w:rFonts w:eastAsia="Times New Roman"/>
          <w:sz w:val="24"/>
          <w:szCs w:val="24"/>
          <w:u w:val="single"/>
          <w:lang w:eastAsia="cs-CZ"/>
        </w:rPr>
        <w:t>podle článku 35 odst. 4 nařízení Evropského parlamentu a Rady (EU) 2019/816.</w:t>
      </w:r>
    </w:p>
    <w:bookmarkEnd w:id="16"/>
    <w:p w14:paraId="413AC358" w14:textId="6C1A419D" w:rsidR="0088761E" w:rsidRPr="00FB5783" w:rsidRDefault="0088761E" w:rsidP="00FB5783">
      <w:pPr>
        <w:tabs>
          <w:tab w:val="left" w:pos="0"/>
          <w:tab w:val="left" w:pos="851"/>
        </w:tabs>
        <w:spacing w:before="120"/>
        <w:jc w:val="both"/>
        <w:outlineLvl w:val="6"/>
        <w:rPr>
          <w:rFonts w:eastAsia="Times New Roman"/>
          <w:i/>
          <w:sz w:val="24"/>
          <w:szCs w:val="24"/>
          <w:lang w:eastAsia="x-none"/>
        </w:rPr>
      </w:pPr>
      <w:r w:rsidRPr="00754920">
        <w:rPr>
          <w:rFonts w:eastAsia="Times New Roman"/>
          <w:i/>
          <w:sz w:val="24"/>
          <w:szCs w:val="24"/>
          <w:lang w:val="x-none" w:eastAsia="x-none"/>
        </w:rPr>
        <w:t xml:space="preserve">CELEX: </w:t>
      </w:r>
      <w:r w:rsidRPr="00754920">
        <w:rPr>
          <w:rFonts w:eastAsia="Times New Roman"/>
          <w:i/>
          <w:sz w:val="24"/>
          <w:szCs w:val="24"/>
          <w:lang w:eastAsia="x-none"/>
        </w:rPr>
        <w:t>32019R0816</w:t>
      </w:r>
    </w:p>
    <w:p w14:paraId="4EC6F1E5" w14:textId="77777777" w:rsidR="0088761E" w:rsidRPr="00FA234D" w:rsidRDefault="0088761E" w:rsidP="00FB5783">
      <w:pPr>
        <w:spacing w:before="480" w:after="120"/>
      </w:pPr>
    </w:p>
    <w:p w14:paraId="19416E9D" w14:textId="2513FA99" w:rsidR="004A7B4D" w:rsidRPr="004A7B4D" w:rsidRDefault="004A7B4D" w:rsidP="00537FAA">
      <w:pPr>
        <w:pStyle w:val="ST"/>
        <w:tabs>
          <w:tab w:val="left" w:pos="284"/>
          <w:tab w:val="left" w:pos="426"/>
        </w:tabs>
        <w:rPr>
          <w:color w:val="000000"/>
          <w:szCs w:val="24"/>
        </w:rPr>
      </w:pPr>
      <w:r w:rsidRPr="004A7B4D">
        <w:rPr>
          <w:color w:val="000000"/>
          <w:szCs w:val="24"/>
        </w:rPr>
        <w:t xml:space="preserve">ČÁST </w:t>
      </w:r>
      <w:r w:rsidR="00160AAB">
        <w:rPr>
          <w:color w:val="000000"/>
          <w:szCs w:val="24"/>
        </w:rPr>
        <w:t>SEDMÁ</w:t>
      </w:r>
    </w:p>
    <w:p w14:paraId="7E3D3467" w14:textId="2BBF66F0" w:rsidR="004A7B4D" w:rsidRPr="004A7B4D" w:rsidRDefault="004A7B4D" w:rsidP="004A7B4D">
      <w:pPr>
        <w:pStyle w:val="NADPISSTI"/>
        <w:rPr>
          <w:color w:val="000000"/>
          <w:szCs w:val="24"/>
          <w:lang w:val="cs-CZ"/>
        </w:rPr>
      </w:pPr>
      <w:r w:rsidRPr="004A7B4D">
        <w:rPr>
          <w:color w:val="000000"/>
          <w:szCs w:val="24"/>
        </w:rPr>
        <w:t xml:space="preserve">Změna </w:t>
      </w:r>
      <w:r w:rsidRPr="004A7B4D">
        <w:rPr>
          <w:color w:val="000000"/>
          <w:szCs w:val="24"/>
          <w:lang w:val="cs-CZ"/>
        </w:rPr>
        <w:t>zákona o trestní odpovědnosti právnických osob a řízení proti nim</w:t>
      </w:r>
    </w:p>
    <w:p w14:paraId="0D105C8A" w14:textId="35D42F14" w:rsidR="004A7B4D" w:rsidRPr="009A0369" w:rsidRDefault="004A7B4D" w:rsidP="004A7B4D">
      <w:pPr>
        <w:pStyle w:val="lnek"/>
        <w:rPr>
          <w:color w:val="000000"/>
          <w:szCs w:val="24"/>
          <w:lang w:val="cs-CZ"/>
        </w:rPr>
      </w:pPr>
      <w:r w:rsidRPr="004A7B4D">
        <w:rPr>
          <w:color w:val="000000"/>
          <w:szCs w:val="24"/>
        </w:rPr>
        <w:t xml:space="preserve">Čl. </w:t>
      </w:r>
      <w:r w:rsidR="00907024" w:rsidRPr="00FB5783">
        <w:rPr>
          <w:color w:val="000000"/>
          <w:szCs w:val="24"/>
        </w:rPr>
        <w:t>IX</w:t>
      </w:r>
    </w:p>
    <w:p w14:paraId="5810A8A7" w14:textId="3FBE942E" w:rsidR="00BA2A7D" w:rsidRPr="00F8682A" w:rsidRDefault="00F8682A" w:rsidP="00BD0E37">
      <w:pPr>
        <w:spacing w:before="120"/>
        <w:ind w:firstLine="425"/>
        <w:jc w:val="both"/>
        <w:rPr>
          <w:sz w:val="24"/>
          <w:szCs w:val="24"/>
        </w:rPr>
      </w:pPr>
      <w:r w:rsidRPr="00F8682A">
        <w:rPr>
          <w:sz w:val="24"/>
          <w:szCs w:val="24"/>
        </w:rPr>
        <w:t>V § 4 odst. 1</w:t>
      </w:r>
      <w:r>
        <w:rPr>
          <w:sz w:val="24"/>
          <w:szCs w:val="24"/>
        </w:rPr>
        <w:t xml:space="preserve"> z</w:t>
      </w:r>
      <w:r w:rsidR="004A7B4D" w:rsidRPr="004A7B4D">
        <w:rPr>
          <w:sz w:val="24"/>
          <w:szCs w:val="24"/>
        </w:rPr>
        <w:t>ákon</w:t>
      </w:r>
      <w:r>
        <w:rPr>
          <w:sz w:val="24"/>
          <w:szCs w:val="24"/>
        </w:rPr>
        <w:t>a</w:t>
      </w:r>
      <w:r w:rsidR="004A7B4D" w:rsidRPr="004A7B4D">
        <w:rPr>
          <w:sz w:val="24"/>
          <w:szCs w:val="24"/>
        </w:rPr>
        <w:t xml:space="preserve"> č. </w:t>
      </w:r>
      <w:r w:rsidR="008D4BD1">
        <w:rPr>
          <w:sz w:val="24"/>
          <w:szCs w:val="24"/>
        </w:rPr>
        <w:t>418/2011</w:t>
      </w:r>
      <w:r w:rsidR="004A7B4D" w:rsidRPr="004A7B4D">
        <w:rPr>
          <w:sz w:val="24"/>
          <w:szCs w:val="24"/>
        </w:rPr>
        <w:t xml:space="preserve"> Sb., </w:t>
      </w:r>
      <w:r w:rsidR="008D4BD1" w:rsidRPr="008D4BD1">
        <w:rPr>
          <w:sz w:val="24"/>
          <w:szCs w:val="24"/>
        </w:rPr>
        <w:t>o trestní odpovědnosti právnických osob a řízení proti nim</w:t>
      </w:r>
      <w:r w:rsidR="004A7B4D" w:rsidRPr="004A7B4D">
        <w:rPr>
          <w:sz w:val="24"/>
          <w:szCs w:val="24"/>
        </w:rPr>
        <w:t xml:space="preserve">, ve znění zákona č. </w:t>
      </w:r>
      <w:r w:rsidR="008D4BD1" w:rsidRPr="00F8682A">
        <w:rPr>
          <w:sz w:val="24"/>
          <w:szCs w:val="24"/>
        </w:rPr>
        <w:t>183/2016 Sb</w:t>
      </w:r>
      <w:r w:rsidR="007C2DA2" w:rsidRPr="00F8682A">
        <w:rPr>
          <w:sz w:val="24"/>
          <w:szCs w:val="24"/>
        </w:rPr>
        <w:t>.</w:t>
      </w:r>
      <w:r w:rsidR="007C2DA2">
        <w:rPr>
          <w:sz w:val="24"/>
          <w:szCs w:val="24"/>
        </w:rPr>
        <w:t xml:space="preserve"> a </w:t>
      </w:r>
      <w:r w:rsidR="00E342C8" w:rsidRPr="00F8682A">
        <w:rPr>
          <w:sz w:val="24"/>
          <w:szCs w:val="24"/>
        </w:rPr>
        <w:t xml:space="preserve">zákona </w:t>
      </w:r>
      <w:r w:rsidR="008D4BD1" w:rsidRPr="00F8682A">
        <w:rPr>
          <w:sz w:val="24"/>
          <w:szCs w:val="24"/>
        </w:rPr>
        <w:t xml:space="preserve">č. </w:t>
      </w:r>
      <w:r w:rsidR="0012130D">
        <w:rPr>
          <w:sz w:val="24"/>
          <w:szCs w:val="24"/>
        </w:rPr>
        <w:t> </w:t>
      </w:r>
      <w:r w:rsidR="008D4BD1" w:rsidRPr="00F8682A">
        <w:rPr>
          <w:sz w:val="24"/>
          <w:szCs w:val="24"/>
        </w:rPr>
        <w:t xml:space="preserve">455/2016 Sb., </w:t>
      </w:r>
      <w:r w:rsidR="00C24A6C" w:rsidRPr="00F8682A">
        <w:rPr>
          <w:sz w:val="24"/>
          <w:szCs w:val="24"/>
        </w:rPr>
        <w:t>se za</w:t>
      </w:r>
      <w:r w:rsidR="00BA2A7D" w:rsidRPr="00F8682A">
        <w:rPr>
          <w:sz w:val="24"/>
          <w:szCs w:val="24"/>
        </w:rPr>
        <w:t xml:space="preserve"> slovo „náčiní“ vkládají slova „a zařízení určeného k neoprávněnému získání platebních prostředků“.</w:t>
      </w:r>
    </w:p>
    <w:p w14:paraId="6E992521" w14:textId="77777777" w:rsidR="005E1268" w:rsidRPr="005E1268" w:rsidRDefault="005E1268" w:rsidP="00FB5783">
      <w:pPr>
        <w:spacing w:before="480" w:after="120"/>
        <w:rPr>
          <w:lang w:eastAsia="cs-CZ"/>
        </w:rPr>
      </w:pPr>
    </w:p>
    <w:p w14:paraId="2234C373" w14:textId="0A8189FD" w:rsidR="005E1268" w:rsidRPr="00FB5783" w:rsidRDefault="005E1268" w:rsidP="00FB5783">
      <w:pPr>
        <w:pStyle w:val="ST"/>
        <w:tabs>
          <w:tab w:val="left" w:pos="284"/>
          <w:tab w:val="left" w:pos="426"/>
        </w:tabs>
        <w:rPr>
          <w:color w:val="000000"/>
          <w:szCs w:val="24"/>
        </w:rPr>
      </w:pPr>
      <w:r w:rsidRPr="00FB5783">
        <w:rPr>
          <w:color w:val="000000"/>
          <w:szCs w:val="24"/>
        </w:rPr>
        <w:t xml:space="preserve">ČÁST </w:t>
      </w:r>
      <w:r w:rsidR="00160AAB" w:rsidRPr="00FB5783">
        <w:rPr>
          <w:color w:val="000000"/>
          <w:szCs w:val="24"/>
        </w:rPr>
        <w:t>OSMÁ</w:t>
      </w:r>
    </w:p>
    <w:p w14:paraId="47AAA63D" w14:textId="78B8579C" w:rsidR="00F8682A" w:rsidRPr="00F8682A" w:rsidRDefault="00F8682A" w:rsidP="005E1268">
      <w:pPr>
        <w:pStyle w:val="lnek"/>
        <w:spacing w:before="120"/>
        <w:rPr>
          <w:b/>
          <w:szCs w:val="24"/>
          <w:lang w:val="cs-CZ"/>
        </w:rPr>
      </w:pPr>
      <w:r w:rsidRPr="00F8682A">
        <w:rPr>
          <w:b/>
          <w:szCs w:val="24"/>
          <w:lang w:val="cs-CZ"/>
        </w:rPr>
        <w:t>ÚČINNOST</w:t>
      </w:r>
    </w:p>
    <w:p w14:paraId="0D318923" w14:textId="281EF120" w:rsidR="0067457D" w:rsidRPr="00052746" w:rsidRDefault="005E1268" w:rsidP="00052746">
      <w:pPr>
        <w:pStyle w:val="lnek"/>
        <w:spacing w:before="120"/>
        <w:rPr>
          <w:szCs w:val="24"/>
          <w:lang w:val="cs-CZ"/>
        </w:rPr>
      </w:pPr>
      <w:r w:rsidRPr="005E1268">
        <w:rPr>
          <w:szCs w:val="24"/>
        </w:rPr>
        <w:t xml:space="preserve">Čl. </w:t>
      </w:r>
      <w:r w:rsidR="00907024">
        <w:rPr>
          <w:szCs w:val="24"/>
          <w:lang w:val="cs-CZ"/>
        </w:rPr>
        <w:t>X</w:t>
      </w:r>
    </w:p>
    <w:p w14:paraId="0A5874C6" w14:textId="7DAA277B" w:rsidR="0067457D" w:rsidRPr="009A0369" w:rsidRDefault="0067457D" w:rsidP="009A0369">
      <w:pPr>
        <w:spacing w:before="120"/>
        <w:ind w:firstLine="425"/>
        <w:jc w:val="both"/>
        <w:rPr>
          <w:sz w:val="24"/>
          <w:szCs w:val="24"/>
          <w:u w:val="single"/>
        </w:rPr>
      </w:pPr>
      <w:r w:rsidRPr="009A0369">
        <w:rPr>
          <w:sz w:val="24"/>
          <w:szCs w:val="24"/>
          <w:u w:val="single"/>
        </w:rPr>
        <w:t>Tento zákon nabývá účinnosti dnem 31. května 2021</w:t>
      </w:r>
      <w:bookmarkStart w:id="17" w:name="_Hlk26080719"/>
      <w:r w:rsidR="007D6FDB" w:rsidRPr="009A0369">
        <w:rPr>
          <w:sz w:val="24"/>
          <w:szCs w:val="24"/>
          <w:u w:val="single"/>
        </w:rPr>
        <w:t xml:space="preserve">, </w:t>
      </w:r>
      <w:r w:rsidR="00517BCB">
        <w:rPr>
          <w:sz w:val="24"/>
          <w:szCs w:val="24"/>
          <w:u w:val="single"/>
        </w:rPr>
        <w:t xml:space="preserve">s výjimkou ustanovení </w:t>
      </w:r>
      <w:r w:rsidR="0039581A">
        <w:rPr>
          <w:sz w:val="24"/>
          <w:szCs w:val="24"/>
          <w:u w:val="single"/>
        </w:rPr>
        <w:t>č</w:t>
      </w:r>
      <w:r w:rsidR="00504075">
        <w:rPr>
          <w:sz w:val="24"/>
          <w:szCs w:val="24"/>
          <w:u w:val="single"/>
        </w:rPr>
        <w:t xml:space="preserve">l. I </w:t>
      </w:r>
      <w:r w:rsidR="008D5DB0">
        <w:rPr>
          <w:sz w:val="24"/>
          <w:szCs w:val="24"/>
          <w:u w:val="single"/>
        </w:rPr>
        <w:t xml:space="preserve">bodů </w:t>
      </w:r>
      <w:r w:rsidR="009D3B67">
        <w:rPr>
          <w:sz w:val="24"/>
          <w:szCs w:val="24"/>
          <w:u w:val="single"/>
        </w:rPr>
        <w:t>2 až 4 a 7 až 10</w:t>
      </w:r>
      <w:r w:rsidR="0039581A">
        <w:rPr>
          <w:sz w:val="24"/>
          <w:szCs w:val="24"/>
          <w:u w:val="single"/>
        </w:rPr>
        <w:t>, která nabývají účinnosti</w:t>
      </w:r>
      <w:r w:rsidR="008878C9">
        <w:rPr>
          <w:sz w:val="24"/>
          <w:szCs w:val="24"/>
          <w:u w:val="single"/>
        </w:rPr>
        <w:t xml:space="preserve"> prvním</w:t>
      </w:r>
      <w:r w:rsidR="008878C9" w:rsidRPr="008878C9">
        <w:rPr>
          <w:sz w:val="24"/>
          <w:szCs w:val="24"/>
          <w:u w:val="single"/>
        </w:rPr>
        <w:t xml:space="preserve"> dne</w:t>
      </w:r>
      <w:r w:rsidR="008878C9">
        <w:rPr>
          <w:sz w:val="24"/>
          <w:szCs w:val="24"/>
          <w:u w:val="single"/>
        </w:rPr>
        <w:t>m</w:t>
      </w:r>
      <w:r w:rsidR="008878C9" w:rsidRPr="008878C9">
        <w:rPr>
          <w:sz w:val="24"/>
          <w:szCs w:val="24"/>
          <w:u w:val="single"/>
        </w:rPr>
        <w:t xml:space="preserve"> </w:t>
      </w:r>
      <w:r w:rsidR="008878C9">
        <w:rPr>
          <w:sz w:val="24"/>
          <w:szCs w:val="24"/>
          <w:u w:val="single"/>
        </w:rPr>
        <w:t>druhého</w:t>
      </w:r>
      <w:r w:rsidR="008878C9" w:rsidRPr="008878C9">
        <w:rPr>
          <w:sz w:val="24"/>
          <w:szCs w:val="24"/>
          <w:u w:val="single"/>
        </w:rPr>
        <w:t xml:space="preserve"> kalendářního měsíce</w:t>
      </w:r>
      <w:r w:rsidR="00517BCB">
        <w:rPr>
          <w:sz w:val="24"/>
          <w:szCs w:val="24"/>
          <w:u w:val="single"/>
        </w:rPr>
        <w:t xml:space="preserve"> </w:t>
      </w:r>
      <w:r w:rsidR="00A95127" w:rsidRPr="00A95127">
        <w:rPr>
          <w:sz w:val="24"/>
          <w:szCs w:val="24"/>
          <w:u w:val="single"/>
        </w:rPr>
        <w:t>následujícího po</w:t>
      </w:r>
      <w:r w:rsidR="008F698D">
        <w:rPr>
          <w:sz w:val="24"/>
          <w:szCs w:val="24"/>
          <w:u w:val="single"/>
        </w:rPr>
        <w:t xml:space="preserve"> dni</w:t>
      </w:r>
      <w:r w:rsidR="00A95127" w:rsidRPr="00A95127">
        <w:rPr>
          <w:sz w:val="24"/>
          <w:szCs w:val="24"/>
          <w:u w:val="single"/>
        </w:rPr>
        <w:t xml:space="preserve"> jeho vyhlášení</w:t>
      </w:r>
      <w:r w:rsidR="008878C9">
        <w:rPr>
          <w:sz w:val="24"/>
          <w:szCs w:val="24"/>
          <w:u w:val="single"/>
        </w:rPr>
        <w:t xml:space="preserve">, a </w:t>
      </w:r>
      <w:r w:rsidR="007D6FDB" w:rsidRPr="009A0369">
        <w:rPr>
          <w:sz w:val="24"/>
          <w:szCs w:val="24"/>
          <w:u w:val="single"/>
        </w:rPr>
        <w:t>s výjimkou části třetí</w:t>
      </w:r>
      <w:r w:rsidR="00DF43ED">
        <w:rPr>
          <w:sz w:val="24"/>
          <w:szCs w:val="24"/>
          <w:u w:val="single"/>
        </w:rPr>
        <w:t>, čtvrté</w:t>
      </w:r>
      <w:r w:rsidR="007D6FDB" w:rsidRPr="009A0369">
        <w:rPr>
          <w:sz w:val="24"/>
          <w:szCs w:val="24"/>
          <w:u w:val="single"/>
        </w:rPr>
        <w:t xml:space="preserve"> a </w:t>
      </w:r>
      <w:r w:rsidR="00DF43ED">
        <w:rPr>
          <w:sz w:val="24"/>
          <w:szCs w:val="24"/>
          <w:u w:val="single"/>
        </w:rPr>
        <w:t>šesté</w:t>
      </w:r>
      <w:r w:rsidR="007D6FDB" w:rsidRPr="009A0369">
        <w:rPr>
          <w:sz w:val="24"/>
          <w:szCs w:val="24"/>
          <w:u w:val="single"/>
        </w:rPr>
        <w:t>, které nabývají účinnosti dnem 28. června 2022</w:t>
      </w:r>
      <w:r w:rsidR="007D6FDB" w:rsidRPr="003B49CE">
        <w:rPr>
          <w:sz w:val="24"/>
          <w:szCs w:val="24"/>
        </w:rPr>
        <w:t>.</w:t>
      </w:r>
      <w:bookmarkEnd w:id="17"/>
    </w:p>
    <w:p w14:paraId="5CC27FCE" w14:textId="77777777" w:rsidR="005F1C57" w:rsidRDefault="00414D08" w:rsidP="00414D08">
      <w:pPr>
        <w:pStyle w:val="Textodstavce"/>
        <w:tabs>
          <w:tab w:val="clear" w:pos="785"/>
          <w:tab w:val="left" w:pos="0"/>
        </w:tabs>
        <w:spacing w:after="0"/>
        <w:ind w:firstLine="0"/>
        <w:rPr>
          <w:i/>
          <w:szCs w:val="24"/>
        </w:rPr>
      </w:pPr>
      <w:r w:rsidRPr="005E1268">
        <w:rPr>
          <w:i/>
          <w:szCs w:val="24"/>
        </w:rPr>
        <w:t xml:space="preserve">CELEX: </w:t>
      </w:r>
      <w:r w:rsidR="00AB3E2C" w:rsidRPr="00AB3E2C">
        <w:rPr>
          <w:i/>
          <w:szCs w:val="24"/>
        </w:rPr>
        <w:t>32019L0713</w:t>
      </w:r>
    </w:p>
    <w:p w14:paraId="6F476B17" w14:textId="77777777" w:rsidR="005F1C57" w:rsidRDefault="005F1C57" w:rsidP="00414D08">
      <w:pPr>
        <w:pStyle w:val="Textodstavce"/>
        <w:tabs>
          <w:tab w:val="clear" w:pos="785"/>
          <w:tab w:val="left" w:pos="0"/>
        </w:tabs>
        <w:spacing w:after="0"/>
        <w:ind w:firstLine="0"/>
        <w:rPr>
          <w:i/>
          <w:szCs w:val="24"/>
          <w:lang w:val="cs-CZ"/>
        </w:rPr>
      </w:pPr>
      <w:r w:rsidRPr="005E1268">
        <w:rPr>
          <w:i/>
          <w:szCs w:val="24"/>
        </w:rPr>
        <w:t xml:space="preserve">CELEX: </w:t>
      </w:r>
      <w:r w:rsidR="005D5209" w:rsidRPr="005D5209">
        <w:rPr>
          <w:i/>
          <w:szCs w:val="24"/>
          <w:lang w:val="cs-CZ"/>
        </w:rPr>
        <w:t>32019R0816</w:t>
      </w:r>
    </w:p>
    <w:p w14:paraId="24B9157A" w14:textId="21E4358A" w:rsidR="00414D08" w:rsidRDefault="005F1C57" w:rsidP="00414D08">
      <w:pPr>
        <w:pStyle w:val="Textodstavce"/>
        <w:tabs>
          <w:tab w:val="clear" w:pos="785"/>
          <w:tab w:val="left" w:pos="0"/>
        </w:tabs>
        <w:spacing w:after="0"/>
        <w:ind w:firstLine="0"/>
        <w:rPr>
          <w:i/>
          <w:szCs w:val="24"/>
          <w:lang w:val="cs-CZ"/>
        </w:rPr>
      </w:pPr>
      <w:r w:rsidRPr="005E1268">
        <w:rPr>
          <w:i/>
          <w:szCs w:val="24"/>
        </w:rPr>
        <w:t xml:space="preserve">CELEX: </w:t>
      </w:r>
      <w:r w:rsidR="005D5209" w:rsidRPr="005D5209">
        <w:rPr>
          <w:i/>
          <w:szCs w:val="24"/>
          <w:lang w:val="cs-CZ"/>
        </w:rPr>
        <w:t>32019L0884</w:t>
      </w:r>
    </w:p>
    <w:p w14:paraId="6C3D4510" w14:textId="77777777" w:rsidR="00D42879" w:rsidRPr="00A73917" w:rsidRDefault="00D42879" w:rsidP="00D42879">
      <w:pPr>
        <w:spacing w:before="120"/>
        <w:jc w:val="both"/>
        <w:rPr>
          <w:i/>
          <w:sz w:val="24"/>
          <w:szCs w:val="24"/>
        </w:rPr>
      </w:pPr>
      <w:r w:rsidRPr="003A4B2D">
        <w:rPr>
          <w:i/>
          <w:sz w:val="24"/>
          <w:szCs w:val="24"/>
        </w:rPr>
        <w:t xml:space="preserve">CELEX: </w:t>
      </w:r>
      <w:r w:rsidRPr="000C745A">
        <w:rPr>
          <w:i/>
          <w:sz w:val="24"/>
          <w:szCs w:val="24"/>
        </w:rPr>
        <w:t>32011L0093</w:t>
      </w:r>
    </w:p>
    <w:p w14:paraId="5D9BC823" w14:textId="77777777" w:rsidR="00D42879" w:rsidRPr="00AB3E2C" w:rsidRDefault="00D42879" w:rsidP="00414D08">
      <w:pPr>
        <w:pStyle w:val="Textodstavce"/>
        <w:tabs>
          <w:tab w:val="clear" w:pos="785"/>
          <w:tab w:val="left" w:pos="0"/>
        </w:tabs>
        <w:spacing w:after="0"/>
        <w:ind w:firstLine="0"/>
        <w:rPr>
          <w:i/>
          <w:szCs w:val="24"/>
          <w:lang w:val="cs-CZ"/>
        </w:rPr>
      </w:pPr>
    </w:p>
    <w:p w14:paraId="5707936E" w14:textId="77777777" w:rsidR="0067457D" w:rsidRDefault="0067457D" w:rsidP="00321976">
      <w:pPr>
        <w:jc w:val="both"/>
        <w:rPr>
          <w:sz w:val="24"/>
          <w:szCs w:val="24"/>
        </w:rPr>
      </w:pPr>
    </w:p>
    <w:p w14:paraId="687E6A7E" w14:textId="77777777" w:rsidR="0067457D" w:rsidRPr="00472FEE" w:rsidRDefault="0067457D" w:rsidP="00321976">
      <w:pPr>
        <w:jc w:val="both"/>
        <w:rPr>
          <w:sz w:val="24"/>
          <w:szCs w:val="24"/>
        </w:rPr>
      </w:pPr>
    </w:p>
    <w:p w14:paraId="1BB7EF97" w14:textId="77777777" w:rsidR="00754920" w:rsidRPr="0067457D" w:rsidRDefault="00754920" w:rsidP="0067457D">
      <w:pPr>
        <w:jc w:val="both"/>
        <w:rPr>
          <w:b/>
          <w:sz w:val="24"/>
          <w:szCs w:val="24"/>
        </w:rPr>
      </w:pPr>
    </w:p>
    <w:bookmarkEnd w:id="0"/>
    <w:p w14:paraId="6E5057BD" w14:textId="18C9B025" w:rsidR="008E7AE0" w:rsidRPr="008E7AE0" w:rsidRDefault="008E7AE0" w:rsidP="008E7AE0">
      <w:pPr>
        <w:pStyle w:val="Novelizanbod"/>
      </w:pPr>
    </w:p>
    <w:sectPr w:rsidR="008E7AE0" w:rsidRPr="008E7AE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65911B0" w16cid:durableId="21A0A300"/>
  <w16cid:commentId w16cid:paraId="5099AD9F" w16cid:durableId="21A0A661"/>
  <w16cid:commentId w16cid:paraId="5C0CA391" w16cid:durableId="21A0A5CB"/>
  <w16cid:commentId w16cid:paraId="1222D949" w16cid:durableId="21A0A55E"/>
  <w16cid:commentId w16cid:paraId="7423E27D" w16cid:durableId="21A0A63C"/>
  <w16cid:commentId w16cid:paraId="6CC16473" w16cid:durableId="21A0A60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432F55" w14:textId="77777777" w:rsidR="00A73BBD" w:rsidRDefault="00A73BBD" w:rsidP="001E66D9">
      <w:r>
        <w:separator/>
      </w:r>
    </w:p>
  </w:endnote>
  <w:endnote w:type="continuationSeparator" w:id="0">
    <w:p w14:paraId="5F2404B6" w14:textId="77777777" w:rsidR="00A73BBD" w:rsidRDefault="00A73BBD" w:rsidP="001E6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1928852"/>
      <w:docPartObj>
        <w:docPartGallery w:val="Page Numbers (Bottom of Page)"/>
        <w:docPartUnique/>
      </w:docPartObj>
    </w:sdtPr>
    <w:sdtContent>
      <w:p w14:paraId="6C1D9533" w14:textId="71C52EAA" w:rsidR="00A73BBD" w:rsidRDefault="00A73BB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6F56">
          <w:rPr>
            <w:noProof/>
          </w:rPr>
          <w:t>7</w:t>
        </w:r>
        <w:r>
          <w:fldChar w:fldCharType="end"/>
        </w:r>
      </w:p>
    </w:sdtContent>
  </w:sdt>
  <w:p w14:paraId="62A19579" w14:textId="77777777" w:rsidR="00A73BBD" w:rsidRDefault="00A73BB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9D6634" w14:textId="77777777" w:rsidR="00A73BBD" w:rsidRDefault="00A73BBD" w:rsidP="001E66D9">
      <w:r>
        <w:separator/>
      </w:r>
    </w:p>
  </w:footnote>
  <w:footnote w:type="continuationSeparator" w:id="0">
    <w:p w14:paraId="0C19459A" w14:textId="77777777" w:rsidR="00A73BBD" w:rsidRDefault="00A73BBD" w:rsidP="001E6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97DD8"/>
    <w:multiLevelType w:val="hybridMultilevel"/>
    <w:tmpl w:val="5B765184"/>
    <w:lvl w:ilvl="0" w:tplc="1D9C5A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84F30"/>
    <w:multiLevelType w:val="hybridMultilevel"/>
    <w:tmpl w:val="4C80330C"/>
    <w:lvl w:ilvl="0" w:tplc="28DA89F4">
      <w:start w:val="1"/>
      <w:numFmt w:val="decimal"/>
      <w:lvlText w:val="%1."/>
      <w:lvlJc w:val="left"/>
      <w:pPr>
        <w:ind w:left="704" w:hanging="360"/>
      </w:pPr>
      <w:rPr>
        <w:rFonts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A021A4B"/>
    <w:multiLevelType w:val="hybridMultilevel"/>
    <w:tmpl w:val="8798332A"/>
    <w:lvl w:ilvl="0" w:tplc="4A40EA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036F0"/>
    <w:multiLevelType w:val="hybridMultilevel"/>
    <w:tmpl w:val="A0AEDB9A"/>
    <w:lvl w:ilvl="0" w:tplc="28DA89F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19371BD0"/>
    <w:multiLevelType w:val="singleLevel"/>
    <w:tmpl w:val="A920D918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567"/>
      </w:pPr>
      <w:rPr>
        <w:b/>
        <w:i w:val="0"/>
      </w:rPr>
    </w:lvl>
  </w:abstractNum>
  <w:abstractNum w:abstractNumId="5">
    <w:nsid w:val="1B106103"/>
    <w:multiLevelType w:val="hybridMultilevel"/>
    <w:tmpl w:val="8C44B426"/>
    <w:lvl w:ilvl="0" w:tplc="ACC6B0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30251F"/>
    <w:multiLevelType w:val="hybridMultilevel"/>
    <w:tmpl w:val="B30AFC82"/>
    <w:lvl w:ilvl="0" w:tplc="28DA89F4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5C20A7"/>
    <w:multiLevelType w:val="hybridMultilevel"/>
    <w:tmpl w:val="DD2C64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5C4CB8"/>
    <w:multiLevelType w:val="hybridMultilevel"/>
    <w:tmpl w:val="65446896"/>
    <w:lvl w:ilvl="0" w:tplc="ACC6B0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FF4BB2"/>
    <w:multiLevelType w:val="hybridMultilevel"/>
    <w:tmpl w:val="ECA4063A"/>
    <w:lvl w:ilvl="0" w:tplc="ACC6B00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D683ADC"/>
    <w:multiLevelType w:val="hybridMultilevel"/>
    <w:tmpl w:val="FC9A62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08732C"/>
    <w:multiLevelType w:val="hybridMultilevel"/>
    <w:tmpl w:val="2A2C2E6A"/>
    <w:lvl w:ilvl="0" w:tplc="1D9C5AF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1FB6DD4"/>
    <w:multiLevelType w:val="hybridMultilevel"/>
    <w:tmpl w:val="0478DDB8"/>
    <w:lvl w:ilvl="0" w:tplc="8ED036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7F41DC"/>
    <w:multiLevelType w:val="hybridMultilevel"/>
    <w:tmpl w:val="C6D0B0AA"/>
    <w:lvl w:ilvl="0" w:tplc="ACC6B0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650B9A"/>
    <w:multiLevelType w:val="hybridMultilevel"/>
    <w:tmpl w:val="DD2C64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C81019"/>
    <w:multiLevelType w:val="hybridMultilevel"/>
    <w:tmpl w:val="B4BC4948"/>
    <w:lvl w:ilvl="0" w:tplc="DD302F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06285C"/>
    <w:multiLevelType w:val="hybridMultilevel"/>
    <w:tmpl w:val="1E364A70"/>
    <w:lvl w:ilvl="0" w:tplc="28DA89F4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0649AD"/>
    <w:multiLevelType w:val="hybridMultilevel"/>
    <w:tmpl w:val="8166B46E"/>
    <w:lvl w:ilvl="0" w:tplc="ACC6B0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6876E4"/>
    <w:multiLevelType w:val="hybridMultilevel"/>
    <w:tmpl w:val="A0AEDB9A"/>
    <w:lvl w:ilvl="0" w:tplc="28DA89F4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7F5B9A"/>
    <w:multiLevelType w:val="hybridMultilevel"/>
    <w:tmpl w:val="B6E295CC"/>
    <w:lvl w:ilvl="0" w:tplc="2C2E283C">
      <w:start w:val="5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42191E"/>
    <w:multiLevelType w:val="hybridMultilevel"/>
    <w:tmpl w:val="ECA4063A"/>
    <w:lvl w:ilvl="0" w:tplc="ACC6B00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2FA42B1"/>
    <w:multiLevelType w:val="hybridMultilevel"/>
    <w:tmpl w:val="DEA01F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B23E91"/>
    <w:multiLevelType w:val="hybridMultilevel"/>
    <w:tmpl w:val="DD2C64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832FFF"/>
    <w:multiLevelType w:val="hybridMultilevel"/>
    <w:tmpl w:val="9A30C2F4"/>
    <w:lvl w:ilvl="0" w:tplc="7F987D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CC6163"/>
    <w:multiLevelType w:val="hybridMultilevel"/>
    <w:tmpl w:val="BC524A42"/>
    <w:lvl w:ilvl="0" w:tplc="28DA89F4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0"/>
  </w:num>
  <w:num w:numId="5">
    <w:abstractNumId w:val="18"/>
  </w:num>
  <w:num w:numId="6">
    <w:abstractNumId w:val="4"/>
  </w:num>
  <w:num w:numId="7">
    <w:abstractNumId w:val="16"/>
  </w:num>
  <w:num w:numId="8">
    <w:abstractNumId w:val="1"/>
  </w:num>
  <w:num w:numId="9">
    <w:abstractNumId w:val="6"/>
  </w:num>
  <w:num w:numId="10">
    <w:abstractNumId w:val="23"/>
  </w:num>
  <w:num w:numId="11">
    <w:abstractNumId w:val="2"/>
  </w:num>
  <w:num w:numId="12">
    <w:abstractNumId w:val="15"/>
  </w:num>
  <w:num w:numId="13">
    <w:abstractNumId w:val="21"/>
  </w:num>
  <w:num w:numId="14">
    <w:abstractNumId w:val="8"/>
  </w:num>
  <w:num w:numId="15">
    <w:abstractNumId w:val="13"/>
  </w:num>
  <w:num w:numId="16">
    <w:abstractNumId w:val="0"/>
  </w:num>
  <w:num w:numId="17">
    <w:abstractNumId w:val="24"/>
  </w:num>
  <w:num w:numId="18">
    <w:abstractNumId w:val="5"/>
  </w:num>
  <w:num w:numId="19">
    <w:abstractNumId w:val="9"/>
  </w:num>
  <w:num w:numId="20">
    <w:abstractNumId w:val="7"/>
  </w:num>
  <w:num w:numId="21">
    <w:abstractNumId w:val="19"/>
  </w:num>
  <w:num w:numId="22">
    <w:abstractNumId w:val="12"/>
  </w:num>
  <w:num w:numId="23">
    <w:abstractNumId w:val="17"/>
  </w:num>
  <w:num w:numId="24">
    <w:abstractNumId w:val="3"/>
  </w:num>
  <w:num w:numId="25">
    <w:abstractNumId w:val="2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orejt Petr Mgr.">
    <w15:presenceInfo w15:providerId="AD" w15:userId="S-1-5-21-28715671-822186009-2199326268-23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C43"/>
    <w:rsid w:val="0000313E"/>
    <w:rsid w:val="00010FBD"/>
    <w:rsid w:val="00031B27"/>
    <w:rsid w:val="00032D5F"/>
    <w:rsid w:val="000335E3"/>
    <w:rsid w:val="00035E89"/>
    <w:rsid w:val="00036D8A"/>
    <w:rsid w:val="00041D69"/>
    <w:rsid w:val="00042BAE"/>
    <w:rsid w:val="0004689D"/>
    <w:rsid w:val="00052746"/>
    <w:rsid w:val="00053148"/>
    <w:rsid w:val="0005374B"/>
    <w:rsid w:val="000562B0"/>
    <w:rsid w:val="000631B9"/>
    <w:rsid w:val="000632ED"/>
    <w:rsid w:val="000726E7"/>
    <w:rsid w:val="00086BE6"/>
    <w:rsid w:val="00091741"/>
    <w:rsid w:val="00092F9D"/>
    <w:rsid w:val="00097854"/>
    <w:rsid w:val="00097BD7"/>
    <w:rsid w:val="000A44F9"/>
    <w:rsid w:val="000A7851"/>
    <w:rsid w:val="000B204B"/>
    <w:rsid w:val="000B63CA"/>
    <w:rsid w:val="000C5715"/>
    <w:rsid w:val="000C6F56"/>
    <w:rsid w:val="000C745A"/>
    <w:rsid w:val="000E1825"/>
    <w:rsid w:val="000F66ED"/>
    <w:rsid w:val="00100F92"/>
    <w:rsid w:val="0010379D"/>
    <w:rsid w:val="0010443A"/>
    <w:rsid w:val="0011418D"/>
    <w:rsid w:val="001145D6"/>
    <w:rsid w:val="001166B4"/>
    <w:rsid w:val="001166BF"/>
    <w:rsid w:val="0012130D"/>
    <w:rsid w:val="001243F8"/>
    <w:rsid w:val="00132B0F"/>
    <w:rsid w:val="00136A4E"/>
    <w:rsid w:val="001401F2"/>
    <w:rsid w:val="0014625E"/>
    <w:rsid w:val="00147E59"/>
    <w:rsid w:val="00151607"/>
    <w:rsid w:val="001535C0"/>
    <w:rsid w:val="00154935"/>
    <w:rsid w:val="0015666A"/>
    <w:rsid w:val="00160AAB"/>
    <w:rsid w:val="00161DB7"/>
    <w:rsid w:val="00163CED"/>
    <w:rsid w:val="00166A04"/>
    <w:rsid w:val="00166DDB"/>
    <w:rsid w:val="001735B9"/>
    <w:rsid w:val="00182B5E"/>
    <w:rsid w:val="00196120"/>
    <w:rsid w:val="00196610"/>
    <w:rsid w:val="001A5DEF"/>
    <w:rsid w:val="001B30B1"/>
    <w:rsid w:val="001B40DE"/>
    <w:rsid w:val="001E11BE"/>
    <w:rsid w:val="001E66D9"/>
    <w:rsid w:val="001E733C"/>
    <w:rsid w:val="001F7DCA"/>
    <w:rsid w:val="00205078"/>
    <w:rsid w:val="00213A10"/>
    <w:rsid w:val="00215534"/>
    <w:rsid w:val="00217095"/>
    <w:rsid w:val="00222F3B"/>
    <w:rsid w:val="00233FC9"/>
    <w:rsid w:val="002348FD"/>
    <w:rsid w:val="00235E75"/>
    <w:rsid w:val="00243D7F"/>
    <w:rsid w:val="0024563E"/>
    <w:rsid w:val="0024732D"/>
    <w:rsid w:val="002721C3"/>
    <w:rsid w:val="002759BD"/>
    <w:rsid w:val="00275A8E"/>
    <w:rsid w:val="002775E6"/>
    <w:rsid w:val="00280111"/>
    <w:rsid w:val="00281309"/>
    <w:rsid w:val="0028244C"/>
    <w:rsid w:val="002840D7"/>
    <w:rsid w:val="0029174D"/>
    <w:rsid w:val="00292E56"/>
    <w:rsid w:val="00296AA4"/>
    <w:rsid w:val="00297C3B"/>
    <w:rsid w:val="002A3F76"/>
    <w:rsid w:val="002D5D4C"/>
    <w:rsid w:val="002D5E53"/>
    <w:rsid w:val="002E57AC"/>
    <w:rsid w:val="002F15E8"/>
    <w:rsid w:val="002F3967"/>
    <w:rsid w:val="0030233C"/>
    <w:rsid w:val="003053D1"/>
    <w:rsid w:val="00311A45"/>
    <w:rsid w:val="003141CF"/>
    <w:rsid w:val="00321976"/>
    <w:rsid w:val="003247EC"/>
    <w:rsid w:val="00327166"/>
    <w:rsid w:val="00334AA5"/>
    <w:rsid w:val="00337B37"/>
    <w:rsid w:val="00341A26"/>
    <w:rsid w:val="00347254"/>
    <w:rsid w:val="00352075"/>
    <w:rsid w:val="00356991"/>
    <w:rsid w:val="003700E8"/>
    <w:rsid w:val="003731AB"/>
    <w:rsid w:val="00380D0A"/>
    <w:rsid w:val="003841FB"/>
    <w:rsid w:val="0039581A"/>
    <w:rsid w:val="003A0FFF"/>
    <w:rsid w:val="003A4B2D"/>
    <w:rsid w:val="003A70E9"/>
    <w:rsid w:val="003A7AFD"/>
    <w:rsid w:val="003B49CE"/>
    <w:rsid w:val="003B4BD0"/>
    <w:rsid w:val="003B5199"/>
    <w:rsid w:val="003B54A6"/>
    <w:rsid w:val="003C197B"/>
    <w:rsid w:val="003E18A3"/>
    <w:rsid w:val="003E4454"/>
    <w:rsid w:val="003E44E9"/>
    <w:rsid w:val="003E7F88"/>
    <w:rsid w:val="003F4B89"/>
    <w:rsid w:val="003F7FBE"/>
    <w:rsid w:val="00402B02"/>
    <w:rsid w:val="00404058"/>
    <w:rsid w:val="00404546"/>
    <w:rsid w:val="00414D08"/>
    <w:rsid w:val="00415D7B"/>
    <w:rsid w:val="00427E18"/>
    <w:rsid w:val="00432EA0"/>
    <w:rsid w:val="00436665"/>
    <w:rsid w:val="00441C86"/>
    <w:rsid w:val="0046709D"/>
    <w:rsid w:val="00470A4D"/>
    <w:rsid w:val="0049770C"/>
    <w:rsid w:val="004A6241"/>
    <w:rsid w:val="004A7B4D"/>
    <w:rsid w:val="004B0EC9"/>
    <w:rsid w:val="004B564A"/>
    <w:rsid w:val="004B5E34"/>
    <w:rsid w:val="004C38E5"/>
    <w:rsid w:val="004C5008"/>
    <w:rsid w:val="004D2A45"/>
    <w:rsid w:val="004E16A8"/>
    <w:rsid w:val="004E1721"/>
    <w:rsid w:val="004F21A1"/>
    <w:rsid w:val="004F7774"/>
    <w:rsid w:val="00504075"/>
    <w:rsid w:val="00505A35"/>
    <w:rsid w:val="00511640"/>
    <w:rsid w:val="00514BC3"/>
    <w:rsid w:val="00517BCB"/>
    <w:rsid w:val="005259C3"/>
    <w:rsid w:val="00526A9A"/>
    <w:rsid w:val="0053036E"/>
    <w:rsid w:val="00533C1E"/>
    <w:rsid w:val="00537FAA"/>
    <w:rsid w:val="00540870"/>
    <w:rsid w:val="00544022"/>
    <w:rsid w:val="00546E15"/>
    <w:rsid w:val="00555EC0"/>
    <w:rsid w:val="00561149"/>
    <w:rsid w:val="00573AEF"/>
    <w:rsid w:val="00577C2A"/>
    <w:rsid w:val="00577F69"/>
    <w:rsid w:val="00590643"/>
    <w:rsid w:val="00597F80"/>
    <w:rsid w:val="005A4BAA"/>
    <w:rsid w:val="005A6FD8"/>
    <w:rsid w:val="005B783F"/>
    <w:rsid w:val="005C2AD5"/>
    <w:rsid w:val="005C5487"/>
    <w:rsid w:val="005C5A7C"/>
    <w:rsid w:val="005D5209"/>
    <w:rsid w:val="005D60F2"/>
    <w:rsid w:val="005E1268"/>
    <w:rsid w:val="005E26B7"/>
    <w:rsid w:val="005E6330"/>
    <w:rsid w:val="005F06BE"/>
    <w:rsid w:val="005F1C57"/>
    <w:rsid w:val="005F77C9"/>
    <w:rsid w:val="0060061D"/>
    <w:rsid w:val="006105A5"/>
    <w:rsid w:val="006154D0"/>
    <w:rsid w:val="006163A7"/>
    <w:rsid w:val="00617543"/>
    <w:rsid w:val="00620AF3"/>
    <w:rsid w:val="00632503"/>
    <w:rsid w:val="006329E4"/>
    <w:rsid w:val="00641448"/>
    <w:rsid w:val="00642758"/>
    <w:rsid w:val="00645773"/>
    <w:rsid w:val="00645A2E"/>
    <w:rsid w:val="00646208"/>
    <w:rsid w:val="00654401"/>
    <w:rsid w:val="006571E8"/>
    <w:rsid w:val="00661C4C"/>
    <w:rsid w:val="006644E9"/>
    <w:rsid w:val="006665C8"/>
    <w:rsid w:val="0067457D"/>
    <w:rsid w:val="00680B1E"/>
    <w:rsid w:val="006968B5"/>
    <w:rsid w:val="006A18D8"/>
    <w:rsid w:val="006A6AEF"/>
    <w:rsid w:val="006B497C"/>
    <w:rsid w:val="006B4CD6"/>
    <w:rsid w:val="006B6B2B"/>
    <w:rsid w:val="006B7547"/>
    <w:rsid w:val="006D3229"/>
    <w:rsid w:val="006D6246"/>
    <w:rsid w:val="006E3DCB"/>
    <w:rsid w:val="006E628B"/>
    <w:rsid w:val="006F492B"/>
    <w:rsid w:val="006F5B48"/>
    <w:rsid w:val="007032AA"/>
    <w:rsid w:val="00703B87"/>
    <w:rsid w:val="007079AE"/>
    <w:rsid w:val="00727B61"/>
    <w:rsid w:val="00727EE4"/>
    <w:rsid w:val="00740011"/>
    <w:rsid w:val="007443AA"/>
    <w:rsid w:val="007445F1"/>
    <w:rsid w:val="007477FA"/>
    <w:rsid w:val="00752276"/>
    <w:rsid w:val="00754920"/>
    <w:rsid w:val="00756389"/>
    <w:rsid w:val="007567D5"/>
    <w:rsid w:val="00761257"/>
    <w:rsid w:val="00762789"/>
    <w:rsid w:val="00763294"/>
    <w:rsid w:val="00764896"/>
    <w:rsid w:val="00767889"/>
    <w:rsid w:val="00780EF5"/>
    <w:rsid w:val="00787F6A"/>
    <w:rsid w:val="007922C7"/>
    <w:rsid w:val="00792369"/>
    <w:rsid w:val="00794F32"/>
    <w:rsid w:val="007A27B4"/>
    <w:rsid w:val="007B46EA"/>
    <w:rsid w:val="007B5E74"/>
    <w:rsid w:val="007C19A0"/>
    <w:rsid w:val="007C2C9A"/>
    <w:rsid w:val="007C2DA2"/>
    <w:rsid w:val="007C4062"/>
    <w:rsid w:val="007C6E22"/>
    <w:rsid w:val="007D5FEF"/>
    <w:rsid w:val="007D6828"/>
    <w:rsid w:val="007D6FDB"/>
    <w:rsid w:val="007E148D"/>
    <w:rsid w:val="007F28C2"/>
    <w:rsid w:val="00801061"/>
    <w:rsid w:val="0082322D"/>
    <w:rsid w:val="00823608"/>
    <w:rsid w:val="00830593"/>
    <w:rsid w:val="00831A54"/>
    <w:rsid w:val="00835C0D"/>
    <w:rsid w:val="0084176E"/>
    <w:rsid w:val="008479A8"/>
    <w:rsid w:val="00851C87"/>
    <w:rsid w:val="008525B8"/>
    <w:rsid w:val="00854D45"/>
    <w:rsid w:val="00861113"/>
    <w:rsid w:val="00864A8D"/>
    <w:rsid w:val="00870604"/>
    <w:rsid w:val="0087751E"/>
    <w:rsid w:val="008813BA"/>
    <w:rsid w:val="00885E7D"/>
    <w:rsid w:val="0088616D"/>
    <w:rsid w:val="00887590"/>
    <w:rsid w:val="0088761E"/>
    <w:rsid w:val="008878C9"/>
    <w:rsid w:val="008A257E"/>
    <w:rsid w:val="008A60D1"/>
    <w:rsid w:val="008A6163"/>
    <w:rsid w:val="008A7320"/>
    <w:rsid w:val="008B53E9"/>
    <w:rsid w:val="008C434F"/>
    <w:rsid w:val="008C4C3F"/>
    <w:rsid w:val="008D3AEA"/>
    <w:rsid w:val="008D4BD1"/>
    <w:rsid w:val="008D5DB0"/>
    <w:rsid w:val="008E17F5"/>
    <w:rsid w:val="008E7AE0"/>
    <w:rsid w:val="008F698D"/>
    <w:rsid w:val="00901DBC"/>
    <w:rsid w:val="00903070"/>
    <w:rsid w:val="00905217"/>
    <w:rsid w:val="009058C6"/>
    <w:rsid w:val="00907024"/>
    <w:rsid w:val="0091036E"/>
    <w:rsid w:val="0093578C"/>
    <w:rsid w:val="0094670F"/>
    <w:rsid w:val="00947FD3"/>
    <w:rsid w:val="0095549C"/>
    <w:rsid w:val="00966C7B"/>
    <w:rsid w:val="0097750B"/>
    <w:rsid w:val="00980DC9"/>
    <w:rsid w:val="00983750"/>
    <w:rsid w:val="00985490"/>
    <w:rsid w:val="00987E19"/>
    <w:rsid w:val="00995FC5"/>
    <w:rsid w:val="00996C43"/>
    <w:rsid w:val="009A0131"/>
    <w:rsid w:val="009A02A0"/>
    <w:rsid w:val="009A0369"/>
    <w:rsid w:val="009B053C"/>
    <w:rsid w:val="009B16A3"/>
    <w:rsid w:val="009B1CA4"/>
    <w:rsid w:val="009B2DB7"/>
    <w:rsid w:val="009D3B67"/>
    <w:rsid w:val="009D508E"/>
    <w:rsid w:val="009E1D07"/>
    <w:rsid w:val="009F3FDC"/>
    <w:rsid w:val="00A02D1B"/>
    <w:rsid w:val="00A03399"/>
    <w:rsid w:val="00A2680C"/>
    <w:rsid w:val="00A31CCF"/>
    <w:rsid w:val="00A32A55"/>
    <w:rsid w:val="00A37534"/>
    <w:rsid w:val="00A42665"/>
    <w:rsid w:val="00A54AB2"/>
    <w:rsid w:val="00A70A78"/>
    <w:rsid w:val="00A70FAB"/>
    <w:rsid w:val="00A71A2E"/>
    <w:rsid w:val="00A72596"/>
    <w:rsid w:val="00A73917"/>
    <w:rsid w:val="00A73BBD"/>
    <w:rsid w:val="00A80917"/>
    <w:rsid w:val="00A83C39"/>
    <w:rsid w:val="00A904BD"/>
    <w:rsid w:val="00A911AE"/>
    <w:rsid w:val="00A91671"/>
    <w:rsid w:val="00A9369C"/>
    <w:rsid w:val="00A95127"/>
    <w:rsid w:val="00A96EA8"/>
    <w:rsid w:val="00AA27D2"/>
    <w:rsid w:val="00AB3E2C"/>
    <w:rsid w:val="00AC132C"/>
    <w:rsid w:val="00AD4713"/>
    <w:rsid w:val="00AD5DCD"/>
    <w:rsid w:val="00B015ED"/>
    <w:rsid w:val="00B042E1"/>
    <w:rsid w:val="00B06B95"/>
    <w:rsid w:val="00B11EBB"/>
    <w:rsid w:val="00B127DC"/>
    <w:rsid w:val="00B129FF"/>
    <w:rsid w:val="00B1554E"/>
    <w:rsid w:val="00B21391"/>
    <w:rsid w:val="00B21D83"/>
    <w:rsid w:val="00B240FA"/>
    <w:rsid w:val="00B31012"/>
    <w:rsid w:val="00B4706E"/>
    <w:rsid w:val="00B54BEE"/>
    <w:rsid w:val="00B570B8"/>
    <w:rsid w:val="00B60A3F"/>
    <w:rsid w:val="00B65A66"/>
    <w:rsid w:val="00B70E21"/>
    <w:rsid w:val="00B72C43"/>
    <w:rsid w:val="00B8374C"/>
    <w:rsid w:val="00B85547"/>
    <w:rsid w:val="00B904A7"/>
    <w:rsid w:val="00B937FF"/>
    <w:rsid w:val="00B945FF"/>
    <w:rsid w:val="00BA2A7D"/>
    <w:rsid w:val="00BA50E3"/>
    <w:rsid w:val="00BC3CA5"/>
    <w:rsid w:val="00BC5D6D"/>
    <w:rsid w:val="00BD0E37"/>
    <w:rsid w:val="00BE199E"/>
    <w:rsid w:val="00BE3D50"/>
    <w:rsid w:val="00BF0A88"/>
    <w:rsid w:val="00C0197A"/>
    <w:rsid w:val="00C05D1D"/>
    <w:rsid w:val="00C1145F"/>
    <w:rsid w:val="00C15A1B"/>
    <w:rsid w:val="00C20F7D"/>
    <w:rsid w:val="00C21114"/>
    <w:rsid w:val="00C23815"/>
    <w:rsid w:val="00C24A6C"/>
    <w:rsid w:val="00C25C87"/>
    <w:rsid w:val="00C25E6A"/>
    <w:rsid w:val="00C308E9"/>
    <w:rsid w:val="00C311FD"/>
    <w:rsid w:val="00C337ED"/>
    <w:rsid w:val="00C343BE"/>
    <w:rsid w:val="00C4532C"/>
    <w:rsid w:val="00C4631F"/>
    <w:rsid w:val="00C549ED"/>
    <w:rsid w:val="00C55C5C"/>
    <w:rsid w:val="00C612E8"/>
    <w:rsid w:val="00C63CCC"/>
    <w:rsid w:val="00C65181"/>
    <w:rsid w:val="00C779C5"/>
    <w:rsid w:val="00C807C1"/>
    <w:rsid w:val="00C9533A"/>
    <w:rsid w:val="00CC790D"/>
    <w:rsid w:val="00CE7408"/>
    <w:rsid w:val="00D1512D"/>
    <w:rsid w:val="00D15FC1"/>
    <w:rsid w:val="00D20E4C"/>
    <w:rsid w:val="00D36DD9"/>
    <w:rsid w:val="00D42353"/>
    <w:rsid w:val="00D42879"/>
    <w:rsid w:val="00D67E31"/>
    <w:rsid w:val="00D710E5"/>
    <w:rsid w:val="00D753FC"/>
    <w:rsid w:val="00D93AB6"/>
    <w:rsid w:val="00D95EE0"/>
    <w:rsid w:val="00DC46BD"/>
    <w:rsid w:val="00DC5C6C"/>
    <w:rsid w:val="00DD2275"/>
    <w:rsid w:val="00DD68A4"/>
    <w:rsid w:val="00DE5F8C"/>
    <w:rsid w:val="00DF43ED"/>
    <w:rsid w:val="00DF64B9"/>
    <w:rsid w:val="00E17E78"/>
    <w:rsid w:val="00E21B29"/>
    <w:rsid w:val="00E342C8"/>
    <w:rsid w:val="00E35112"/>
    <w:rsid w:val="00E3571C"/>
    <w:rsid w:val="00E36B02"/>
    <w:rsid w:val="00E37269"/>
    <w:rsid w:val="00E46325"/>
    <w:rsid w:val="00E47907"/>
    <w:rsid w:val="00E60F67"/>
    <w:rsid w:val="00E74BEE"/>
    <w:rsid w:val="00E8134C"/>
    <w:rsid w:val="00E958E4"/>
    <w:rsid w:val="00EA6168"/>
    <w:rsid w:val="00EB1595"/>
    <w:rsid w:val="00EB45AA"/>
    <w:rsid w:val="00EB6113"/>
    <w:rsid w:val="00EC194D"/>
    <w:rsid w:val="00ED116E"/>
    <w:rsid w:val="00ED6BCD"/>
    <w:rsid w:val="00EF5FF9"/>
    <w:rsid w:val="00EF7604"/>
    <w:rsid w:val="00F07459"/>
    <w:rsid w:val="00F25125"/>
    <w:rsid w:val="00F411A1"/>
    <w:rsid w:val="00F43089"/>
    <w:rsid w:val="00F4492B"/>
    <w:rsid w:val="00F44937"/>
    <w:rsid w:val="00F46DB8"/>
    <w:rsid w:val="00F4712D"/>
    <w:rsid w:val="00F521C5"/>
    <w:rsid w:val="00F53E39"/>
    <w:rsid w:val="00F62FD4"/>
    <w:rsid w:val="00F65618"/>
    <w:rsid w:val="00F80092"/>
    <w:rsid w:val="00F813F6"/>
    <w:rsid w:val="00F81937"/>
    <w:rsid w:val="00F8682A"/>
    <w:rsid w:val="00F91224"/>
    <w:rsid w:val="00F944CA"/>
    <w:rsid w:val="00FA1F61"/>
    <w:rsid w:val="00FA234D"/>
    <w:rsid w:val="00FA5512"/>
    <w:rsid w:val="00FB5783"/>
    <w:rsid w:val="00FC36A5"/>
    <w:rsid w:val="00FD0F56"/>
    <w:rsid w:val="00FD723E"/>
    <w:rsid w:val="00FE0E47"/>
    <w:rsid w:val="00FF06F6"/>
    <w:rsid w:val="00FF0FE0"/>
    <w:rsid w:val="00FF3273"/>
    <w:rsid w:val="00FF363D"/>
    <w:rsid w:val="00FF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91D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0F92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">
    <w:name w:val="Článek"/>
    <w:basedOn w:val="Normln"/>
    <w:next w:val="Normln"/>
    <w:link w:val="lnekChar"/>
    <w:rsid w:val="00B72C43"/>
    <w:pPr>
      <w:keepNext/>
      <w:keepLines/>
      <w:spacing w:before="240"/>
      <w:jc w:val="center"/>
      <w:outlineLvl w:val="5"/>
    </w:pPr>
    <w:rPr>
      <w:rFonts w:eastAsia="Times New Roman"/>
      <w:sz w:val="24"/>
      <w:lang w:val="x-none" w:eastAsia="x-none"/>
    </w:rPr>
  </w:style>
  <w:style w:type="character" w:customStyle="1" w:styleId="lnekChar">
    <w:name w:val="Článek Char"/>
    <w:link w:val="lnek"/>
    <w:rsid w:val="00B72C4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NADPISSTI">
    <w:name w:val="NADPIS ČÁSTI"/>
    <w:basedOn w:val="Normln"/>
    <w:next w:val="Normln"/>
    <w:link w:val="NADPISSTIChar"/>
    <w:rsid w:val="00B72C43"/>
    <w:pPr>
      <w:keepNext/>
      <w:keepLines/>
      <w:jc w:val="center"/>
      <w:outlineLvl w:val="1"/>
    </w:pPr>
    <w:rPr>
      <w:rFonts w:eastAsia="Times New Roman"/>
      <w:b/>
      <w:sz w:val="24"/>
      <w:lang w:val="x-none" w:eastAsia="x-none"/>
    </w:rPr>
  </w:style>
  <w:style w:type="character" w:customStyle="1" w:styleId="NADPISSTIChar">
    <w:name w:val="NADPIS ČÁSTI Char"/>
    <w:link w:val="NADPISSTI"/>
    <w:rsid w:val="00B72C43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ZKON">
    <w:name w:val="ZÁKON"/>
    <w:basedOn w:val="Normln"/>
    <w:next w:val="nadpiszkona"/>
    <w:rsid w:val="00B72C43"/>
    <w:pPr>
      <w:keepNext/>
      <w:keepLines/>
      <w:jc w:val="center"/>
      <w:outlineLvl w:val="0"/>
    </w:pPr>
    <w:rPr>
      <w:rFonts w:eastAsia="Times New Roman"/>
      <w:b/>
      <w:caps/>
      <w:sz w:val="24"/>
      <w:lang w:eastAsia="cs-CZ"/>
    </w:rPr>
  </w:style>
  <w:style w:type="paragraph" w:customStyle="1" w:styleId="nadpiszkona">
    <w:name w:val="nadpis zákona"/>
    <w:basedOn w:val="Normln"/>
    <w:next w:val="Parlament"/>
    <w:rsid w:val="00B72C43"/>
    <w:pPr>
      <w:keepNext/>
      <w:keepLines/>
      <w:spacing w:before="120"/>
      <w:jc w:val="center"/>
      <w:outlineLvl w:val="0"/>
    </w:pPr>
    <w:rPr>
      <w:rFonts w:eastAsia="Times New Roman"/>
      <w:b/>
      <w:sz w:val="24"/>
      <w:lang w:eastAsia="cs-CZ"/>
    </w:rPr>
  </w:style>
  <w:style w:type="paragraph" w:customStyle="1" w:styleId="Parlament">
    <w:name w:val="Parlament"/>
    <w:basedOn w:val="Normln"/>
    <w:next w:val="Normln"/>
    <w:rsid w:val="00B72C43"/>
    <w:pPr>
      <w:keepNext/>
      <w:keepLines/>
      <w:spacing w:before="360" w:after="240"/>
      <w:jc w:val="both"/>
    </w:pPr>
    <w:rPr>
      <w:rFonts w:eastAsia="Times New Roman"/>
      <w:sz w:val="24"/>
      <w:lang w:eastAsia="cs-CZ"/>
    </w:rPr>
  </w:style>
  <w:style w:type="paragraph" w:customStyle="1" w:styleId="Nvrh">
    <w:name w:val="Návrh"/>
    <w:basedOn w:val="Normln"/>
    <w:next w:val="ZKON"/>
    <w:rsid w:val="00B72C43"/>
    <w:pPr>
      <w:keepNext/>
      <w:keepLines/>
      <w:spacing w:after="240"/>
      <w:jc w:val="center"/>
      <w:outlineLvl w:val="0"/>
    </w:pPr>
    <w:rPr>
      <w:rFonts w:eastAsia="Times New Roman"/>
      <w:spacing w:val="40"/>
      <w:sz w:val="24"/>
      <w:lang w:eastAsia="cs-CZ"/>
    </w:rPr>
  </w:style>
  <w:style w:type="paragraph" w:customStyle="1" w:styleId="ST">
    <w:name w:val="ČÁST"/>
    <w:basedOn w:val="Normln"/>
    <w:next w:val="NADPISSTI"/>
    <w:rsid w:val="00B72C43"/>
    <w:pPr>
      <w:keepNext/>
      <w:keepLines/>
      <w:spacing w:before="240" w:after="120"/>
      <w:jc w:val="center"/>
      <w:outlineLvl w:val="1"/>
    </w:pPr>
    <w:rPr>
      <w:rFonts w:eastAsia="Times New Roman"/>
      <w:caps/>
      <w:sz w:val="24"/>
      <w:lang w:eastAsia="cs-CZ"/>
    </w:rPr>
  </w:style>
  <w:style w:type="paragraph" w:customStyle="1" w:styleId="Novelizanbod">
    <w:name w:val="Novelizační bod"/>
    <w:basedOn w:val="Normln"/>
    <w:next w:val="Normln"/>
    <w:link w:val="NovelizanbodChar"/>
    <w:qFormat/>
    <w:rsid w:val="00B72C43"/>
    <w:pPr>
      <w:keepNext/>
      <w:keepLines/>
      <w:tabs>
        <w:tab w:val="left" w:pos="851"/>
      </w:tabs>
      <w:spacing w:before="480" w:after="120"/>
      <w:jc w:val="both"/>
    </w:pPr>
    <w:rPr>
      <w:rFonts w:eastAsia="Times New Roman"/>
      <w:sz w:val="24"/>
      <w:lang w:eastAsia="cs-CZ"/>
    </w:rPr>
  </w:style>
  <w:style w:type="character" w:customStyle="1" w:styleId="NovelizanbodChar">
    <w:name w:val="Novelizační bod Char"/>
    <w:link w:val="Novelizanbod"/>
    <w:rsid w:val="00B72C4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72C43"/>
    <w:pPr>
      <w:ind w:left="720"/>
      <w:contextualSpacing/>
    </w:pPr>
  </w:style>
  <w:style w:type="paragraph" w:customStyle="1" w:styleId="Textodstavce">
    <w:name w:val="Text odstavce"/>
    <w:basedOn w:val="Normln"/>
    <w:link w:val="TextodstavceChar"/>
    <w:rsid w:val="00B72C43"/>
    <w:pPr>
      <w:tabs>
        <w:tab w:val="num" w:pos="785"/>
        <w:tab w:val="left" w:pos="851"/>
      </w:tabs>
      <w:spacing w:before="120" w:after="120"/>
      <w:ind w:firstLine="425"/>
      <w:jc w:val="both"/>
      <w:outlineLvl w:val="6"/>
    </w:pPr>
    <w:rPr>
      <w:rFonts w:eastAsia="Times New Roman"/>
      <w:sz w:val="24"/>
      <w:lang w:val="x-none" w:eastAsia="x-none"/>
    </w:rPr>
  </w:style>
  <w:style w:type="character" w:customStyle="1" w:styleId="TextodstavceChar">
    <w:name w:val="Text odstavce Char"/>
    <w:link w:val="Textodstavce"/>
    <w:locked/>
    <w:rsid w:val="00B72C4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Odkaznakoment">
    <w:name w:val="annotation reference"/>
    <w:basedOn w:val="Standardnpsmoodstavce"/>
    <w:uiPriority w:val="99"/>
    <w:semiHidden/>
    <w:unhideWhenUsed/>
    <w:rsid w:val="004B56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B564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B564A"/>
    <w:rPr>
      <w:rFonts w:ascii="Times New Roman" w:eastAsia="Calibri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B564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B564A"/>
    <w:rPr>
      <w:rFonts w:ascii="Times New Roman" w:eastAsia="Calibri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564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564A"/>
    <w:rPr>
      <w:rFonts w:ascii="Segoe UI" w:eastAsia="Calibri" w:hAnsi="Segoe UI" w:cs="Segoe UI"/>
      <w:sz w:val="18"/>
      <w:szCs w:val="18"/>
    </w:rPr>
  </w:style>
  <w:style w:type="character" w:customStyle="1" w:styleId="s33">
    <w:name w:val="s33"/>
    <w:basedOn w:val="Standardnpsmoodstavce"/>
    <w:rsid w:val="00DD2275"/>
  </w:style>
  <w:style w:type="paragraph" w:styleId="Zhlav">
    <w:name w:val="header"/>
    <w:basedOn w:val="Normln"/>
    <w:link w:val="ZhlavChar"/>
    <w:uiPriority w:val="99"/>
    <w:unhideWhenUsed/>
    <w:rsid w:val="001E66D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E66D9"/>
    <w:rPr>
      <w:rFonts w:ascii="Times New Roman" w:eastAsia="Calibri" w:hAnsi="Times New Roman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1E66D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E66D9"/>
    <w:rPr>
      <w:rFonts w:ascii="Times New Roman" w:eastAsia="Calibri" w:hAnsi="Times New Roman" w:cs="Times New Roman"/>
      <w:sz w:val="20"/>
      <w:szCs w:val="20"/>
    </w:rPr>
  </w:style>
  <w:style w:type="character" w:customStyle="1" w:styleId="s1">
    <w:name w:val="s1"/>
    <w:basedOn w:val="Standardnpsmoodstavce"/>
    <w:rsid w:val="00B570B8"/>
  </w:style>
  <w:style w:type="character" w:customStyle="1" w:styleId="s23">
    <w:name w:val="s23"/>
    <w:basedOn w:val="Standardnpsmoodstavce"/>
    <w:rsid w:val="00B570B8"/>
  </w:style>
  <w:style w:type="character" w:customStyle="1" w:styleId="s30">
    <w:name w:val="s30"/>
    <w:basedOn w:val="Standardnpsmoodstavce"/>
    <w:rsid w:val="00B570B8"/>
  </w:style>
  <w:style w:type="paragraph" w:styleId="Revize">
    <w:name w:val="Revision"/>
    <w:hidden/>
    <w:uiPriority w:val="99"/>
    <w:semiHidden/>
    <w:rsid w:val="004F777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0F92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">
    <w:name w:val="Článek"/>
    <w:basedOn w:val="Normln"/>
    <w:next w:val="Normln"/>
    <w:link w:val="lnekChar"/>
    <w:rsid w:val="00B72C43"/>
    <w:pPr>
      <w:keepNext/>
      <w:keepLines/>
      <w:spacing w:before="240"/>
      <w:jc w:val="center"/>
      <w:outlineLvl w:val="5"/>
    </w:pPr>
    <w:rPr>
      <w:rFonts w:eastAsia="Times New Roman"/>
      <w:sz w:val="24"/>
      <w:lang w:val="x-none" w:eastAsia="x-none"/>
    </w:rPr>
  </w:style>
  <w:style w:type="character" w:customStyle="1" w:styleId="lnekChar">
    <w:name w:val="Článek Char"/>
    <w:link w:val="lnek"/>
    <w:rsid w:val="00B72C4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NADPISSTI">
    <w:name w:val="NADPIS ČÁSTI"/>
    <w:basedOn w:val="Normln"/>
    <w:next w:val="Normln"/>
    <w:link w:val="NADPISSTIChar"/>
    <w:rsid w:val="00B72C43"/>
    <w:pPr>
      <w:keepNext/>
      <w:keepLines/>
      <w:jc w:val="center"/>
      <w:outlineLvl w:val="1"/>
    </w:pPr>
    <w:rPr>
      <w:rFonts w:eastAsia="Times New Roman"/>
      <w:b/>
      <w:sz w:val="24"/>
      <w:lang w:val="x-none" w:eastAsia="x-none"/>
    </w:rPr>
  </w:style>
  <w:style w:type="character" w:customStyle="1" w:styleId="NADPISSTIChar">
    <w:name w:val="NADPIS ČÁSTI Char"/>
    <w:link w:val="NADPISSTI"/>
    <w:rsid w:val="00B72C43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ZKON">
    <w:name w:val="ZÁKON"/>
    <w:basedOn w:val="Normln"/>
    <w:next w:val="nadpiszkona"/>
    <w:rsid w:val="00B72C43"/>
    <w:pPr>
      <w:keepNext/>
      <w:keepLines/>
      <w:jc w:val="center"/>
      <w:outlineLvl w:val="0"/>
    </w:pPr>
    <w:rPr>
      <w:rFonts w:eastAsia="Times New Roman"/>
      <w:b/>
      <w:caps/>
      <w:sz w:val="24"/>
      <w:lang w:eastAsia="cs-CZ"/>
    </w:rPr>
  </w:style>
  <w:style w:type="paragraph" w:customStyle="1" w:styleId="nadpiszkona">
    <w:name w:val="nadpis zákona"/>
    <w:basedOn w:val="Normln"/>
    <w:next w:val="Parlament"/>
    <w:rsid w:val="00B72C43"/>
    <w:pPr>
      <w:keepNext/>
      <w:keepLines/>
      <w:spacing w:before="120"/>
      <w:jc w:val="center"/>
      <w:outlineLvl w:val="0"/>
    </w:pPr>
    <w:rPr>
      <w:rFonts w:eastAsia="Times New Roman"/>
      <w:b/>
      <w:sz w:val="24"/>
      <w:lang w:eastAsia="cs-CZ"/>
    </w:rPr>
  </w:style>
  <w:style w:type="paragraph" w:customStyle="1" w:styleId="Parlament">
    <w:name w:val="Parlament"/>
    <w:basedOn w:val="Normln"/>
    <w:next w:val="Normln"/>
    <w:rsid w:val="00B72C43"/>
    <w:pPr>
      <w:keepNext/>
      <w:keepLines/>
      <w:spacing w:before="360" w:after="240"/>
      <w:jc w:val="both"/>
    </w:pPr>
    <w:rPr>
      <w:rFonts w:eastAsia="Times New Roman"/>
      <w:sz w:val="24"/>
      <w:lang w:eastAsia="cs-CZ"/>
    </w:rPr>
  </w:style>
  <w:style w:type="paragraph" w:customStyle="1" w:styleId="Nvrh">
    <w:name w:val="Návrh"/>
    <w:basedOn w:val="Normln"/>
    <w:next w:val="ZKON"/>
    <w:rsid w:val="00B72C43"/>
    <w:pPr>
      <w:keepNext/>
      <w:keepLines/>
      <w:spacing w:after="240"/>
      <w:jc w:val="center"/>
      <w:outlineLvl w:val="0"/>
    </w:pPr>
    <w:rPr>
      <w:rFonts w:eastAsia="Times New Roman"/>
      <w:spacing w:val="40"/>
      <w:sz w:val="24"/>
      <w:lang w:eastAsia="cs-CZ"/>
    </w:rPr>
  </w:style>
  <w:style w:type="paragraph" w:customStyle="1" w:styleId="ST">
    <w:name w:val="ČÁST"/>
    <w:basedOn w:val="Normln"/>
    <w:next w:val="NADPISSTI"/>
    <w:rsid w:val="00B72C43"/>
    <w:pPr>
      <w:keepNext/>
      <w:keepLines/>
      <w:spacing w:before="240" w:after="120"/>
      <w:jc w:val="center"/>
      <w:outlineLvl w:val="1"/>
    </w:pPr>
    <w:rPr>
      <w:rFonts w:eastAsia="Times New Roman"/>
      <w:caps/>
      <w:sz w:val="24"/>
      <w:lang w:eastAsia="cs-CZ"/>
    </w:rPr>
  </w:style>
  <w:style w:type="paragraph" w:customStyle="1" w:styleId="Novelizanbod">
    <w:name w:val="Novelizační bod"/>
    <w:basedOn w:val="Normln"/>
    <w:next w:val="Normln"/>
    <w:link w:val="NovelizanbodChar"/>
    <w:qFormat/>
    <w:rsid w:val="00B72C43"/>
    <w:pPr>
      <w:keepNext/>
      <w:keepLines/>
      <w:tabs>
        <w:tab w:val="left" w:pos="851"/>
      </w:tabs>
      <w:spacing w:before="480" w:after="120"/>
      <w:jc w:val="both"/>
    </w:pPr>
    <w:rPr>
      <w:rFonts w:eastAsia="Times New Roman"/>
      <w:sz w:val="24"/>
      <w:lang w:eastAsia="cs-CZ"/>
    </w:rPr>
  </w:style>
  <w:style w:type="character" w:customStyle="1" w:styleId="NovelizanbodChar">
    <w:name w:val="Novelizační bod Char"/>
    <w:link w:val="Novelizanbod"/>
    <w:rsid w:val="00B72C4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72C43"/>
    <w:pPr>
      <w:ind w:left="720"/>
      <w:contextualSpacing/>
    </w:pPr>
  </w:style>
  <w:style w:type="paragraph" w:customStyle="1" w:styleId="Textodstavce">
    <w:name w:val="Text odstavce"/>
    <w:basedOn w:val="Normln"/>
    <w:link w:val="TextodstavceChar"/>
    <w:rsid w:val="00B72C43"/>
    <w:pPr>
      <w:tabs>
        <w:tab w:val="num" w:pos="785"/>
        <w:tab w:val="left" w:pos="851"/>
      </w:tabs>
      <w:spacing w:before="120" w:after="120"/>
      <w:ind w:firstLine="425"/>
      <w:jc w:val="both"/>
      <w:outlineLvl w:val="6"/>
    </w:pPr>
    <w:rPr>
      <w:rFonts w:eastAsia="Times New Roman"/>
      <w:sz w:val="24"/>
      <w:lang w:val="x-none" w:eastAsia="x-none"/>
    </w:rPr>
  </w:style>
  <w:style w:type="character" w:customStyle="1" w:styleId="TextodstavceChar">
    <w:name w:val="Text odstavce Char"/>
    <w:link w:val="Textodstavce"/>
    <w:locked/>
    <w:rsid w:val="00B72C4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Odkaznakoment">
    <w:name w:val="annotation reference"/>
    <w:basedOn w:val="Standardnpsmoodstavce"/>
    <w:uiPriority w:val="99"/>
    <w:semiHidden/>
    <w:unhideWhenUsed/>
    <w:rsid w:val="004B56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B564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B564A"/>
    <w:rPr>
      <w:rFonts w:ascii="Times New Roman" w:eastAsia="Calibri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B564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B564A"/>
    <w:rPr>
      <w:rFonts w:ascii="Times New Roman" w:eastAsia="Calibri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564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564A"/>
    <w:rPr>
      <w:rFonts w:ascii="Segoe UI" w:eastAsia="Calibri" w:hAnsi="Segoe UI" w:cs="Segoe UI"/>
      <w:sz w:val="18"/>
      <w:szCs w:val="18"/>
    </w:rPr>
  </w:style>
  <w:style w:type="character" w:customStyle="1" w:styleId="s33">
    <w:name w:val="s33"/>
    <w:basedOn w:val="Standardnpsmoodstavce"/>
    <w:rsid w:val="00DD2275"/>
  </w:style>
  <w:style w:type="paragraph" w:styleId="Zhlav">
    <w:name w:val="header"/>
    <w:basedOn w:val="Normln"/>
    <w:link w:val="ZhlavChar"/>
    <w:uiPriority w:val="99"/>
    <w:unhideWhenUsed/>
    <w:rsid w:val="001E66D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E66D9"/>
    <w:rPr>
      <w:rFonts w:ascii="Times New Roman" w:eastAsia="Calibri" w:hAnsi="Times New Roman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1E66D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E66D9"/>
    <w:rPr>
      <w:rFonts w:ascii="Times New Roman" w:eastAsia="Calibri" w:hAnsi="Times New Roman" w:cs="Times New Roman"/>
      <w:sz w:val="20"/>
      <w:szCs w:val="20"/>
    </w:rPr>
  </w:style>
  <w:style w:type="character" w:customStyle="1" w:styleId="s1">
    <w:name w:val="s1"/>
    <w:basedOn w:val="Standardnpsmoodstavce"/>
    <w:rsid w:val="00B570B8"/>
  </w:style>
  <w:style w:type="character" w:customStyle="1" w:styleId="s23">
    <w:name w:val="s23"/>
    <w:basedOn w:val="Standardnpsmoodstavce"/>
    <w:rsid w:val="00B570B8"/>
  </w:style>
  <w:style w:type="character" w:customStyle="1" w:styleId="s30">
    <w:name w:val="s30"/>
    <w:basedOn w:val="Standardnpsmoodstavce"/>
    <w:rsid w:val="00B570B8"/>
  </w:style>
  <w:style w:type="paragraph" w:styleId="Revize">
    <w:name w:val="Revision"/>
    <w:hidden/>
    <w:uiPriority w:val="99"/>
    <w:semiHidden/>
    <w:rsid w:val="004F777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0FC13-9FAE-475D-A653-5392D1611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3CA1C8A9.dotm</Template>
  <TotalTime>2</TotalTime>
  <Pages>13</Pages>
  <Words>3882</Words>
  <Characters>22910</Characters>
  <Application>Microsoft Office Word</Application>
  <DocSecurity>0</DocSecurity>
  <Lines>190</Lines>
  <Paragraphs>53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spravedlnosti ČR</Company>
  <LinksUpToDate>false</LinksUpToDate>
  <CharactersWithSpaces>26739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Barášková Petra</dc:creator>
  <cp:lastModifiedBy>Dvořáková Aneta, Mgr.</cp:lastModifiedBy>
  <cp:revision>16</cp:revision>
  <cp:lastPrinted>2019-12-17T09:27:00Z</cp:lastPrinted>
  <dcterms:created xsi:type="dcterms:W3CDTF">2019-12-17T14:28:00Z</dcterms:created>
  <dcterms:modified xsi:type="dcterms:W3CDTF">2019-12-17T14:30:00Z</dcterms:modified>
</cp:coreProperties>
</file>