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D6" w:rsidRPr="005700C3" w:rsidRDefault="001E5CD6" w:rsidP="001E5CD6">
      <w:pPr>
        <w:jc w:val="right"/>
        <w:rPr>
          <w:rFonts w:ascii="Times New Roman" w:hAnsi="Times New Roman"/>
          <w:szCs w:val="24"/>
        </w:rPr>
      </w:pPr>
      <w:r w:rsidRPr="005700C3">
        <w:rPr>
          <w:rFonts w:ascii="Times New Roman" w:hAnsi="Times New Roman"/>
          <w:szCs w:val="24"/>
        </w:rPr>
        <w:t>III.</w:t>
      </w:r>
      <w:r w:rsidRPr="005700C3">
        <w:rPr>
          <w:rFonts w:ascii="Times New Roman" w:hAnsi="Times New Roman"/>
          <w:color w:val="000000"/>
          <w:szCs w:val="24"/>
        </w:rPr>
        <w:t xml:space="preserve"> </w:t>
      </w:r>
    </w:p>
    <w:p w:rsidR="001E5CD6" w:rsidRPr="005700C3" w:rsidRDefault="001E5CD6" w:rsidP="001E5CD6">
      <w:pPr>
        <w:pStyle w:val="Nvrh"/>
        <w:rPr>
          <w:color w:val="000000"/>
          <w:szCs w:val="24"/>
        </w:rPr>
      </w:pPr>
      <w:r w:rsidRPr="005700C3">
        <w:rPr>
          <w:color w:val="000000"/>
          <w:szCs w:val="24"/>
        </w:rPr>
        <w:t>Návrh</w:t>
      </w:r>
    </w:p>
    <w:p w:rsidR="001E5CD6" w:rsidRPr="005700C3" w:rsidRDefault="001E5CD6" w:rsidP="001E5CD6">
      <w:pPr>
        <w:pStyle w:val="ZKON"/>
        <w:rPr>
          <w:color w:val="000000"/>
          <w:szCs w:val="24"/>
        </w:rPr>
      </w:pPr>
      <w:r w:rsidRPr="005700C3">
        <w:rPr>
          <w:color w:val="000000"/>
          <w:szCs w:val="24"/>
        </w:rPr>
        <w:t>ZÁKON</w:t>
      </w:r>
    </w:p>
    <w:p w:rsidR="001E5CD6" w:rsidRPr="005700C3" w:rsidRDefault="001E5CD6" w:rsidP="001E5CD6">
      <w:pPr>
        <w:pStyle w:val="nadpiszkona"/>
        <w:rPr>
          <w:b w:val="0"/>
          <w:color w:val="000000"/>
          <w:szCs w:val="24"/>
        </w:rPr>
      </w:pPr>
      <w:r w:rsidRPr="005700C3">
        <w:rPr>
          <w:b w:val="0"/>
          <w:color w:val="000000"/>
          <w:szCs w:val="24"/>
        </w:rPr>
        <w:t xml:space="preserve">ze </w:t>
      </w:r>
      <w:proofErr w:type="gramStart"/>
      <w:r w:rsidRPr="005700C3">
        <w:rPr>
          <w:b w:val="0"/>
          <w:color w:val="000000"/>
          <w:szCs w:val="24"/>
        </w:rPr>
        <w:t>dne     2019</w:t>
      </w:r>
      <w:proofErr w:type="gramEnd"/>
      <w:r w:rsidRPr="005700C3">
        <w:rPr>
          <w:b w:val="0"/>
          <w:color w:val="000000"/>
          <w:szCs w:val="24"/>
        </w:rPr>
        <w:t>,</w:t>
      </w:r>
    </w:p>
    <w:p w:rsidR="001E5CD6" w:rsidRPr="005700C3" w:rsidRDefault="001E5CD6" w:rsidP="001E5CD6">
      <w:pPr>
        <w:pStyle w:val="nadpiszkona"/>
        <w:rPr>
          <w:color w:val="000000"/>
          <w:szCs w:val="24"/>
        </w:rPr>
      </w:pPr>
      <w:r w:rsidRPr="005700C3">
        <w:rPr>
          <w:color w:val="000000"/>
          <w:szCs w:val="24"/>
        </w:rPr>
        <w:t>kterým se mění zákon č. 283/1993 Sb., o státním zastupitelství, ve znění pozdějších předpisů, a zákon č. 7/2002 Sb., o řízení ve věcech soudců, státních zástupců a soudních exekutorů, ve znění pozdějších předpisů</w:t>
      </w:r>
    </w:p>
    <w:p w:rsidR="001E5CD6" w:rsidRPr="005700C3" w:rsidRDefault="001E5CD6" w:rsidP="001E5CD6">
      <w:pPr>
        <w:pStyle w:val="Parlament"/>
        <w:rPr>
          <w:color w:val="000000"/>
          <w:szCs w:val="24"/>
        </w:rPr>
      </w:pPr>
      <w:r w:rsidRPr="005700C3">
        <w:rPr>
          <w:color w:val="000000"/>
          <w:szCs w:val="24"/>
        </w:rPr>
        <w:t>Parlament se usnesl na tomto zákoně České republiky:</w:t>
      </w:r>
    </w:p>
    <w:p w:rsidR="001E5CD6" w:rsidRPr="005700C3" w:rsidRDefault="001E5CD6" w:rsidP="001E5CD6">
      <w:pPr>
        <w:rPr>
          <w:rFonts w:ascii="Times New Roman" w:hAnsi="Times New Roman"/>
          <w:szCs w:val="24"/>
          <w:lang w:eastAsia="cs-CZ"/>
        </w:rPr>
      </w:pPr>
    </w:p>
    <w:p w:rsidR="001E5CD6" w:rsidRPr="005700C3" w:rsidRDefault="001E5CD6" w:rsidP="001E5CD6">
      <w:pPr>
        <w:pStyle w:val="ST"/>
        <w:rPr>
          <w:color w:val="000000"/>
          <w:szCs w:val="24"/>
        </w:rPr>
      </w:pPr>
      <w:r w:rsidRPr="005700C3">
        <w:rPr>
          <w:color w:val="000000"/>
          <w:szCs w:val="24"/>
        </w:rPr>
        <w:t>ČÁST první</w:t>
      </w:r>
    </w:p>
    <w:p w:rsidR="001E5CD6" w:rsidRPr="005700C3" w:rsidRDefault="001E5CD6" w:rsidP="001E5CD6">
      <w:pPr>
        <w:pStyle w:val="NADPISSTI"/>
        <w:rPr>
          <w:color w:val="000000"/>
          <w:szCs w:val="24"/>
          <w:lang w:val="cs-CZ"/>
        </w:rPr>
      </w:pPr>
      <w:r w:rsidRPr="005700C3">
        <w:rPr>
          <w:color w:val="000000"/>
          <w:szCs w:val="24"/>
        </w:rPr>
        <w:t xml:space="preserve">Změna </w:t>
      </w:r>
      <w:r w:rsidRPr="005700C3">
        <w:rPr>
          <w:color w:val="000000"/>
          <w:szCs w:val="24"/>
          <w:lang w:val="cs-CZ"/>
        </w:rPr>
        <w:t xml:space="preserve">zákona o státním zastupitelství </w:t>
      </w:r>
    </w:p>
    <w:p w:rsidR="001E5CD6" w:rsidRPr="005700C3" w:rsidRDefault="001E5CD6" w:rsidP="001E5CD6">
      <w:pPr>
        <w:pStyle w:val="lnek"/>
        <w:rPr>
          <w:color w:val="000000"/>
          <w:szCs w:val="24"/>
          <w:lang w:val="cs-CZ"/>
        </w:rPr>
      </w:pPr>
      <w:r w:rsidRPr="005700C3">
        <w:rPr>
          <w:color w:val="000000"/>
          <w:szCs w:val="24"/>
        </w:rPr>
        <w:t xml:space="preserve">Čl. </w:t>
      </w:r>
      <w:r w:rsidRPr="005700C3">
        <w:rPr>
          <w:color w:val="000000"/>
          <w:szCs w:val="24"/>
          <w:lang w:val="cs-CZ"/>
        </w:rPr>
        <w:t>I</w:t>
      </w:r>
    </w:p>
    <w:p w:rsidR="001E5CD6" w:rsidRPr="005700C3" w:rsidRDefault="001E5CD6" w:rsidP="001E5CD6">
      <w:pPr>
        <w:tabs>
          <w:tab w:val="left" w:pos="426"/>
        </w:tabs>
        <w:spacing w:before="120"/>
        <w:ind w:firstLine="426"/>
        <w:rPr>
          <w:rFonts w:ascii="Times New Roman" w:hAnsi="Times New Roman"/>
          <w:color w:val="000000"/>
          <w:szCs w:val="24"/>
        </w:rPr>
      </w:pPr>
      <w:r w:rsidRPr="005700C3">
        <w:rPr>
          <w:rFonts w:ascii="Times New Roman" w:hAnsi="Times New Roman"/>
          <w:color w:val="000000"/>
          <w:szCs w:val="24"/>
        </w:rPr>
        <w:t>Zákon č. 283/1993 Sb., o státním zastupitelství, ve znění zákona č. 261/1994 Sb., zákona č. 201/1997 Sb., zákona č. 169/1999 Sb., zákona č. 11/2001 Sb., zákona č. 14/2002 Sb., zákona č. 151/2002 Sb., zákona č. 310/2002 Sb., zákona č. 192/2003 Sb., zákona č. 630/2004 Sb., zákona č. 381/2005 Sb., zákona č. 413/2005 Sb., zákona č. 79/2006 Sb., zákona č. 342/2006 Sb., zákona č. 121/2008 Sb., zákona č. 129/2008 Sb., zákona č. 314/2008 Sb., zákona č. 7/2009 Sb., zákona č. 218/2009 Sb., zákona č. 227/2009 Sb., zákona č. 286/2009 Sb., zákona č. 303/2011 Sb., zákona č. 459/2011 Sb., zákona č. 105/2013 Sb., zákona č. 293/2013 Sb., zákona č. 64/2017 Sb., zákona č. 222/2017 Sb., zákona č. 325/2017 Sb., zákona č. 111/2019 Sb.</w:t>
      </w:r>
      <w:r w:rsidR="00D222B1">
        <w:rPr>
          <w:rFonts w:ascii="Times New Roman" w:hAnsi="Times New Roman"/>
          <w:color w:val="000000"/>
          <w:szCs w:val="24"/>
        </w:rPr>
        <w:t xml:space="preserve">, </w:t>
      </w:r>
      <w:r w:rsidR="00D222B1" w:rsidRPr="005700C3">
        <w:rPr>
          <w:rFonts w:ascii="Times New Roman" w:hAnsi="Times New Roman"/>
          <w:color w:val="000000"/>
          <w:szCs w:val="24"/>
        </w:rPr>
        <w:t>zákona č. …/2019 Sb.</w:t>
      </w:r>
      <w:r w:rsidRPr="005700C3">
        <w:rPr>
          <w:rFonts w:ascii="Times New Roman" w:hAnsi="Times New Roman"/>
          <w:color w:val="000000"/>
          <w:szCs w:val="24"/>
        </w:rPr>
        <w:t xml:space="preserve"> a zákona č. …/2019 Sb., se mění takto:</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V § 1 odst. 2 větě první se slova „správu státního zastupitelství“ nahrazují slovy „státní správu státního zastupitelství (dále jen „správa státního zastupitelství“)“. </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3 odst. 2 se za slovo „</w:t>
      </w:r>
      <w:bookmarkStart w:id="0" w:name="_Hlk3097536"/>
      <w:r w:rsidRPr="005700C3">
        <w:rPr>
          <w:szCs w:val="24"/>
          <w:lang w:val="cs-CZ"/>
        </w:rPr>
        <w:t>stanovených“ vkládají slova „tímto nebo“.</w:t>
      </w:r>
    </w:p>
    <w:bookmarkEnd w:id="0"/>
    <w:p w:rsidR="009E2448" w:rsidRPr="009E2448" w:rsidRDefault="001E5CD6" w:rsidP="001E5CD6">
      <w:pPr>
        <w:pStyle w:val="Novelizanbod"/>
        <w:numPr>
          <w:ilvl w:val="0"/>
          <w:numId w:val="1"/>
        </w:numPr>
        <w:tabs>
          <w:tab w:val="clear" w:pos="851"/>
          <w:tab w:val="left" w:pos="426"/>
        </w:tabs>
        <w:ind w:left="426" w:hanging="426"/>
        <w:rPr>
          <w:szCs w:val="24"/>
          <w:lang w:val="cs-CZ"/>
        </w:rPr>
      </w:pPr>
      <w:r w:rsidRPr="009E2448">
        <w:rPr>
          <w:szCs w:val="24"/>
          <w:lang w:val="cs-CZ"/>
        </w:rPr>
        <w:t>V § 6 odst. 1 se</w:t>
      </w:r>
      <w:r w:rsidR="009E2448" w:rsidRPr="009E2448">
        <w:rPr>
          <w:szCs w:val="24"/>
          <w:lang w:val="cs-CZ"/>
        </w:rPr>
        <w:t xml:space="preserve"> část věty za středníkem včetně středníku zrušuje.</w:t>
      </w:r>
    </w:p>
    <w:p w:rsidR="001E5CD6" w:rsidRPr="005700C3" w:rsidRDefault="001E5CD6" w:rsidP="001E5CD6">
      <w:pPr>
        <w:pStyle w:val="Novelizanbod"/>
        <w:numPr>
          <w:ilvl w:val="0"/>
          <w:numId w:val="1"/>
        </w:numPr>
        <w:tabs>
          <w:tab w:val="clear" w:pos="851"/>
          <w:tab w:val="left" w:pos="426"/>
        </w:tabs>
        <w:ind w:left="426" w:hanging="426"/>
        <w:rPr>
          <w:szCs w:val="24"/>
          <w:lang w:val="cs-CZ"/>
        </w:rPr>
      </w:pPr>
      <w:bookmarkStart w:id="1" w:name="_Hlk3055880"/>
      <w:r w:rsidRPr="005700C3">
        <w:rPr>
          <w:szCs w:val="24"/>
          <w:lang w:val="cs-CZ"/>
        </w:rPr>
        <w:t xml:space="preserve">V § 9 se odstavce 2 a 3 zrušují a zároveň se zrušuje označení odstavce 1. </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10 se odstavec 4 zrušuje.</w:t>
      </w:r>
    </w:p>
    <w:p w:rsidR="001E5CD6" w:rsidRPr="005700C3" w:rsidRDefault="001E5CD6" w:rsidP="001E5CD6">
      <w:pPr>
        <w:spacing w:before="120"/>
        <w:ind w:left="284" w:hanging="284"/>
        <w:rPr>
          <w:rFonts w:ascii="Times New Roman" w:eastAsiaTheme="minorEastAsia" w:hAnsi="Times New Roman"/>
          <w:szCs w:val="24"/>
          <w:lang w:eastAsia="cs-CZ"/>
        </w:rPr>
      </w:pPr>
      <w:r w:rsidRPr="005700C3">
        <w:rPr>
          <w:rFonts w:ascii="Times New Roman" w:eastAsiaTheme="minorEastAsia" w:hAnsi="Times New Roman"/>
          <w:szCs w:val="24"/>
          <w:lang w:eastAsia="cs-CZ"/>
        </w:rPr>
        <w:t>Dosavadní odstavce 5 a 6 se označují jako odstavce 4 a 5.</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V § 10 odst. 4 se slova „nebo odvolat“ zrušují. </w:t>
      </w:r>
    </w:p>
    <w:p w:rsidR="001E5CD6" w:rsidRPr="005700C3" w:rsidRDefault="001E5CD6" w:rsidP="001E5CD6">
      <w:pPr>
        <w:rPr>
          <w:rFonts w:ascii="Times New Roman" w:hAnsi="Times New Roman"/>
          <w:szCs w:val="24"/>
        </w:rPr>
      </w:pP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lastRenderedPageBreak/>
        <w:t xml:space="preserve">V § 10 se odstavec 5 zrušuje. </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Za § 10 se vkládají nové § 10a až 10</w:t>
      </w:r>
      <w:r w:rsidR="00AB636E">
        <w:rPr>
          <w:szCs w:val="24"/>
          <w:lang w:val="cs-CZ"/>
        </w:rPr>
        <w:t>e</w:t>
      </w:r>
      <w:r w:rsidRPr="005700C3">
        <w:rPr>
          <w:szCs w:val="24"/>
          <w:lang w:val="cs-CZ"/>
        </w:rPr>
        <w:t>, které znějí:</w:t>
      </w:r>
      <w:bookmarkEnd w:id="1"/>
    </w:p>
    <w:p w:rsidR="001E5CD6" w:rsidRPr="005700C3" w:rsidRDefault="001E5CD6" w:rsidP="001E5CD6">
      <w:pPr>
        <w:widowControl w:val="0"/>
        <w:autoSpaceDE w:val="0"/>
        <w:autoSpaceDN w:val="0"/>
        <w:adjustRightInd w:val="0"/>
        <w:spacing w:before="120"/>
        <w:jc w:val="center"/>
        <w:rPr>
          <w:rFonts w:ascii="Times New Roman" w:hAnsi="Times New Roman"/>
          <w:szCs w:val="24"/>
        </w:rPr>
      </w:pPr>
      <w:r w:rsidRPr="005700C3">
        <w:rPr>
          <w:rFonts w:ascii="Times New Roman" w:hAnsi="Times New Roman"/>
          <w:szCs w:val="24"/>
        </w:rPr>
        <w:t>„§ 10a</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(1) Vedoucím státním zástupcem může být jmenován státní zástupce, který svými odbornými znalostmi, profesními zkušenostmi a morálními vlastnost</w:t>
      </w:r>
      <w:r w:rsidR="00C115B3">
        <w:rPr>
          <w:rFonts w:ascii="Times New Roman" w:hAnsi="Times New Roman"/>
          <w:szCs w:val="24"/>
        </w:rPr>
        <w:t>m</w:t>
      </w:r>
      <w:r w:rsidRPr="005700C3">
        <w:rPr>
          <w:rFonts w:ascii="Times New Roman" w:hAnsi="Times New Roman"/>
          <w:szCs w:val="24"/>
        </w:rPr>
        <w:t xml:space="preserve">i dává záruky řádného výkonu této funkce. </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(2) Předpokladem pro jmenování do funkce</w:t>
      </w:r>
    </w:p>
    <w:p w:rsidR="001E5CD6" w:rsidRPr="005700C3" w:rsidRDefault="001E5CD6" w:rsidP="001E5CD6">
      <w:pPr>
        <w:tabs>
          <w:tab w:val="left" w:pos="284"/>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a) nejvyššího státního zástupce je výkon právní praxe nejméně 15 let, z toho </w:t>
      </w:r>
      <w:r w:rsidR="00234A32">
        <w:rPr>
          <w:rFonts w:ascii="Times New Roman" w:hAnsi="Times New Roman"/>
          <w:szCs w:val="24"/>
        </w:rPr>
        <w:t xml:space="preserve">po dobu </w:t>
      </w:r>
      <w:r w:rsidRPr="005700C3">
        <w:rPr>
          <w:rFonts w:ascii="Times New Roman" w:hAnsi="Times New Roman"/>
          <w:szCs w:val="24"/>
        </w:rPr>
        <w:t>nejméně 10 let ve funkci státního zástupce</w:t>
      </w:r>
      <w:r w:rsidR="00866244">
        <w:rPr>
          <w:rFonts w:ascii="Times New Roman" w:hAnsi="Times New Roman"/>
          <w:szCs w:val="24"/>
        </w:rPr>
        <w:t xml:space="preserve"> nebo soudce</w:t>
      </w:r>
      <w:r w:rsidRPr="005700C3">
        <w:rPr>
          <w:rFonts w:ascii="Times New Roman" w:hAnsi="Times New Roman"/>
          <w:szCs w:val="24"/>
        </w:rPr>
        <w:t>,</w:t>
      </w:r>
    </w:p>
    <w:p w:rsidR="001E5CD6" w:rsidRPr="005700C3" w:rsidRDefault="001E5CD6" w:rsidP="001E5CD6">
      <w:pPr>
        <w:tabs>
          <w:tab w:val="left" w:pos="0"/>
          <w:tab w:val="left" w:pos="851"/>
        </w:tabs>
        <w:spacing w:before="120"/>
        <w:outlineLvl w:val="6"/>
        <w:rPr>
          <w:rFonts w:ascii="Times New Roman" w:hAnsi="Times New Roman"/>
          <w:szCs w:val="24"/>
        </w:rPr>
      </w:pPr>
      <w:r w:rsidRPr="005700C3">
        <w:rPr>
          <w:rFonts w:ascii="Times New Roman" w:hAnsi="Times New Roman"/>
          <w:szCs w:val="24"/>
        </w:rPr>
        <w:t>b) vrchního státního zástupce je výkon funkce státního zástupce nejméně 8 let,</w:t>
      </w:r>
    </w:p>
    <w:p w:rsidR="001E5CD6" w:rsidRPr="005700C3" w:rsidRDefault="001E5CD6" w:rsidP="001E5CD6">
      <w:pPr>
        <w:tabs>
          <w:tab w:val="left" w:pos="0"/>
          <w:tab w:val="left" w:pos="851"/>
        </w:tabs>
        <w:spacing w:before="120"/>
        <w:outlineLvl w:val="6"/>
        <w:rPr>
          <w:rFonts w:ascii="Times New Roman" w:hAnsi="Times New Roman"/>
          <w:szCs w:val="24"/>
        </w:rPr>
      </w:pPr>
      <w:r w:rsidRPr="005700C3">
        <w:rPr>
          <w:rFonts w:ascii="Times New Roman" w:hAnsi="Times New Roman"/>
          <w:szCs w:val="24"/>
        </w:rPr>
        <w:t>c) krajského státního zástupce je výkon funkce státního zástupce nejméně 6 let</w:t>
      </w:r>
      <w:r w:rsidR="00D679E3">
        <w:rPr>
          <w:rFonts w:ascii="Times New Roman" w:hAnsi="Times New Roman"/>
          <w:szCs w:val="24"/>
        </w:rPr>
        <w:t>,</w:t>
      </w:r>
      <w:r w:rsidRPr="005700C3">
        <w:rPr>
          <w:rFonts w:ascii="Times New Roman" w:hAnsi="Times New Roman"/>
          <w:szCs w:val="24"/>
        </w:rPr>
        <w:t xml:space="preserve"> a</w:t>
      </w:r>
    </w:p>
    <w:p w:rsidR="001E5CD6" w:rsidRPr="005700C3" w:rsidRDefault="001E5CD6" w:rsidP="001E5CD6">
      <w:pPr>
        <w:tabs>
          <w:tab w:val="left" w:pos="0"/>
          <w:tab w:val="left" w:pos="851"/>
        </w:tabs>
        <w:spacing w:before="120"/>
        <w:outlineLvl w:val="6"/>
        <w:rPr>
          <w:rFonts w:ascii="Times New Roman" w:hAnsi="Times New Roman"/>
          <w:szCs w:val="24"/>
        </w:rPr>
      </w:pPr>
      <w:r w:rsidRPr="005700C3">
        <w:rPr>
          <w:rFonts w:ascii="Times New Roman" w:hAnsi="Times New Roman"/>
          <w:szCs w:val="24"/>
        </w:rPr>
        <w:t>d) okresního státního zástupce je výkon funkce státního zástupce nejméně 4 roky.</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(3) Vedoucím státním zástupcem nemůže být jmenován státní zástupce, kterému bylo pravomocným rozhodnutím uloženo kárné opatření, nebylo-li zahlazeno.</w:t>
      </w:r>
    </w:p>
    <w:p w:rsidR="001E5CD6" w:rsidRPr="005700C3" w:rsidRDefault="001E5CD6" w:rsidP="001E5CD6">
      <w:pPr>
        <w:tabs>
          <w:tab w:val="left" w:pos="0"/>
          <w:tab w:val="left" w:pos="851"/>
        </w:tabs>
        <w:spacing w:before="120"/>
        <w:jc w:val="center"/>
        <w:outlineLvl w:val="6"/>
        <w:rPr>
          <w:rFonts w:ascii="Times New Roman" w:hAnsi="Times New Roman"/>
          <w:szCs w:val="24"/>
        </w:rPr>
      </w:pPr>
    </w:p>
    <w:p w:rsidR="001E5CD6" w:rsidRPr="005700C3" w:rsidRDefault="001E5CD6" w:rsidP="001E5CD6">
      <w:pPr>
        <w:tabs>
          <w:tab w:val="left" w:pos="0"/>
          <w:tab w:val="left" w:pos="851"/>
        </w:tabs>
        <w:spacing w:before="120"/>
        <w:jc w:val="center"/>
        <w:outlineLvl w:val="6"/>
        <w:rPr>
          <w:rFonts w:ascii="Times New Roman" w:hAnsi="Times New Roman"/>
          <w:szCs w:val="24"/>
        </w:rPr>
      </w:pPr>
      <w:r w:rsidRPr="005700C3">
        <w:rPr>
          <w:rFonts w:ascii="Times New Roman" w:hAnsi="Times New Roman"/>
          <w:szCs w:val="24"/>
        </w:rPr>
        <w:t>§ 10b</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(1) Funkční období vedoucího státního zástupce je 7 let.</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(2) Nejvyšší státní zástupce nemůže být do této funkce jmenován opakovaně. Vrchní a krajský státní zástupce nemůže u téhož státního zastupitelství vykonávat funkci vedoucího státního zástupce 2 po sobě jdoucí funkční období. Okresní státní zástupce může u téhož státního zastupitelství vykonávat funkci vedoucího státního zástupce nejvýše 2 po sobě jdoucí funkční období.</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(3) Vedoucí státní zástupce může být odvolán z</w:t>
      </w:r>
      <w:r w:rsidR="00C115B3">
        <w:rPr>
          <w:rFonts w:ascii="Times New Roman" w:hAnsi="Times New Roman"/>
          <w:szCs w:val="24"/>
        </w:rPr>
        <w:t>e své</w:t>
      </w:r>
      <w:r w:rsidRPr="005700C3">
        <w:rPr>
          <w:rFonts w:ascii="Times New Roman" w:hAnsi="Times New Roman"/>
          <w:szCs w:val="24"/>
        </w:rPr>
        <w:t xml:space="preserve"> funkce pouze rozhodnutím </w:t>
      </w:r>
      <w:r w:rsidR="00C115B3">
        <w:rPr>
          <w:rFonts w:ascii="Times New Roman" w:hAnsi="Times New Roman"/>
          <w:szCs w:val="24"/>
        </w:rPr>
        <w:t xml:space="preserve">vydaným </w:t>
      </w:r>
      <w:r w:rsidRPr="005700C3">
        <w:rPr>
          <w:rFonts w:ascii="Times New Roman" w:hAnsi="Times New Roman"/>
          <w:szCs w:val="24"/>
        </w:rPr>
        <w:t>v kárném řízení.</w:t>
      </w:r>
    </w:p>
    <w:p w:rsidR="001E5CD6" w:rsidRPr="005700C3" w:rsidRDefault="001E5CD6" w:rsidP="001E5CD6">
      <w:pPr>
        <w:spacing w:before="120"/>
        <w:rPr>
          <w:rFonts w:ascii="Times New Roman" w:hAnsi="Times New Roman"/>
          <w:i/>
          <w:szCs w:val="24"/>
        </w:rPr>
      </w:pPr>
    </w:p>
    <w:p w:rsidR="001E5CD6" w:rsidRPr="005700C3" w:rsidRDefault="001E5CD6" w:rsidP="001E5CD6">
      <w:pPr>
        <w:spacing w:before="120"/>
        <w:jc w:val="center"/>
        <w:rPr>
          <w:rFonts w:ascii="Times New Roman" w:hAnsi="Times New Roman"/>
          <w:szCs w:val="24"/>
        </w:rPr>
      </w:pPr>
      <w:r w:rsidRPr="005700C3">
        <w:rPr>
          <w:rFonts w:ascii="Times New Roman" w:hAnsi="Times New Roman"/>
          <w:szCs w:val="24"/>
        </w:rPr>
        <w:t>§ 10c</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 xml:space="preserve">(1) Návrh na jmenování vedoucího státního zástupce podle § 10 odst. 1 až 4 nadřízený vedoucí státní zástupce nebo nejvyšší státní zástupce </w:t>
      </w:r>
      <w:r w:rsidR="00A6422C" w:rsidRPr="005700C3">
        <w:rPr>
          <w:rFonts w:ascii="Times New Roman" w:hAnsi="Times New Roman"/>
          <w:szCs w:val="24"/>
        </w:rPr>
        <w:t xml:space="preserve">podává </w:t>
      </w:r>
      <w:r w:rsidR="00131192">
        <w:rPr>
          <w:rFonts w:ascii="Times New Roman" w:hAnsi="Times New Roman"/>
          <w:szCs w:val="24"/>
        </w:rPr>
        <w:t>podle</w:t>
      </w:r>
      <w:r w:rsidRPr="005700C3">
        <w:rPr>
          <w:rFonts w:ascii="Times New Roman" w:hAnsi="Times New Roman"/>
          <w:szCs w:val="24"/>
        </w:rPr>
        <w:t xml:space="preserve"> výsledk</w:t>
      </w:r>
      <w:r w:rsidR="00131192">
        <w:rPr>
          <w:rFonts w:ascii="Times New Roman" w:hAnsi="Times New Roman"/>
          <w:szCs w:val="24"/>
        </w:rPr>
        <w:t>u</w:t>
      </w:r>
      <w:r w:rsidRPr="005700C3">
        <w:rPr>
          <w:rFonts w:ascii="Times New Roman" w:hAnsi="Times New Roman"/>
          <w:szCs w:val="24"/>
        </w:rPr>
        <w:t xml:space="preserve"> výběrového řízení.</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(2) Výběrové řízení vyhlašuje nejvyšší státní zástupce nebo po dohodě s nejvyšším státním zástupcem ten, kdo je oprávněn podat návrh na jmenování</w:t>
      </w:r>
      <w:r w:rsidR="009755D9" w:rsidRPr="009755D9">
        <w:rPr>
          <w:rFonts w:ascii="Times New Roman" w:hAnsi="Times New Roman"/>
          <w:szCs w:val="24"/>
        </w:rPr>
        <w:t xml:space="preserve"> </w:t>
      </w:r>
      <w:r w:rsidR="009755D9" w:rsidRPr="005700C3">
        <w:rPr>
          <w:rFonts w:ascii="Times New Roman" w:hAnsi="Times New Roman"/>
          <w:szCs w:val="24"/>
        </w:rPr>
        <w:t>vedoucího státního zástupce</w:t>
      </w:r>
      <w:r w:rsidRPr="005700C3">
        <w:rPr>
          <w:rFonts w:ascii="Times New Roman" w:hAnsi="Times New Roman"/>
          <w:szCs w:val="24"/>
        </w:rPr>
        <w:t xml:space="preserve"> </w:t>
      </w:r>
      <w:r w:rsidR="002D2007">
        <w:rPr>
          <w:rFonts w:ascii="Times New Roman" w:hAnsi="Times New Roman"/>
          <w:szCs w:val="24"/>
        </w:rPr>
        <w:t xml:space="preserve">podle </w:t>
      </w:r>
      <w:r w:rsidR="009755D9">
        <w:rPr>
          <w:rFonts w:ascii="Times New Roman" w:hAnsi="Times New Roman"/>
          <w:szCs w:val="24"/>
        </w:rPr>
        <w:t>§</w:t>
      </w:r>
      <w:r w:rsidR="007F412C">
        <w:rPr>
          <w:rFonts w:ascii="Times New Roman" w:hAnsi="Times New Roman"/>
          <w:szCs w:val="24"/>
        </w:rPr>
        <w:t> </w:t>
      </w:r>
      <w:r w:rsidR="002D2007" w:rsidRPr="005700C3">
        <w:rPr>
          <w:rFonts w:ascii="Times New Roman" w:hAnsi="Times New Roman"/>
          <w:szCs w:val="24"/>
        </w:rPr>
        <w:t xml:space="preserve">10 odst. </w:t>
      </w:r>
      <w:r w:rsidR="002D2007">
        <w:rPr>
          <w:rFonts w:ascii="Times New Roman" w:hAnsi="Times New Roman"/>
          <w:szCs w:val="24"/>
        </w:rPr>
        <w:t>2 nebo 3.</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(3) Ve výběrovém řízení se posuzují osobnostní a odborné předpoklady pro výkon funkce vedoucího státního zástupce a záměry uchazeče spojené s výkonem funkce, cíle, jichž hodlá ve funkci vedoucího státního zástupce dosáhnout, a konkrétní opatření, která navrhuje k jejich dosažení.</w:t>
      </w:r>
    </w:p>
    <w:p w:rsidR="001E5CD6" w:rsidRPr="005700C3" w:rsidRDefault="001E5CD6" w:rsidP="00BB1415">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w:t>
      </w:r>
      <w:r w:rsidR="00AB636E">
        <w:rPr>
          <w:rFonts w:ascii="Times New Roman" w:hAnsi="Times New Roman"/>
          <w:szCs w:val="24"/>
        </w:rPr>
        <w:t>4</w:t>
      </w:r>
      <w:r w:rsidRPr="005700C3">
        <w:rPr>
          <w:rFonts w:ascii="Times New Roman" w:hAnsi="Times New Roman"/>
          <w:szCs w:val="24"/>
        </w:rPr>
        <w:t xml:space="preserve">) </w:t>
      </w:r>
      <w:r w:rsidR="00AB7B4F" w:rsidRPr="008E1D08">
        <w:rPr>
          <w:rFonts w:ascii="Times New Roman" w:hAnsi="Times New Roman"/>
          <w:szCs w:val="24"/>
        </w:rPr>
        <w:t xml:space="preserve">Ministr spravedlnosti návrhu </w:t>
      </w:r>
      <w:r w:rsidR="00AB7B4F" w:rsidRPr="005700C3">
        <w:rPr>
          <w:rFonts w:ascii="Times New Roman" w:hAnsi="Times New Roman"/>
          <w:szCs w:val="24"/>
        </w:rPr>
        <w:t xml:space="preserve">na jmenování vedoucího státního zástupce </w:t>
      </w:r>
      <w:r w:rsidR="00AB7B4F" w:rsidRPr="008E1D08">
        <w:rPr>
          <w:rFonts w:ascii="Times New Roman" w:hAnsi="Times New Roman"/>
          <w:szCs w:val="24"/>
        </w:rPr>
        <w:t xml:space="preserve">nevyhoví, pokud navržená osoba nesplňuje předpoklady pro řádný výkon funkce vedoucího státního zástupce; v takovém případě o tom ministr spravedlnosti s uvedením důvodu </w:t>
      </w:r>
      <w:r w:rsidR="00D24BDC">
        <w:rPr>
          <w:rFonts w:ascii="Times New Roman" w:hAnsi="Times New Roman"/>
          <w:szCs w:val="24"/>
        </w:rPr>
        <w:t xml:space="preserve">písemně </w:t>
      </w:r>
      <w:r w:rsidR="00AB7B4F" w:rsidRPr="008E1D08">
        <w:rPr>
          <w:rFonts w:ascii="Times New Roman" w:hAnsi="Times New Roman"/>
          <w:szCs w:val="24"/>
        </w:rPr>
        <w:t>vyrozumí navrhovatele a toho, kdo byl navržen ke jmenování.</w:t>
      </w:r>
    </w:p>
    <w:p w:rsidR="00AB636E" w:rsidRDefault="00AB636E" w:rsidP="001E5CD6">
      <w:pPr>
        <w:spacing w:before="120"/>
        <w:jc w:val="center"/>
        <w:rPr>
          <w:rFonts w:ascii="Times New Roman" w:hAnsi="Times New Roman"/>
          <w:szCs w:val="24"/>
        </w:rPr>
      </w:pPr>
    </w:p>
    <w:p w:rsidR="00AB636E" w:rsidRPr="005700C3" w:rsidRDefault="00AB636E" w:rsidP="00AB636E">
      <w:pPr>
        <w:spacing w:before="120"/>
        <w:jc w:val="center"/>
        <w:rPr>
          <w:rFonts w:ascii="Times New Roman" w:hAnsi="Times New Roman"/>
          <w:szCs w:val="24"/>
        </w:rPr>
      </w:pPr>
      <w:r w:rsidRPr="005700C3">
        <w:rPr>
          <w:rFonts w:ascii="Times New Roman" w:hAnsi="Times New Roman"/>
          <w:szCs w:val="24"/>
        </w:rPr>
        <w:t>§ 10</w:t>
      </w:r>
      <w:r>
        <w:rPr>
          <w:rFonts w:ascii="Times New Roman" w:hAnsi="Times New Roman"/>
          <w:szCs w:val="24"/>
        </w:rPr>
        <w:t>d</w:t>
      </w:r>
    </w:p>
    <w:p w:rsidR="00AB636E" w:rsidRDefault="00AB636E" w:rsidP="00AB636E">
      <w:pPr>
        <w:pStyle w:val="Normlnweb"/>
        <w:spacing w:before="120" w:beforeAutospacing="0" w:after="0" w:afterAutospacing="0"/>
        <w:ind w:firstLine="426"/>
        <w:jc w:val="both"/>
        <w:rPr>
          <w:rFonts w:ascii="Tahoma" w:hAnsi="Tahoma" w:cs="Tahoma"/>
          <w:color w:val="000000"/>
          <w:sz w:val="20"/>
          <w:szCs w:val="20"/>
        </w:rPr>
      </w:pPr>
      <w:r>
        <w:rPr>
          <w:bCs/>
          <w:color w:val="000000"/>
        </w:rPr>
        <w:t>(1) Výběrová komise má 5 členů, přičemž 1 člena výběrové komise jmenuje ten, kdo je oprávněn podat návrh na jmenování vedoucího státního zástupce podle § 10 odst. 1 až 3, 1 člena nejvyšší státní zástupce a 3 členy ministr spravedlnosti.</w:t>
      </w:r>
    </w:p>
    <w:p w:rsidR="00AB636E" w:rsidRDefault="00AB636E" w:rsidP="00AB636E">
      <w:pPr>
        <w:pStyle w:val="Normlnweb"/>
        <w:spacing w:before="120" w:beforeAutospacing="0" w:after="0" w:afterAutospacing="0"/>
        <w:jc w:val="both"/>
        <w:rPr>
          <w:rFonts w:ascii="Tahoma" w:hAnsi="Tahoma" w:cs="Tahoma"/>
          <w:color w:val="000000"/>
          <w:sz w:val="20"/>
          <w:szCs w:val="20"/>
        </w:rPr>
      </w:pPr>
      <w:r>
        <w:rPr>
          <w:bCs/>
          <w:color w:val="000000"/>
        </w:rPr>
        <w:t>VARIANTA I</w:t>
      </w:r>
    </w:p>
    <w:p w:rsidR="00AB636E" w:rsidRDefault="00AB636E" w:rsidP="00AB636E">
      <w:pPr>
        <w:pStyle w:val="Normlnweb"/>
        <w:spacing w:before="120" w:beforeAutospacing="0" w:after="0" w:afterAutospacing="0"/>
        <w:ind w:firstLine="426"/>
        <w:jc w:val="both"/>
        <w:rPr>
          <w:rFonts w:ascii="Tahoma" w:hAnsi="Tahoma" w:cs="Tahoma"/>
          <w:color w:val="000000"/>
          <w:sz w:val="20"/>
          <w:szCs w:val="20"/>
        </w:rPr>
      </w:pPr>
      <w:r>
        <w:rPr>
          <w:bCs/>
          <w:color w:val="000000"/>
        </w:rPr>
        <w:t xml:space="preserve">(2) 1 člen výběrové komise jmenovaný ministrem spravedlnosti musí být soudcem, který svými odbornými znalostmi a zkušenostmi dává záruky řádného posouzení odborných předpokladů pro výkon funkce vedoucího státního zástupce. Tohoto člena výběrové komise jmenuje ministr spravedlnosti po dohodě s předsedou soudu, u něhož působí státní zastupitelství, jehož vedoucí má být podle výsledku výběrového řízení jmenován. </w:t>
      </w:r>
    </w:p>
    <w:p w:rsidR="00AB636E" w:rsidRDefault="00AB636E" w:rsidP="00AB636E">
      <w:pPr>
        <w:pStyle w:val="Normlnweb"/>
        <w:spacing w:before="120" w:beforeAutospacing="0" w:after="0" w:afterAutospacing="0"/>
        <w:jc w:val="both"/>
        <w:rPr>
          <w:rFonts w:ascii="Tahoma" w:hAnsi="Tahoma" w:cs="Tahoma"/>
          <w:color w:val="000000"/>
          <w:sz w:val="20"/>
          <w:szCs w:val="20"/>
        </w:rPr>
      </w:pPr>
      <w:r>
        <w:rPr>
          <w:bCs/>
          <w:color w:val="000000"/>
        </w:rPr>
        <w:t>VARIANTA II</w:t>
      </w:r>
    </w:p>
    <w:p w:rsidR="00AB636E" w:rsidRPr="008E1D08" w:rsidRDefault="00AB636E" w:rsidP="008E1D08">
      <w:pPr>
        <w:pStyle w:val="Normlnweb"/>
        <w:spacing w:before="120" w:beforeAutospacing="0" w:after="0" w:afterAutospacing="0"/>
        <w:ind w:firstLine="426"/>
        <w:jc w:val="both"/>
        <w:rPr>
          <w:bCs/>
          <w:color w:val="000000"/>
        </w:rPr>
      </w:pPr>
      <w:r w:rsidRPr="008E1D08">
        <w:rPr>
          <w:bCs/>
          <w:color w:val="000000"/>
        </w:rPr>
        <w:t xml:space="preserve">(2) 1 člen výběrové komise jmenovaný ministrem spravedlnosti musí být předsedou nebo místopředsedou krajského, vrchního nebo Nejvyššího soudu, který projednává a rozhoduje trestní věci; tohoto člena určí ministerstvo losem. Nemůže-li se tento člen výběrové komise činnosti výběrové komise z důležitých důvodů účastnit, jmenuje ministr spravedlnosti jiného člena; věta první </w:t>
      </w:r>
      <w:r w:rsidR="00111F06">
        <w:rPr>
          <w:bCs/>
          <w:color w:val="000000"/>
        </w:rPr>
        <w:t xml:space="preserve">se </w:t>
      </w:r>
      <w:r w:rsidRPr="008E1D08">
        <w:rPr>
          <w:bCs/>
          <w:color w:val="000000"/>
        </w:rPr>
        <w:t xml:space="preserve">použije obdobně. </w:t>
      </w:r>
    </w:p>
    <w:p w:rsidR="00A75E73" w:rsidRDefault="00A75E73" w:rsidP="001E5CD6">
      <w:pPr>
        <w:spacing w:before="120"/>
        <w:jc w:val="center"/>
        <w:rPr>
          <w:rFonts w:ascii="Times New Roman" w:hAnsi="Times New Roman"/>
          <w:szCs w:val="24"/>
        </w:rPr>
      </w:pPr>
    </w:p>
    <w:p w:rsidR="001E5CD6" w:rsidRPr="005700C3" w:rsidRDefault="001E5CD6" w:rsidP="001E5CD6">
      <w:pPr>
        <w:spacing w:before="120"/>
        <w:jc w:val="center"/>
        <w:rPr>
          <w:rFonts w:ascii="Times New Roman" w:hAnsi="Times New Roman"/>
          <w:szCs w:val="24"/>
        </w:rPr>
      </w:pPr>
      <w:r w:rsidRPr="005700C3">
        <w:rPr>
          <w:rFonts w:ascii="Times New Roman" w:hAnsi="Times New Roman"/>
          <w:szCs w:val="24"/>
        </w:rPr>
        <w:t>§ 10</w:t>
      </w:r>
      <w:r w:rsidR="00AB636E">
        <w:rPr>
          <w:rFonts w:ascii="Times New Roman" w:hAnsi="Times New Roman"/>
          <w:szCs w:val="24"/>
        </w:rPr>
        <w:t>e</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 xml:space="preserve">(1) Náměstka vedoucího státního zástupce jmenuje a odvolává ministr spravedlnosti na návrh vedoucího státního zástupce, o jehož náměstka se jedná. </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 xml:space="preserve">(2) Náměstkem vedoucího státního zástupce nemůže být jmenován státní zástupce, kterému bylo pravomocným rozhodnutím uloženo kárné opatření, nebylo-li zahlazeno. </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 xml:space="preserve">(3) Náměstkem nejvyššího státního zástupce může být jmenován pouze státní zástupce, který vykonává funkci státního zástupce nejméně 8 let.“. </w:t>
      </w:r>
    </w:p>
    <w:p w:rsidR="001E5CD6" w:rsidRPr="005700C3" w:rsidRDefault="001E5CD6" w:rsidP="001E5CD6">
      <w:pPr>
        <w:pStyle w:val="Novelizanbod"/>
        <w:numPr>
          <w:ilvl w:val="0"/>
          <w:numId w:val="1"/>
        </w:numPr>
        <w:tabs>
          <w:tab w:val="clear" w:pos="851"/>
          <w:tab w:val="left" w:pos="426"/>
        </w:tabs>
        <w:ind w:left="426" w:hanging="426"/>
        <w:rPr>
          <w:szCs w:val="24"/>
          <w:lang w:val="cs-CZ"/>
        </w:rPr>
      </w:pPr>
      <w:bookmarkStart w:id="2" w:name="_Hlk3031996"/>
      <w:r w:rsidRPr="005700C3">
        <w:rPr>
          <w:szCs w:val="24"/>
          <w:lang w:val="cs-CZ"/>
        </w:rPr>
        <w:t>V § 11 odstavec 2 zní:</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 xml:space="preserve">„(2) Funkce vedoucího státního zástupce nebo náměstka vedoucího státního zástupce zaniká též tehdy, </w:t>
      </w:r>
    </w:p>
    <w:p w:rsidR="001E5CD6" w:rsidRPr="005700C3" w:rsidRDefault="006048D4" w:rsidP="001E5CD6">
      <w:pPr>
        <w:tabs>
          <w:tab w:val="left" w:pos="284"/>
          <w:tab w:val="left" w:pos="851"/>
        </w:tabs>
        <w:spacing w:before="120"/>
        <w:ind w:left="284" w:hanging="284"/>
        <w:outlineLvl w:val="6"/>
        <w:rPr>
          <w:rFonts w:ascii="Times New Roman" w:hAnsi="Times New Roman"/>
          <w:szCs w:val="24"/>
        </w:rPr>
      </w:pPr>
      <w:r>
        <w:rPr>
          <w:rFonts w:ascii="Times New Roman" w:hAnsi="Times New Roman"/>
          <w:szCs w:val="24"/>
        </w:rPr>
        <w:t>a</w:t>
      </w:r>
      <w:r w:rsidR="001E5CD6" w:rsidRPr="005700C3">
        <w:rPr>
          <w:rFonts w:ascii="Times New Roman" w:hAnsi="Times New Roman"/>
          <w:szCs w:val="24"/>
        </w:rPr>
        <w:t>) byl-li přeložen k výkonu funkce k jinému státnímu zastupitelství, a to dnem přeložení,</w:t>
      </w:r>
    </w:p>
    <w:p w:rsidR="001E5CD6" w:rsidRPr="005700C3" w:rsidRDefault="006048D4" w:rsidP="001E5CD6">
      <w:pPr>
        <w:tabs>
          <w:tab w:val="left" w:pos="284"/>
          <w:tab w:val="left" w:pos="851"/>
        </w:tabs>
        <w:spacing w:before="120"/>
        <w:ind w:left="284" w:hanging="284"/>
        <w:outlineLvl w:val="6"/>
        <w:rPr>
          <w:rFonts w:ascii="Times New Roman" w:hAnsi="Times New Roman"/>
          <w:szCs w:val="24"/>
        </w:rPr>
      </w:pPr>
      <w:r>
        <w:rPr>
          <w:rFonts w:ascii="Times New Roman" w:hAnsi="Times New Roman"/>
          <w:szCs w:val="24"/>
        </w:rPr>
        <w:t>b</w:t>
      </w:r>
      <w:r w:rsidR="001E5CD6" w:rsidRPr="005700C3">
        <w:rPr>
          <w:rFonts w:ascii="Times New Roman" w:hAnsi="Times New Roman"/>
          <w:szCs w:val="24"/>
        </w:rPr>
        <w:t>) bylo-li vedoucímu státnímu zástupci nebo náměstkovi vedoucího státního zástupce uloženo kárné opatření odvolání z funkce vedoucího státního zástupce nebo z funkce náměstka vedoucího státního zástupce, a to dnem nabytí právní moci rozhodnutí kárného soudu, nebo</w:t>
      </w:r>
    </w:p>
    <w:p w:rsidR="001E5CD6" w:rsidRPr="005700C3" w:rsidRDefault="006048D4" w:rsidP="001E5CD6">
      <w:pPr>
        <w:tabs>
          <w:tab w:val="left" w:pos="284"/>
          <w:tab w:val="left" w:pos="851"/>
        </w:tabs>
        <w:spacing w:before="120"/>
        <w:ind w:left="284" w:hanging="284"/>
        <w:outlineLvl w:val="6"/>
        <w:rPr>
          <w:rFonts w:ascii="Times New Roman" w:hAnsi="Times New Roman"/>
          <w:szCs w:val="24"/>
        </w:rPr>
      </w:pPr>
      <w:r>
        <w:rPr>
          <w:rFonts w:ascii="Times New Roman" w:hAnsi="Times New Roman"/>
          <w:szCs w:val="24"/>
        </w:rPr>
        <w:t>c</w:t>
      </w:r>
      <w:r w:rsidR="001E5CD6" w:rsidRPr="005700C3">
        <w:rPr>
          <w:rFonts w:ascii="Times New Roman" w:hAnsi="Times New Roman"/>
          <w:szCs w:val="24"/>
        </w:rPr>
        <w:t>) dnem, ve kterém došlo k zániku jeho funkce státního zástupce.“.</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V § 11 se za odstavec 2 vkládají nové odstavce 3 a 4, které znějí: </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 xml:space="preserve">„(3) Funkce vedoucího státního zástupce zaniká též dnem nabytí právní moci rozhodnutí kárného soudu, kterým bylo zjištěno, že vedoucí státní zástupce je z důvodu uvedeného v § 26 odst. 2 nezpůsobilý k výkonu funkce vedoucího státního zástupce. </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 xml:space="preserve">(4) Funkce náměstka vedoucího státního zástupce zaniká též tehdy, byl-li jmenován do funkce vedoucího státního zástupce.“. </w:t>
      </w:r>
    </w:p>
    <w:p w:rsidR="001E5CD6" w:rsidRPr="005700C3" w:rsidRDefault="001E5CD6" w:rsidP="001E5CD6">
      <w:pPr>
        <w:spacing w:before="120"/>
        <w:ind w:left="284" w:hanging="284"/>
        <w:rPr>
          <w:rFonts w:ascii="Times New Roman" w:eastAsiaTheme="minorEastAsia" w:hAnsi="Times New Roman"/>
          <w:szCs w:val="24"/>
          <w:lang w:eastAsia="cs-CZ"/>
        </w:rPr>
      </w:pPr>
      <w:r w:rsidRPr="005700C3">
        <w:rPr>
          <w:rFonts w:ascii="Times New Roman" w:eastAsiaTheme="minorEastAsia" w:hAnsi="Times New Roman"/>
          <w:szCs w:val="24"/>
          <w:lang w:eastAsia="cs-CZ"/>
        </w:rPr>
        <w:t xml:space="preserve">Dosavadní odstavec 3 se označuje jako odstavec 5. </w:t>
      </w:r>
    </w:p>
    <w:p w:rsidR="001E5CD6"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11 odst. 5 se slovo „anebo“ nahrazuje čárkou a za slova „této funkce“ se vkládají slova „ani rozhodnutí, kterým bylo zjištěno, že vedoucí s</w:t>
      </w:r>
      <w:r>
        <w:rPr>
          <w:szCs w:val="24"/>
          <w:lang w:val="cs-CZ"/>
        </w:rPr>
        <w:t>tátní zástupce je nezpůsobilý k </w:t>
      </w:r>
      <w:r w:rsidRPr="005700C3">
        <w:rPr>
          <w:szCs w:val="24"/>
          <w:lang w:val="cs-CZ"/>
        </w:rPr>
        <w:t xml:space="preserve">výkonu funkce vedoucího státního zástupce,“. </w:t>
      </w:r>
    </w:p>
    <w:bookmarkEnd w:id="2"/>
    <w:p w:rsidR="00162F41" w:rsidRDefault="00162F41" w:rsidP="001E5CD6">
      <w:pPr>
        <w:pStyle w:val="Novelizanbod"/>
        <w:numPr>
          <w:ilvl w:val="0"/>
          <w:numId w:val="1"/>
        </w:numPr>
        <w:tabs>
          <w:tab w:val="clear" w:pos="851"/>
          <w:tab w:val="left" w:pos="426"/>
        </w:tabs>
        <w:ind w:left="426" w:hanging="426"/>
        <w:rPr>
          <w:szCs w:val="24"/>
          <w:lang w:val="cs-CZ"/>
        </w:rPr>
      </w:pPr>
      <w:r>
        <w:rPr>
          <w:szCs w:val="24"/>
          <w:lang w:val="cs-CZ"/>
        </w:rPr>
        <w:t>V § 12 odst. 1 se za slova „</w:t>
      </w:r>
      <w:r w:rsidRPr="008E1D08">
        <w:rPr>
          <w:szCs w:val="24"/>
          <w:lang w:val="cs-CZ"/>
        </w:rPr>
        <w:t>organizace státního zastupitelství</w:t>
      </w:r>
      <w:r>
        <w:rPr>
          <w:szCs w:val="24"/>
          <w:lang w:val="cs-CZ"/>
        </w:rPr>
        <w:t>“ vkládají slova „</w:t>
      </w:r>
      <w:r w:rsidRPr="008E1D08">
        <w:rPr>
          <w:szCs w:val="24"/>
          <w:lang w:val="cs-CZ"/>
        </w:rPr>
        <w:t>, jednotného postupu při výběrovém řízení na funkci vedoucího státního zástupce a pravidel jednání výběrové komise“.</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Za § 12e se vkládá nový § 12f, který zní: </w:t>
      </w:r>
    </w:p>
    <w:p w:rsidR="001E5CD6" w:rsidRPr="005700C3" w:rsidRDefault="001E5CD6" w:rsidP="001E5CD6">
      <w:pPr>
        <w:spacing w:before="120"/>
        <w:jc w:val="center"/>
        <w:rPr>
          <w:rFonts w:ascii="Times New Roman" w:hAnsi="Times New Roman"/>
          <w:szCs w:val="24"/>
        </w:rPr>
      </w:pPr>
      <w:r w:rsidRPr="005700C3">
        <w:rPr>
          <w:rFonts w:ascii="Times New Roman" w:hAnsi="Times New Roman"/>
          <w:szCs w:val="24"/>
        </w:rPr>
        <w:t>„§ 12f</w:t>
      </w:r>
    </w:p>
    <w:p w:rsidR="001E5CD6" w:rsidRPr="005700C3" w:rsidRDefault="001E5CD6" w:rsidP="001E5CD6">
      <w:pPr>
        <w:tabs>
          <w:tab w:val="left" w:pos="0"/>
          <w:tab w:val="left" w:pos="851"/>
        </w:tabs>
        <w:spacing w:before="120"/>
        <w:ind w:firstLine="426"/>
        <w:outlineLvl w:val="6"/>
        <w:rPr>
          <w:rFonts w:ascii="Times New Roman" w:hAnsi="Times New Roman"/>
          <w:szCs w:val="24"/>
        </w:rPr>
      </w:pPr>
      <w:r w:rsidRPr="005700C3">
        <w:rPr>
          <w:rFonts w:ascii="Times New Roman" w:hAnsi="Times New Roman"/>
          <w:szCs w:val="24"/>
        </w:rPr>
        <w:t>(1) Státní zástupce, který při výkonu dozoru nad dodržováním právních předpisů v místech, kde je podle zákonného oprávnění omezována osobní svoboda, vydal příkaz k zachovávání právních předpisů nebo nařídil propuštění osoby z takového zařízení, je povinen tento příkaz nebo nařízení neprodleně po jeho vydání doručit Nejvyššímu státnímu zastupitelství.</w:t>
      </w:r>
    </w:p>
    <w:p w:rsidR="001E5CD6" w:rsidRPr="005700C3" w:rsidRDefault="001E5CD6" w:rsidP="001E5CD6">
      <w:pPr>
        <w:tabs>
          <w:tab w:val="left" w:pos="0"/>
          <w:tab w:val="left" w:pos="851"/>
        </w:tabs>
        <w:spacing w:before="120"/>
        <w:ind w:firstLine="426"/>
        <w:outlineLvl w:val="6"/>
        <w:rPr>
          <w:rFonts w:ascii="Times New Roman" w:hAnsi="Times New Roman"/>
          <w:szCs w:val="24"/>
        </w:rPr>
      </w:pPr>
      <w:r w:rsidRPr="005700C3">
        <w:rPr>
          <w:rFonts w:ascii="Times New Roman" w:hAnsi="Times New Roman"/>
          <w:szCs w:val="24"/>
        </w:rPr>
        <w:t xml:space="preserve">(2) Nejvyšší státní zástupce může ve lhůtě 3 měsíců ode dne doručení příkazu uvedeného v odstavci 1 nebo ve lhůtě 1 měsíce ode dne doručení nařízení uvedeného v odstavci 1 Nejvyššímu státnímu zastupitelství tento příkaz nebo nařízení zrušit nebo nahradit vlastním, je-li v rozporu s právními předpisy. Pro účely </w:t>
      </w:r>
      <w:r w:rsidR="005473FC">
        <w:rPr>
          <w:rFonts w:ascii="Times New Roman" w:hAnsi="Times New Roman"/>
          <w:szCs w:val="24"/>
        </w:rPr>
        <w:t xml:space="preserve">výkonu </w:t>
      </w:r>
      <w:r w:rsidRPr="005700C3">
        <w:rPr>
          <w:rFonts w:ascii="Times New Roman" w:hAnsi="Times New Roman"/>
          <w:szCs w:val="24"/>
        </w:rPr>
        <w:t>tohoto oprávnění nejvyššího státního zástupce je Nejvyšší státní zastupitelství oprávněno vyžadovat od nižších státních zastupitelství spisy, dokumenty a zprávy a provádět prověrky na státních zastupitelstvích i v zařízení, v němž se omezuje osobní svoboda.</w:t>
      </w:r>
    </w:p>
    <w:p w:rsidR="001E5CD6" w:rsidRPr="005700C3" w:rsidRDefault="001E5CD6" w:rsidP="001E5CD6">
      <w:pPr>
        <w:tabs>
          <w:tab w:val="left" w:pos="0"/>
          <w:tab w:val="left" w:pos="851"/>
        </w:tabs>
        <w:spacing w:before="120"/>
        <w:ind w:firstLine="426"/>
        <w:outlineLvl w:val="6"/>
        <w:rPr>
          <w:rFonts w:ascii="Times New Roman" w:hAnsi="Times New Roman"/>
          <w:szCs w:val="24"/>
        </w:rPr>
      </w:pPr>
      <w:r w:rsidRPr="005700C3">
        <w:rPr>
          <w:rFonts w:ascii="Times New Roman" w:hAnsi="Times New Roman"/>
          <w:szCs w:val="24"/>
        </w:rPr>
        <w:t>(3) Pokud podle povahy věci přichází v úvahu opětovné vydání příkazu uvedeného v odstavci 1, nejvyšší státní zástupce současně se zrušením příkazu věc vrátí státnímu zastupitelství, jehož státní zástupce zrušený příkaz vydal, nenahradil-li ho příkazem vlastním; státní zástupce je vázán právním názorem nejvyššího státního zástupce a je povinen provést úkony a doplnění příkazu, jejichž provedení nejvyšší státní zástupce nařídil.</w:t>
      </w:r>
    </w:p>
    <w:p w:rsidR="001E5CD6" w:rsidRPr="005700C3" w:rsidRDefault="001E5CD6" w:rsidP="001E5CD6">
      <w:pPr>
        <w:tabs>
          <w:tab w:val="left" w:pos="0"/>
          <w:tab w:val="left" w:pos="851"/>
        </w:tabs>
        <w:spacing w:before="120"/>
        <w:ind w:firstLine="426"/>
        <w:outlineLvl w:val="6"/>
        <w:rPr>
          <w:rFonts w:ascii="Times New Roman" w:hAnsi="Times New Roman"/>
          <w:szCs w:val="24"/>
        </w:rPr>
      </w:pPr>
      <w:r w:rsidRPr="005700C3">
        <w:rPr>
          <w:rFonts w:ascii="Times New Roman" w:hAnsi="Times New Roman"/>
          <w:szCs w:val="24"/>
        </w:rPr>
        <w:t>(4) Nejvyšší státní zástupce může pozastavit výkon příkazu nebo nařízení uvedeného v odstavci 1 do doby rozhodnutí o jeho zrušení nebo nahrazení</w:t>
      </w:r>
      <w:r w:rsidR="005473FC">
        <w:rPr>
          <w:rFonts w:ascii="Times New Roman" w:hAnsi="Times New Roman"/>
          <w:szCs w:val="24"/>
        </w:rPr>
        <w:t xml:space="preserve"> příkazem nebo nařízením vlastním</w:t>
      </w:r>
      <w:r w:rsidRPr="005700C3">
        <w:rPr>
          <w:rFonts w:ascii="Times New Roman" w:hAnsi="Times New Roman"/>
          <w:szCs w:val="24"/>
        </w:rPr>
        <w:t xml:space="preserve">. </w:t>
      </w:r>
      <w:bookmarkStart w:id="3" w:name="_Hlk16345898"/>
      <w:r w:rsidR="00B84846" w:rsidRPr="005700C3">
        <w:rPr>
          <w:rFonts w:ascii="Times New Roman" w:hAnsi="Times New Roman"/>
          <w:szCs w:val="24"/>
        </w:rPr>
        <w:t>Rozhodnutí</w:t>
      </w:r>
      <w:r w:rsidR="00B84846">
        <w:rPr>
          <w:rFonts w:ascii="Times New Roman" w:hAnsi="Times New Roman"/>
          <w:szCs w:val="24"/>
        </w:rPr>
        <w:t xml:space="preserve"> podle věty první</w:t>
      </w:r>
      <w:r w:rsidR="00B84846" w:rsidRPr="005700C3">
        <w:rPr>
          <w:rFonts w:ascii="Times New Roman" w:hAnsi="Times New Roman"/>
          <w:szCs w:val="24"/>
        </w:rPr>
        <w:t xml:space="preserve"> se bezodkladně doručí státnímu zastupitelství, které příkaz nebo nařízení vydalo, a zařízení, jemuž byl</w:t>
      </w:r>
      <w:r w:rsidR="00B84846">
        <w:rPr>
          <w:rFonts w:ascii="Times New Roman" w:hAnsi="Times New Roman"/>
          <w:szCs w:val="24"/>
        </w:rPr>
        <w:t>y</w:t>
      </w:r>
      <w:r w:rsidR="00B84846" w:rsidRPr="005700C3">
        <w:rPr>
          <w:rFonts w:ascii="Times New Roman" w:hAnsi="Times New Roman"/>
          <w:szCs w:val="24"/>
        </w:rPr>
        <w:t xml:space="preserve"> příkaz nebo nařízení</w:t>
      </w:r>
      <w:r w:rsidR="00B84846" w:rsidRPr="00B84846">
        <w:rPr>
          <w:rFonts w:ascii="Times New Roman" w:hAnsi="Times New Roman"/>
          <w:szCs w:val="24"/>
        </w:rPr>
        <w:t xml:space="preserve"> </w:t>
      </w:r>
      <w:r w:rsidR="00B84846" w:rsidRPr="005700C3">
        <w:rPr>
          <w:rFonts w:ascii="Times New Roman" w:hAnsi="Times New Roman"/>
          <w:szCs w:val="24"/>
        </w:rPr>
        <w:t>adresován</w:t>
      </w:r>
      <w:r w:rsidR="00B84846">
        <w:rPr>
          <w:rFonts w:ascii="Times New Roman" w:hAnsi="Times New Roman"/>
          <w:szCs w:val="24"/>
        </w:rPr>
        <w:t>y</w:t>
      </w:r>
      <w:r w:rsidR="00B84846" w:rsidRPr="005700C3">
        <w:rPr>
          <w:rFonts w:ascii="Times New Roman" w:hAnsi="Times New Roman"/>
          <w:szCs w:val="24"/>
        </w:rPr>
        <w:t>.</w:t>
      </w:r>
      <w:r w:rsidR="00B84846">
        <w:rPr>
          <w:rFonts w:ascii="Times New Roman" w:hAnsi="Times New Roman"/>
          <w:szCs w:val="24"/>
        </w:rPr>
        <w:t xml:space="preserve">  </w:t>
      </w:r>
      <w:bookmarkEnd w:id="3"/>
      <w:r w:rsidRPr="005700C3">
        <w:rPr>
          <w:rFonts w:ascii="Times New Roman" w:hAnsi="Times New Roman"/>
          <w:szCs w:val="24"/>
        </w:rPr>
        <w:t>Nerozhodne-li však nejvyšší státní zástupce ve lhůtě uvedené v odstavci 2 o zrušení nebo nahrazení příkazu anebo nařízení, příkaz nebo nařízení se provede.</w:t>
      </w:r>
    </w:p>
    <w:p w:rsidR="001E5CD6" w:rsidRPr="005700C3" w:rsidRDefault="001E5CD6" w:rsidP="001E5CD6">
      <w:pPr>
        <w:tabs>
          <w:tab w:val="left" w:pos="0"/>
          <w:tab w:val="left" w:pos="851"/>
        </w:tabs>
        <w:spacing w:before="120"/>
        <w:ind w:firstLine="426"/>
        <w:outlineLvl w:val="6"/>
        <w:rPr>
          <w:rFonts w:ascii="Times New Roman" w:hAnsi="Times New Roman"/>
          <w:szCs w:val="24"/>
        </w:rPr>
      </w:pPr>
      <w:r w:rsidRPr="005700C3">
        <w:rPr>
          <w:rFonts w:ascii="Times New Roman" w:hAnsi="Times New Roman"/>
          <w:szCs w:val="24"/>
        </w:rPr>
        <w:t xml:space="preserve">(5) Nejvyšší státní zástupce o zrušení příkazu nebo nařízení anebo o nahrazení zrušeného příkazu nebo nařízení vlastním vydá rozhodnutí, které ve lhůtě podle odstavce 2 doručí státnímu zastupitelství, jehož státní zástupce příkaz nebo nařízení vydal, a zařízení, </w:t>
      </w:r>
      <w:r w:rsidR="00B84846" w:rsidRPr="005700C3">
        <w:rPr>
          <w:rFonts w:ascii="Times New Roman" w:hAnsi="Times New Roman"/>
          <w:szCs w:val="24"/>
        </w:rPr>
        <w:t>jemuž byl</w:t>
      </w:r>
      <w:r w:rsidR="00B84846">
        <w:rPr>
          <w:rFonts w:ascii="Times New Roman" w:hAnsi="Times New Roman"/>
          <w:szCs w:val="24"/>
        </w:rPr>
        <w:t>y</w:t>
      </w:r>
      <w:r w:rsidR="00B84846" w:rsidRPr="005700C3">
        <w:rPr>
          <w:rFonts w:ascii="Times New Roman" w:hAnsi="Times New Roman"/>
          <w:szCs w:val="24"/>
        </w:rPr>
        <w:t xml:space="preserve"> příkaz nebo nařízení adresován</w:t>
      </w:r>
      <w:r w:rsidR="00B84846">
        <w:rPr>
          <w:rFonts w:ascii="Times New Roman" w:hAnsi="Times New Roman"/>
          <w:szCs w:val="24"/>
        </w:rPr>
        <w:t>y</w:t>
      </w:r>
      <w:r w:rsidRPr="005700C3">
        <w:rPr>
          <w:rFonts w:ascii="Times New Roman" w:hAnsi="Times New Roman"/>
          <w:szCs w:val="24"/>
        </w:rPr>
        <w:t>.</w:t>
      </w:r>
    </w:p>
    <w:p w:rsidR="001E5CD6" w:rsidRPr="005700C3" w:rsidRDefault="001E5CD6" w:rsidP="001E5CD6">
      <w:pPr>
        <w:tabs>
          <w:tab w:val="left" w:pos="0"/>
          <w:tab w:val="left" w:pos="851"/>
        </w:tabs>
        <w:spacing w:before="120"/>
        <w:ind w:firstLine="426"/>
        <w:outlineLvl w:val="6"/>
        <w:rPr>
          <w:rFonts w:ascii="Times New Roman" w:hAnsi="Times New Roman"/>
          <w:szCs w:val="24"/>
        </w:rPr>
      </w:pPr>
      <w:r w:rsidRPr="005700C3">
        <w:rPr>
          <w:rFonts w:ascii="Times New Roman" w:hAnsi="Times New Roman"/>
          <w:szCs w:val="24"/>
        </w:rPr>
        <w:t xml:space="preserve">(6) Rozhodnutí podle odstavce 5 musí obsahovat </w:t>
      </w:r>
    </w:p>
    <w:p w:rsidR="001E5CD6" w:rsidRPr="005700C3" w:rsidRDefault="001E5CD6" w:rsidP="001E5CD6">
      <w:pPr>
        <w:tabs>
          <w:tab w:val="left" w:pos="284"/>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a) jméno, příjmení a podpis nejvyššího státního zástupce, o jehož rozhodnutí jde; </w:t>
      </w:r>
      <w:r w:rsidR="005473FC">
        <w:rPr>
          <w:rFonts w:ascii="Times New Roman" w:hAnsi="Times New Roman"/>
          <w:szCs w:val="24"/>
        </w:rPr>
        <w:t>vydává</w:t>
      </w:r>
      <w:r w:rsidRPr="005700C3">
        <w:rPr>
          <w:rFonts w:ascii="Times New Roman" w:hAnsi="Times New Roman"/>
          <w:szCs w:val="24"/>
        </w:rPr>
        <w:t>-li rozhodnutí v zastoupení nejvyššího státního zástupce jeho náměstek, obsahuje rozhodnutí jméno, příjmení a podpis tohoto náměstka,</w:t>
      </w:r>
    </w:p>
    <w:p w:rsidR="001E5CD6" w:rsidRPr="005700C3" w:rsidRDefault="001E5CD6" w:rsidP="001E5CD6">
      <w:pPr>
        <w:tabs>
          <w:tab w:val="left" w:pos="284"/>
          <w:tab w:val="left" w:pos="851"/>
        </w:tabs>
        <w:spacing w:before="120"/>
        <w:ind w:left="284" w:hanging="284"/>
        <w:outlineLvl w:val="6"/>
        <w:rPr>
          <w:rFonts w:ascii="Times New Roman" w:hAnsi="Times New Roman"/>
          <w:szCs w:val="24"/>
        </w:rPr>
      </w:pPr>
      <w:r w:rsidRPr="005700C3">
        <w:rPr>
          <w:rFonts w:ascii="Times New Roman" w:hAnsi="Times New Roman"/>
          <w:szCs w:val="24"/>
        </w:rPr>
        <w:t>b) označení státního zastupitelství, jehož státní zástupce příkaz nebo nařízení vydal, a zařízení, jemuž byl</w:t>
      </w:r>
      <w:r w:rsidR="005473FC">
        <w:rPr>
          <w:rFonts w:ascii="Times New Roman" w:hAnsi="Times New Roman"/>
          <w:szCs w:val="24"/>
        </w:rPr>
        <w:t>y</w:t>
      </w:r>
      <w:r w:rsidRPr="005700C3">
        <w:rPr>
          <w:rFonts w:ascii="Times New Roman" w:hAnsi="Times New Roman"/>
          <w:szCs w:val="24"/>
        </w:rPr>
        <w:t xml:space="preserve"> </w:t>
      </w:r>
      <w:r w:rsidR="005473FC" w:rsidRPr="005700C3">
        <w:rPr>
          <w:rFonts w:ascii="Times New Roman" w:hAnsi="Times New Roman"/>
          <w:szCs w:val="24"/>
        </w:rPr>
        <w:t xml:space="preserve">příkaz nebo nařízení </w:t>
      </w:r>
      <w:r w:rsidRPr="005700C3">
        <w:rPr>
          <w:rFonts w:ascii="Times New Roman" w:hAnsi="Times New Roman"/>
          <w:szCs w:val="24"/>
        </w:rPr>
        <w:t>adresován</w:t>
      </w:r>
      <w:r w:rsidR="005473FC">
        <w:rPr>
          <w:rFonts w:ascii="Times New Roman" w:hAnsi="Times New Roman"/>
          <w:szCs w:val="24"/>
        </w:rPr>
        <w:t>y</w:t>
      </w:r>
      <w:r w:rsidRPr="005700C3">
        <w:rPr>
          <w:rFonts w:ascii="Times New Roman" w:hAnsi="Times New Roman"/>
          <w:szCs w:val="24"/>
        </w:rPr>
        <w:t>,</w:t>
      </w:r>
    </w:p>
    <w:p w:rsidR="001E5CD6" w:rsidRPr="005700C3" w:rsidRDefault="001E5CD6" w:rsidP="001E5CD6">
      <w:pPr>
        <w:tabs>
          <w:tab w:val="left" w:pos="284"/>
          <w:tab w:val="left" w:pos="851"/>
        </w:tabs>
        <w:spacing w:before="120"/>
        <w:ind w:left="284" w:hanging="284"/>
        <w:outlineLvl w:val="6"/>
        <w:rPr>
          <w:rFonts w:ascii="Times New Roman" w:hAnsi="Times New Roman"/>
          <w:szCs w:val="24"/>
        </w:rPr>
      </w:pPr>
      <w:r w:rsidRPr="005700C3">
        <w:rPr>
          <w:rFonts w:ascii="Times New Roman" w:hAnsi="Times New Roman"/>
          <w:szCs w:val="24"/>
        </w:rPr>
        <w:t>c) výrok rozhodnutí s uvedením zákonných ustanovení, jichž bylo použito,</w:t>
      </w:r>
    </w:p>
    <w:p w:rsidR="001E5CD6" w:rsidRPr="005700C3" w:rsidRDefault="001E5CD6" w:rsidP="001E5CD6">
      <w:pPr>
        <w:tabs>
          <w:tab w:val="left" w:pos="284"/>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d) odůvodnění rozhodnutí s odkazem na ustanovení právního předpisu, které bylo porušeno, a </w:t>
      </w:r>
    </w:p>
    <w:p w:rsidR="001E5CD6" w:rsidRPr="005700C3" w:rsidRDefault="001E5CD6" w:rsidP="001E5CD6">
      <w:pPr>
        <w:tabs>
          <w:tab w:val="left" w:pos="284"/>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e) datum </w:t>
      </w:r>
      <w:r w:rsidR="005473FC">
        <w:rPr>
          <w:rFonts w:ascii="Times New Roman" w:hAnsi="Times New Roman"/>
          <w:szCs w:val="24"/>
        </w:rPr>
        <w:t xml:space="preserve">vydání </w:t>
      </w:r>
      <w:r w:rsidRPr="005700C3">
        <w:rPr>
          <w:rFonts w:ascii="Times New Roman" w:hAnsi="Times New Roman"/>
          <w:szCs w:val="24"/>
        </w:rPr>
        <w:t>rozhodnutí.</w:t>
      </w:r>
    </w:p>
    <w:p w:rsidR="001E5CD6" w:rsidRPr="005700C3" w:rsidRDefault="001E5CD6" w:rsidP="001E5CD6">
      <w:pPr>
        <w:tabs>
          <w:tab w:val="left" w:pos="0"/>
          <w:tab w:val="left" w:pos="851"/>
        </w:tabs>
        <w:spacing w:before="120"/>
        <w:ind w:firstLine="426"/>
        <w:outlineLvl w:val="6"/>
        <w:rPr>
          <w:rFonts w:ascii="Times New Roman" w:hAnsi="Times New Roman"/>
          <w:szCs w:val="24"/>
        </w:rPr>
      </w:pPr>
      <w:r w:rsidRPr="005700C3">
        <w:rPr>
          <w:rFonts w:ascii="Times New Roman" w:hAnsi="Times New Roman"/>
          <w:szCs w:val="24"/>
        </w:rPr>
        <w:t>(7) Na rozhodnutí o pozastavení výkonu příkazu nebo nařízení se použije odstavec 6 přiměřeně</w:t>
      </w:r>
      <w:r w:rsidR="00B84846">
        <w:rPr>
          <w:rFonts w:ascii="Times New Roman" w:hAnsi="Times New Roman"/>
          <w:szCs w:val="24"/>
        </w:rPr>
        <w:t>; r</w:t>
      </w:r>
      <w:r w:rsidRPr="005700C3">
        <w:rPr>
          <w:rFonts w:ascii="Times New Roman" w:hAnsi="Times New Roman"/>
          <w:szCs w:val="24"/>
        </w:rPr>
        <w:t>ozhodnutí neobsahuje odůvodnění.“.</w:t>
      </w:r>
    </w:p>
    <w:p w:rsidR="009720FA"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 13i </w:t>
      </w:r>
      <w:r w:rsidR="009720FA">
        <w:rPr>
          <w:szCs w:val="24"/>
          <w:lang w:val="cs-CZ"/>
        </w:rPr>
        <w:t>zní:</w:t>
      </w:r>
    </w:p>
    <w:p w:rsidR="009720FA" w:rsidRPr="00BF69BF" w:rsidRDefault="009720FA" w:rsidP="00BF69BF">
      <w:pPr>
        <w:spacing w:before="120"/>
        <w:jc w:val="center"/>
      </w:pPr>
      <w:bookmarkStart w:id="4" w:name="_Hlk16347556"/>
      <w:r w:rsidRPr="00BF69BF">
        <w:rPr>
          <w:rFonts w:ascii="Times New Roman" w:hAnsi="Times New Roman"/>
          <w:szCs w:val="24"/>
        </w:rPr>
        <w:t>„§ 13i</w:t>
      </w:r>
    </w:p>
    <w:p w:rsidR="009720FA" w:rsidRDefault="009720FA" w:rsidP="000C0BB1">
      <w:pPr>
        <w:tabs>
          <w:tab w:val="left" w:pos="0"/>
          <w:tab w:val="left" w:pos="851"/>
        </w:tabs>
        <w:spacing w:before="120"/>
        <w:ind w:firstLine="426"/>
        <w:outlineLvl w:val="6"/>
        <w:rPr>
          <w:rFonts w:ascii="Times New Roman" w:hAnsi="Times New Roman"/>
          <w:szCs w:val="24"/>
        </w:rPr>
      </w:pPr>
      <w:r w:rsidRPr="00BF69BF">
        <w:rPr>
          <w:rFonts w:ascii="Times New Roman" w:hAnsi="Times New Roman"/>
          <w:szCs w:val="24"/>
        </w:rPr>
        <w:t>Zjistí-li příslušný orgán správy státního zastupitelství okolnosti nasvědčující tomu, že se státní zástupce, vedoucí státní zástupce nebo náměstek vedoucího státního zástupce dopustil kárného provinění, podá návrh na zahájení kárného řízení, nelze-li věc vyřídit podle § 30 odst.</w:t>
      </w:r>
      <w:r w:rsidR="000C0BB1">
        <w:rPr>
          <w:rFonts w:ascii="Times New Roman" w:hAnsi="Times New Roman"/>
          <w:szCs w:val="24"/>
        </w:rPr>
        <w:t> </w:t>
      </w:r>
      <w:r w:rsidRPr="00BF69BF">
        <w:rPr>
          <w:rFonts w:ascii="Times New Roman" w:hAnsi="Times New Roman"/>
          <w:szCs w:val="24"/>
        </w:rPr>
        <w:t>5; návrh na zahájení řízení podle zvláštního právního předpisu podá též, je-li státní zástupce nebo vedoucí státní zástupce nezpůsobilý k výkonu funkce podle § 26.</w:t>
      </w:r>
      <w:r w:rsidR="000C0BB1" w:rsidRPr="00BF69BF">
        <w:rPr>
          <w:rFonts w:ascii="Times New Roman" w:hAnsi="Times New Roman"/>
          <w:szCs w:val="24"/>
        </w:rPr>
        <w:t>“.</w:t>
      </w:r>
    </w:p>
    <w:p w:rsidR="009720FA" w:rsidRPr="00BF69BF" w:rsidRDefault="00C7573E" w:rsidP="00BF69BF">
      <w:pPr>
        <w:spacing w:before="120"/>
        <w:ind w:left="284" w:hanging="284"/>
        <w:rPr>
          <w:rFonts w:eastAsiaTheme="minorEastAsia"/>
          <w:szCs w:val="24"/>
          <w:lang w:eastAsia="cs-CZ"/>
        </w:rPr>
      </w:pPr>
      <w:r w:rsidRPr="00BF69BF">
        <w:rPr>
          <w:rFonts w:ascii="Times New Roman" w:eastAsiaTheme="minorEastAsia" w:hAnsi="Times New Roman"/>
          <w:szCs w:val="24"/>
          <w:lang w:eastAsia="cs-CZ"/>
        </w:rPr>
        <w:t>Poznámka pod čarou č. 6 se zrušuje.</w:t>
      </w:r>
      <w:bookmarkEnd w:id="4"/>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14 se za odstavec 4 vkládá nový odstavec 5, který zní:</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6478E1">
        <w:rPr>
          <w:rFonts w:ascii="Times New Roman" w:hAnsi="Times New Roman"/>
          <w:szCs w:val="24"/>
        </w:rPr>
        <w:t xml:space="preserve">„(5) Pro účely výkonu oprávnění podat podle jiného právního předpisu soudu </w:t>
      </w:r>
      <w:r w:rsidR="006478E1" w:rsidRPr="00F43DE4">
        <w:rPr>
          <w:rFonts w:ascii="Times New Roman" w:hAnsi="Times New Roman"/>
          <w:szCs w:val="24"/>
        </w:rPr>
        <w:t xml:space="preserve">žalobu nebo jiný návrh na zahájení řízení </w:t>
      </w:r>
      <w:r w:rsidR="00C115B3" w:rsidRPr="00F43DE4">
        <w:rPr>
          <w:rFonts w:ascii="Times New Roman" w:hAnsi="Times New Roman"/>
          <w:szCs w:val="24"/>
        </w:rPr>
        <w:t>[§ 4 odst. 1 písm. c)]</w:t>
      </w:r>
      <w:r w:rsidR="00C115B3" w:rsidRPr="005D556A">
        <w:rPr>
          <w:rFonts w:ascii="Times New Roman" w:hAnsi="Times New Roman"/>
          <w:b/>
          <w:szCs w:val="24"/>
        </w:rPr>
        <w:t xml:space="preserve"> </w:t>
      </w:r>
      <w:r w:rsidRPr="005700C3">
        <w:rPr>
          <w:rFonts w:ascii="Times New Roman" w:hAnsi="Times New Roman"/>
          <w:szCs w:val="24"/>
        </w:rPr>
        <w:t>jsou státní zastupitelství a nejvyšší státní zástupce oprávněni</w:t>
      </w:r>
    </w:p>
    <w:p w:rsidR="001E5CD6" w:rsidRPr="005700C3" w:rsidRDefault="001E5CD6" w:rsidP="001E5CD6">
      <w:pPr>
        <w:widowControl w:val="0"/>
        <w:autoSpaceDE w:val="0"/>
        <w:autoSpaceDN w:val="0"/>
        <w:adjustRightInd w:val="0"/>
        <w:spacing w:before="120"/>
        <w:ind w:left="284" w:hanging="284"/>
        <w:rPr>
          <w:rFonts w:ascii="Times New Roman" w:hAnsi="Times New Roman"/>
          <w:szCs w:val="24"/>
        </w:rPr>
      </w:pPr>
      <w:r w:rsidRPr="005700C3">
        <w:rPr>
          <w:rFonts w:ascii="Times New Roman" w:hAnsi="Times New Roman"/>
          <w:szCs w:val="24"/>
        </w:rPr>
        <w:t>a) provádět potřebná zjištění u orgánů a osob uvedených v odstavci 1 a 3, a to i nad rámec oprávnění vyplývajících z odstavců 1 a 2, zejména mohou požadovat předložení spisů nebo podání vysvětlení anebo vyjádření</w:t>
      </w:r>
      <w:r w:rsidR="00EF130E" w:rsidRPr="007B2E5A">
        <w:rPr>
          <w:rFonts w:ascii="Times New Roman" w:hAnsi="Times New Roman"/>
          <w:bCs/>
          <w:szCs w:val="24"/>
        </w:rPr>
        <w:t>; orgány a osoby uvedené v odstavci 1 a 3 jsou povinny na žádost státního zastupitelství nebo nejvyššího státního zástupce poskytnout při výkonu tohoto oprávnění požadovanou součinnost</w:t>
      </w:r>
      <w:r w:rsidRPr="005700C3">
        <w:rPr>
          <w:rFonts w:ascii="Times New Roman" w:hAnsi="Times New Roman"/>
          <w:szCs w:val="24"/>
        </w:rPr>
        <w:t>,</w:t>
      </w:r>
    </w:p>
    <w:p w:rsidR="001E5CD6" w:rsidRPr="005700C3" w:rsidRDefault="001E5CD6" w:rsidP="001E5CD6">
      <w:pPr>
        <w:widowControl w:val="0"/>
        <w:autoSpaceDE w:val="0"/>
        <w:autoSpaceDN w:val="0"/>
        <w:adjustRightInd w:val="0"/>
        <w:spacing w:before="120"/>
        <w:ind w:left="284" w:hanging="284"/>
        <w:rPr>
          <w:rFonts w:ascii="Times New Roman" w:hAnsi="Times New Roman"/>
          <w:szCs w:val="24"/>
        </w:rPr>
      </w:pPr>
      <w:r w:rsidRPr="005700C3">
        <w:rPr>
          <w:rFonts w:ascii="Times New Roman" w:hAnsi="Times New Roman"/>
          <w:szCs w:val="24"/>
        </w:rPr>
        <w:t>b) požádat za podmínek stanovených jiným právním předpisem jiný orgán veřejné moci o provedení potřebných šetření</w:t>
      </w:r>
      <w:r w:rsidR="00D679E3">
        <w:rPr>
          <w:rFonts w:ascii="Times New Roman" w:hAnsi="Times New Roman"/>
          <w:szCs w:val="24"/>
        </w:rPr>
        <w:t>,</w:t>
      </w:r>
      <w:r w:rsidRPr="005700C3">
        <w:rPr>
          <w:rFonts w:ascii="Times New Roman" w:hAnsi="Times New Roman"/>
          <w:szCs w:val="24"/>
        </w:rPr>
        <w:t xml:space="preserve"> nebo</w:t>
      </w:r>
    </w:p>
    <w:p w:rsidR="001E5CD6" w:rsidRPr="005700C3" w:rsidRDefault="001E5CD6" w:rsidP="001E5CD6">
      <w:pPr>
        <w:widowControl w:val="0"/>
        <w:autoSpaceDE w:val="0"/>
        <w:autoSpaceDN w:val="0"/>
        <w:adjustRightInd w:val="0"/>
        <w:spacing w:before="120"/>
        <w:ind w:left="284" w:hanging="284"/>
        <w:rPr>
          <w:rFonts w:ascii="Times New Roman" w:hAnsi="Times New Roman"/>
          <w:szCs w:val="24"/>
        </w:rPr>
      </w:pPr>
      <w:r w:rsidRPr="005700C3">
        <w:rPr>
          <w:rFonts w:ascii="Times New Roman" w:hAnsi="Times New Roman"/>
          <w:szCs w:val="24"/>
        </w:rPr>
        <w:t>c) dát podnět k provedení kontroly kontrolnímu orgánu, který je příslušný vykonávat kontrolu v oblasti, jíž se oprávnění státního zastupitelství podat návrh na zahájení řízení nebo žalobu týká.“.</w:t>
      </w:r>
    </w:p>
    <w:p w:rsidR="001E5CD6" w:rsidRPr="005700C3" w:rsidRDefault="001E5CD6" w:rsidP="001E5CD6">
      <w:pPr>
        <w:spacing w:before="120"/>
        <w:ind w:left="284" w:hanging="284"/>
        <w:rPr>
          <w:rFonts w:ascii="Times New Roman" w:hAnsi="Times New Roman"/>
          <w:b/>
          <w:szCs w:val="24"/>
        </w:rPr>
      </w:pPr>
      <w:r w:rsidRPr="005700C3">
        <w:rPr>
          <w:rFonts w:ascii="Times New Roman" w:eastAsiaTheme="minorEastAsia" w:hAnsi="Times New Roman"/>
          <w:szCs w:val="24"/>
          <w:lang w:eastAsia="cs-CZ"/>
        </w:rPr>
        <w:t>Dosavadní odstavec 5 se označuje jako odstavec 6.</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V § 14 odst. 6 se číslo „4“ nahrazuje číslem „5“. </w:t>
      </w:r>
    </w:p>
    <w:p w:rsidR="007B2E5A" w:rsidRPr="007B2E5A" w:rsidRDefault="007B2E5A" w:rsidP="001E5CD6">
      <w:pPr>
        <w:pStyle w:val="Novelizanbod"/>
        <w:numPr>
          <w:ilvl w:val="0"/>
          <w:numId w:val="1"/>
        </w:numPr>
        <w:tabs>
          <w:tab w:val="clear" w:pos="851"/>
          <w:tab w:val="left" w:pos="426"/>
        </w:tabs>
        <w:ind w:left="426" w:hanging="426"/>
        <w:rPr>
          <w:szCs w:val="24"/>
          <w:lang w:val="cs-CZ"/>
        </w:rPr>
      </w:pPr>
      <w:r w:rsidRPr="007B2E5A">
        <w:rPr>
          <w:szCs w:val="24"/>
          <w:lang w:val="cs-CZ"/>
        </w:rPr>
        <w:t>V § 17 odst. 1 se slova „</w:t>
      </w:r>
      <w:r w:rsidRPr="007B2E5A">
        <w:rPr>
          <w:szCs w:val="24"/>
        </w:rPr>
        <w:t>v oblasti práva</w:t>
      </w:r>
      <w:r w:rsidRPr="007B2E5A">
        <w:rPr>
          <w:szCs w:val="24"/>
          <w:lang w:val="cs-CZ"/>
        </w:rPr>
        <w:t>“ nahrazují slovy</w:t>
      </w:r>
      <w:r w:rsidRPr="007B2E5A">
        <w:rPr>
          <w:szCs w:val="24"/>
        </w:rPr>
        <w:t xml:space="preserve"> </w:t>
      </w:r>
      <w:r w:rsidRPr="007B2E5A">
        <w:rPr>
          <w:szCs w:val="24"/>
          <w:lang w:val="cs-CZ"/>
        </w:rPr>
        <w:t>„</w:t>
      </w:r>
      <w:r w:rsidRPr="007B2E5A">
        <w:rPr>
          <w:szCs w:val="24"/>
        </w:rPr>
        <w:t>právo a právní věda</w:t>
      </w:r>
      <w:r w:rsidR="00751B41">
        <w:rPr>
          <w:szCs w:val="24"/>
          <w:lang w:val="cs-CZ"/>
        </w:rPr>
        <w:t xml:space="preserve"> </w:t>
      </w:r>
      <w:r w:rsidR="00751B41" w:rsidRPr="00751B41">
        <w:rPr>
          <w:bCs/>
          <w:szCs w:val="24"/>
        </w:rPr>
        <w:t>v oboru právo</w:t>
      </w:r>
      <w:r w:rsidRPr="007B2E5A">
        <w:rPr>
          <w:szCs w:val="24"/>
          <w:lang w:val="cs-CZ"/>
        </w:rPr>
        <w:t>“.</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19 odstavec 1 zní:</w:t>
      </w:r>
    </w:p>
    <w:p w:rsidR="001E5CD6" w:rsidRPr="005700C3" w:rsidRDefault="001E5CD6" w:rsidP="001E5CD6">
      <w:pPr>
        <w:tabs>
          <w:tab w:val="left" w:pos="851"/>
        </w:tabs>
        <w:spacing w:before="120"/>
        <w:ind w:firstLine="426"/>
        <w:outlineLvl w:val="6"/>
        <w:rPr>
          <w:rFonts w:ascii="Times New Roman" w:hAnsi="Times New Roman"/>
          <w:szCs w:val="24"/>
        </w:rPr>
      </w:pPr>
      <w:bookmarkStart w:id="5" w:name="_Hlk3290699"/>
      <w:r w:rsidRPr="005700C3">
        <w:rPr>
          <w:rFonts w:ascii="Times New Roman" w:hAnsi="Times New Roman"/>
          <w:szCs w:val="24"/>
        </w:rPr>
        <w:t xml:space="preserve">„(1) Státního zástupce přidělí k výkonu funkce k určitému státnímu zastupitelství ministr spravedlnosti na základě jeho předchozího souhlasu. Dodatečné odvolání tohoto souhlasu má za následek zánik funkce, nelze-li státního zástupce s jeho souhlasem přidělit k jinému státnímu zastupitelství. Státního zástupce ministr spravedlnosti přidělí k výkonu funkce u okresního státního zastupitelství. Dávají-li vysoké odborné znalosti státního zástupce záruky řádného výkonu funkce státního zástupce u jiného než okresního státního zastupitelství, lze ho přidělit </w:t>
      </w:r>
    </w:p>
    <w:p w:rsidR="001E5CD6" w:rsidRPr="005700C3" w:rsidRDefault="001E5CD6" w:rsidP="001E5CD6">
      <w:pPr>
        <w:tabs>
          <w:tab w:val="left" w:pos="284"/>
          <w:tab w:val="left" w:pos="426"/>
        </w:tabs>
        <w:spacing w:before="120"/>
        <w:ind w:left="284" w:hanging="284"/>
        <w:outlineLvl w:val="6"/>
        <w:rPr>
          <w:rFonts w:ascii="Times New Roman" w:hAnsi="Times New Roman"/>
          <w:szCs w:val="24"/>
        </w:rPr>
      </w:pPr>
      <w:r w:rsidRPr="005700C3">
        <w:rPr>
          <w:rFonts w:ascii="Times New Roman" w:hAnsi="Times New Roman"/>
          <w:szCs w:val="24"/>
        </w:rPr>
        <w:t>a) ke krajskému státnímu zastupitelství, vykonával-li právní praxi v trvání nejméně 4 roky,</w:t>
      </w:r>
    </w:p>
    <w:p w:rsidR="001E5CD6" w:rsidRPr="005700C3" w:rsidRDefault="001E5CD6" w:rsidP="001E5CD6">
      <w:pPr>
        <w:tabs>
          <w:tab w:val="left" w:pos="284"/>
          <w:tab w:val="left" w:pos="426"/>
        </w:tabs>
        <w:spacing w:before="120"/>
        <w:ind w:left="284" w:hanging="284"/>
        <w:outlineLvl w:val="6"/>
        <w:rPr>
          <w:rFonts w:ascii="Times New Roman" w:hAnsi="Times New Roman"/>
          <w:szCs w:val="24"/>
        </w:rPr>
      </w:pPr>
      <w:r w:rsidRPr="005700C3">
        <w:rPr>
          <w:rFonts w:ascii="Times New Roman" w:hAnsi="Times New Roman"/>
          <w:szCs w:val="24"/>
        </w:rPr>
        <w:t>b) k vrchnímu státnímu zastupitelství, vykonával-li právní praxi v trvání nejméně 6 let</w:t>
      </w:r>
      <w:r w:rsidR="00D679E3">
        <w:rPr>
          <w:rFonts w:ascii="Times New Roman" w:hAnsi="Times New Roman"/>
          <w:szCs w:val="24"/>
        </w:rPr>
        <w:t>,</w:t>
      </w:r>
      <w:r w:rsidRPr="005700C3">
        <w:rPr>
          <w:rFonts w:ascii="Times New Roman" w:hAnsi="Times New Roman"/>
          <w:szCs w:val="24"/>
        </w:rPr>
        <w:t xml:space="preserve"> nebo</w:t>
      </w:r>
    </w:p>
    <w:p w:rsidR="001E5CD6" w:rsidRPr="005700C3" w:rsidRDefault="001E5CD6" w:rsidP="001E5CD6">
      <w:pPr>
        <w:tabs>
          <w:tab w:val="left" w:pos="284"/>
          <w:tab w:val="left" w:pos="426"/>
        </w:tabs>
        <w:spacing w:before="120"/>
        <w:ind w:left="284" w:hanging="284"/>
        <w:outlineLvl w:val="6"/>
        <w:rPr>
          <w:rFonts w:ascii="Times New Roman" w:hAnsi="Times New Roman"/>
          <w:szCs w:val="24"/>
        </w:rPr>
      </w:pPr>
      <w:r w:rsidRPr="005700C3">
        <w:rPr>
          <w:rFonts w:ascii="Times New Roman" w:hAnsi="Times New Roman"/>
          <w:szCs w:val="24"/>
        </w:rPr>
        <w:t>c) k Nejvyššímu státnímu zastupitelství, vykonával-li právní praxi v trvání nejméně 8 let.“.</w:t>
      </w:r>
    </w:p>
    <w:p w:rsidR="00D222B1" w:rsidRPr="00D222B1" w:rsidRDefault="001E5CD6" w:rsidP="008E1D08">
      <w:pPr>
        <w:pStyle w:val="Novelizanbod"/>
        <w:numPr>
          <w:ilvl w:val="0"/>
          <w:numId w:val="1"/>
        </w:numPr>
        <w:tabs>
          <w:tab w:val="clear" w:pos="851"/>
          <w:tab w:val="left" w:pos="426"/>
        </w:tabs>
        <w:ind w:left="426" w:hanging="426"/>
      </w:pPr>
      <w:r w:rsidRPr="00F25B70">
        <w:rPr>
          <w:szCs w:val="24"/>
          <w:lang w:val="cs-CZ"/>
        </w:rPr>
        <w:t>V § 19 se na konci textu odstavce 2 doplňují slova „</w:t>
      </w:r>
      <w:bookmarkEnd w:id="5"/>
      <w:r w:rsidRPr="00F25B70">
        <w:rPr>
          <w:szCs w:val="24"/>
          <w:lang w:val="cs-CZ"/>
        </w:rPr>
        <w:t xml:space="preserve">; </w:t>
      </w:r>
      <w:bookmarkStart w:id="6" w:name="_Hlk3290780"/>
      <w:r w:rsidRPr="00F25B70">
        <w:rPr>
          <w:szCs w:val="24"/>
          <w:lang w:val="cs-CZ"/>
        </w:rPr>
        <w:t xml:space="preserve">ke krajskému státnímu zastupitelství tak lze přeložit jen státního zástupce, který vykonává funkci státního zástupce zpravidla </w:t>
      </w:r>
      <w:r w:rsidR="00F25B70" w:rsidRPr="00F43DE4">
        <w:rPr>
          <w:szCs w:val="24"/>
        </w:rPr>
        <w:t>nejméně</w:t>
      </w:r>
      <w:r w:rsidR="00F25B70" w:rsidRPr="00F25B70" w:rsidDel="00F25B70">
        <w:rPr>
          <w:szCs w:val="24"/>
          <w:lang w:val="cs-CZ"/>
        </w:rPr>
        <w:t xml:space="preserve"> </w:t>
      </w:r>
      <w:r w:rsidRPr="00F25B70">
        <w:rPr>
          <w:szCs w:val="24"/>
          <w:lang w:val="cs-CZ"/>
        </w:rPr>
        <w:t xml:space="preserve">3 roky, k vrchnímu státnímu zastupitelství státního zástupce, který vykonává funkci státního zástupce zpravidla </w:t>
      </w:r>
      <w:r w:rsidR="00F25B70" w:rsidRPr="00F43DE4">
        <w:rPr>
          <w:szCs w:val="24"/>
        </w:rPr>
        <w:t>nejméně</w:t>
      </w:r>
      <w:r w:rsidR="00F25B70" w:rsidRPr="00F25B70" w:rsidDel="00F25B70">
        <w:rPr>
          <w:szCs w:val="24"/>
          <w:lang w:val="cs-CZ"/>
        </w:rPr>
        <w:t xml:space="preserve"> </w:t>
      </w:r>
      <w:r w:rsidRPr="00F25B70">
        <w:rPr>
          <w:szCs w:val="24"/>
          <w:lang w:val="cs-CZ"/>
        </w:rPr>
        <w:t xml:space="preserve">5 let, a k nejvyššímu státnímu zastupitelství státního zástupce, který vykonává funkci státního zástupce zpravidla </w:t>
      </w:r>
      <w:r w:rsidR="00F25B70" w:rsidRPr="00F43DE4">
        <w:rPr>
          <w:szCs w:val="24"/>
        </w:rPr>
        <w:t>nejméně</w:t>
      </w:r>
      <w:r w:rsidR="00F25B70" w:rsidRPr="00F25B70" w:rsidDel="00F25B70">
        <w:rPr>
          <w:szCs w:val="24"/>
          <w:lang w:val="cs-CZ"/>
        </w:rPr>
        <w:t xml:space="preserve"> </w:t>
      </w:r>
      <w:r w:rsidRPr="005700C3">
        <w:rPr>
          <w:szCs w:val="24"/>
          <w:lang w:val="cs-CZ"/>
        </w:rPr>
        <w:t>8 let</w:t>
      </w:r>
      <w:bookmarkEnd w:id="6"/>
      <w:r w:rsidRPr="005700C3">
        <w:rPr>
          <w:szCs w:val="24"/>
          <w:lang w:val="cs-CZ"/>
        </w:rPr>
        <w:t xml:space="preserve">“. </w:t>
      </w:r>
    </w:p>
    <w:p w:rsidR="008803B9" w:rsidRPr="008E1D08" w:rsidRDefault="001E5CD6" w:rsidP="008E1D08">
      <w:pPr>
        <w:pStyle w:val="Novelizanbod"/>
        <w:numPr>
          <w:ilvl w:val="0"/>
          <w:numId w:val="1"/>
        </w:numPr>
        <w:tabs>
          <w:tab w:val="clear" w:pos="851"/>
          <w:tab w:val="left" w:pos="426"/>
        </w:tabs>
        <w:ind w:left="426" w:hanging="426"/>
        <w:rPr>
          <w:lang w:val="cs-CZ"/>
        </w:rPr>
      </w:pPr>
      <w:r w:rsidRPr="008803B9">
        <w:rPr>
          <w:szCs w:val="24"/>
          <w:lang w:val="cs-CZ"/>
        </w:rPr>
        <w:t xml:space="preserve">V § 19 se na konci odstavce 2 doplňuje věta „Přeložit ke státnímu zastupitelství vyššího stupně není možné státního zástupce, </w:t>
      </w:r>
      <w:r w:rsidR="008803B9" w:rsidRPr="008E1D08">
        <w:rPr>
          <w:szCs w:val="24"/>
          <w:lang w:val="cs-CZ"/>
        </w:rPr>
        <w:t>kterému bylo v posledních 2 letech uloženo kárné opatření</w:t>
      </w:r>
      <w:r w:rsidR="008803B9">
        <w:rPr>
          <w:szCs w:val="24"/>
          <w:lang w:val="cs-CZ"/>
        </w:rPr>
        <w:t>.“.</w:t>
      </w:r>
    </w:p>
    <w:p w:rsidR="00544CF7" w:rsidRPr="00544CF7" w:rsidRDefault="001E5CD6" w:rsidP="00544CF7">
      <w:pPr>
        <w:pStyle w:val="Novelizanbod"/>
        <w:numPr>
          <w:ilvl w:val="0"/>
          <w:numId w:val="1"/>
        </w:numPr>
        <w:tabs>
          <w:tab w:val="clear" w:pos="851"/>
          <w:tab w:val="left" w:pos="426"/>
        </w:tabs>
        <w:ind w:left="426" w:hanging="426"/>
        <w:rPr>
          <w:szCs w:val="24"/>
          <w:lang w:val="cs-CZ"/>
        </w:rPr>
      </w:pPr>
      <w:r w:rsidRPr="005700C3">
        <w:rPr>
          <w:szCs w:val="24"/>
          <w:lang w:val="cs-CZ"/>
        </w:rPr>
        <w:t>V § 21 odst. 1 písm. d) se slova „k němuž byl státní zástupce jmenován soudcem,“ nahrazují slovy „ve kterém státní zástupce složil slib soudce nebo k němuž byl“.</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21 odst. 2 písm. c) a v § 22 odst. 2 písm. c) se za text „</w:t>
      </w:r>
      <w:hyperlink r:id="rId8" w:history="1">
        <w:r w:rsidRPr="005700C3">
          <w:rPr>
            <w:szCs w:val="24"/>
            <w:lang w:val="cs-CZ"/>
          </w:rPr>
          <w:t>§ 26</w:t>
        </w:r>
      </w:hyperlink>
      <w:r w:rsidRPr="005700C3">
        <w:rPr>
          <w:szCs w:val="24"/>
          <w:lang w:val="cs-CZ"/>
        </w:rPr>
        <w:t>“ vkládá text „odst. 1, 3 nebo 4“.</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247434">
        <w:rPr>
          <w:szCs w:val="24"/>
          <w:lang w:val="cs-CZ"/>
        </w:rPr>
        <w:t xml:space="preserve"> V § 22 odst. 2 písm. b) se slova „pro takové kárné provinění, pro které je možno uložit kárné opatření odvolání z funkce“ nahrazují slovy „, </w:t>
      </w:r>
      <w:r w:rsidR="00247434" w:rsidRPr="00247434">
        <w:rPr>
          <w:szCs w:val="24"/>
        </w:rPr>
        <w:t>pokud v návrhu na zahájení kárného řízení kárný žalobce navrhl uložení kárného opatření odvolání z funkce státního zástupce</w:t>
      </w:r>
      <w:r w:rsidRPr="005700C3">
        <w:rPr>
          <w:szCs w:val="24"/>
          <w:lang w:val="cs-CZ"/>
        </w:rPr>
        <w:t>“.</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V § 22 odst. 2 písm. c) se slovo „nezpůsobilosti“ nahrazuje slovem „způsobilosti“. </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24 odst. 6 se slov</w:t>
      </w:r>
      <w:r w:rsidR="00E966DA">
        <w:rPr>
          <w:szCs w:val="24"/>
          <w:lang w:val="cs-CZ"/>
        </w:rPr>
        <w:t>a</w:t>
      </w:r>
      <w:r w:rsidRPr="005700C3">
        <w:rPr>
          <w:szCs w:val="24"/>
          <w:lang w:val="cs-CZ"/>
        </w:rPr>
        <w:t xml:space="preserve"> „majetku</w:t>
      </w:r>
      <w:r w:rsidR="00E966DA">
        <w:rPr>
          <w:szCs w:val="24"/>
          <w:lang w:val="cs-CZ"/>
        </w:rPr>
        <w:t xml:space="preserve"> a</w:t>
      </w:r>
      <w:r w:rsidRPr="005700C3">
        <w:rPr>
          <w:szCs w:val="24"/>
          <w:lang w:val="cs-CZ"/>
        </w:rPr>
        <w:t xml:space="preserve">“ </w:t>
      </w:r>
      <w:r w:rsidR="00E966DA">
        <w:rPr>
          <w:szCs w:val="24"/>
          <w:lang w:val="cs-CZ"/>
        </w:rPr>
        <w:t xml:space="preserve">nahrazují </w:t>
      </w:r>
      <w:r w:rsidRPr="005700C3">
        <w:rPr>
          <w:szCs w:val="24"/>
          <w:lang w:val="cs-CZ"/>
        </w:rPr>
        <w:t>slov</w:t>
      </w:r>
      <w:r w:rsidR="00E966DA">
        <w:rPr>
          <w:szCs w:val="24"/>
          <w:lang w:val="cs-CZ"/>
        </w:rPr>
        <w:t>y</w:t>
      </w:r>
      <w:r w:rsidRPr="005700C3">
        <w:rPr>
          <w:szCs w:val="24"/>
          <w:lang w:val="cs-CZ"/>
        </w:rPr>
        <w:t xml:space="preserve"> „</w:t>
      </w:r>
      <w:r w:rsidR="00E966DA">
        <w:rPr>
          <w:szCs w:val="24"/>
          <w:lang w:val="cs-CZ"/>
        </w:rPr>
        <w:t xml:space="preserve">majetku </w:t>
      </w:r>
      <w:r w:rsidRPr="005700C3">
        <w:rPr>
          <w:szCs w:val="24"/>
          <w:lang w:val="cs-CZ"/>
        </w:rPr>
        <w:t>včetně členství v orgánech bytových družstev, společenství vlastníků jednotek a jiných právnických osob, jejichž hlavní předmět činnosti je zaměřen na uspokojování bytových potřeb svých členů,“</w:t>
      </w:r>
      <w:r w:rsidR="00E966DA">
        <w:rPr>
          <w:szCs w:val="24"/>
          <w:lang w:val="cs-CZ"/>
        </w:rPr>
        <w:t>,</w:t>
      </w:r>
      <w:r w:rsidRPr="005700C3">
        <w:rPr>
          <w:szCs w:val="24"/>
          <w:lang w:val="cs-CZ"/>
        </w:rPr>
        <w:t xml:space="preserve"> za</w:t>
      </w:r>
      <w:r w:rsidR="00E966DA">
        <w:rPr>
          <w:szCs w:val="24"/>
          <w:lang w:val="cs-CZ"/>
        </w:rPr>
        <w:t> </w:t>
      </w:r>
      <w:r w:rsidRPr="005700C3">
        <w:rPr>
          <w:szCs w:val="24"/>
          <w:lang w:val="cs-CZ"/>
        </w:rPr>
        <w:t>slovo „</w:t>
      </w:r>
      <w:r w:rsidR="00195662">
        <w:rPr>
          <w:szCs w:val="24"/>
          <w:lang w:val="cs-CZ"/>
        </w:rPr>
        <w:t>umělecké,</w:t>
      </w:r>
      <w:r w:rsidRPr="005700C3">
        <w:rPr>
          <w:szCs w:val="24"/>
          <w:lang w:val="cs-CZ"/>
        </w:rPr>
        <w:t>“ se vklád</w:t>
      </w:r>
      <w:r w:rsidR="00195662">
        <w:rPr>
          <w:szCs w:val="24"/>
          <w:lang w:val="cs-CZ"/>
        </w:rPr>
        <w:t>ají</w:t>
      </w:r>
      <w:r w:rsidRPr="005700C3">
        <w:rPr>
          <w:szCs w:val="24"/>
          <w:lang w:val="cs-CZ"/>
        </w:rPr>
        <w:t xml:space="preserve"> slov</w:t>
      </w:r>
      <w:r w:rsidR="00195662">
        <w:rPr>
          <w:szCs w:val="24"/>
          <w:lang w:val="cs-CZ"/>
        </w:rPr>
        <w:t>a</w:t>
      </w:r>
      <w:r w:rsidRPr="005700C3">
        <w:rPr>
          <w:szCs w:val="24"/>
          <w:lang w:val="cs-CZ"/>
        </w:rPr>
        <w:t xml:space="preserve"> „</w:t>
      </w:r>
      <w:r w:rsidR="00195662" w:rsidRPr="00195662">
        <w:rPr>
          <w:szCs w:val="24"/>
        </w:rPr>
        <w:t>činnosti aktivního sportovce,</w:t>
      </w:r>
      <w:r w:rsidRPr="005700C3">
        <w:rPr>
          <w:szCs w:val="24"/>
          <w:lang w:val="cs-CZ"/>
        </w:rPr>
        <w:t>“</w:t>
      </w:r>
      <w:r w:rsidR="00195662">
        <w:rPr>
          <w:szCs w:val="24"/>
          <w:lang w:val="cs-CZ"/>
        </w:rPr>
        <w:t xml:space="preserve"> a slova „v</w:t>
      </w:r>
      <w:r w:rsidR="00544CF7">
        <w:rPr>
          <w:szCs w:val="24"/>
          <w:lang w:val="cs-CZ"/>
        </w:rPr>
        <w:t> </w:t>
      </w:r>
      <w:r w:rsidR="00195662">
        <w:rPr>
          <w:szCs w:val="24"/>
          <w:lang w:val="cs-CZ"/>
        </w:rPr>
        <w:t>orgánech“ se zrušují</w:t>
      </w:r>
      <w:r w:rsidRPr="005700C3">
        <w:rPr>
          <w:szCs w:val="24"/>
          <w:lang w:val="cs-CZ"/>
        </w:rPr>
        <w:t>.</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24 se za odstavec 6 vklád</w:t>
      </w:r>
      <w:r w:rsidR="0069538A">
        <w:rPr>
          <w:szCs w:val="24"/>
          <w:lang w:val="cs-CZ"/>
        </w:rPr>
        <w:t>ají</w:t>
      </w:r>
      <w:r w:rsidRPr="005700C3">
        <w:rPr>
          <w:szCs w:val="24"/>
          <w:lang w:val="cs-CZ"/>
        </w:rPr>
        <w:t xml:space="preserve"> nov</w:t>
      </w:r>
      <w:r w:rsidR="0069538A">
        <w:rPr>
          <w:szCs w:val="24"/>
          <w:lang w:val="cs-CZ"/>
        </w:rPr>
        <w:t>é</w:t>
      </w:r>
      <w:r w:rsidRPr="005700C3">
        <w:rPr>
          <w:szCs w:val="24"/>
          <w:lang w:val="cs-CZ"/>
        </w:rPr>
        <w:t xml:space="preserve"> odstavc</w:t>
      </w:r>
      <w:r w:rsidR="0069538A">
        <w:rPr>
          <w:szCs w:val="24"/>
          <w:lang w:val="cs-CZ"/>
        </w:rPr>
        <w:t>e</w:t>
      </w:r>
      <w:r w:rsidRPr="005700C3">
        <w:rPr>
          <w:szCs w:val="24"/>
          <w:lang w:val="cs-CZ"/>
        </w:rPr>
        <w:t xml:space="preserve"> 7</w:t>
      </w:r>
      <w:r w:rsidR="0069538A">
        <w:rPr>
          <w:szCs w:val="24"/>
          <w:lang w:val="cs-CZ"/>
        </w:rPr>
        <w:t xml:space="preserve"> a 8</w:t>
      </w:r>
      <w:r w:rsidRPr="005700C3">
        <w:rPr>
          <w:szCs w:val="24"/>
          <w:lang w:val="cs-CZ"/>
        </w:rPr>
        <w:t>, kter</w:t>
      </w:r>
      <w:r w:rsidR="0069538A">
        <w:rPr>
          <w:szCs w:val="24"/>
          <w:lang w:val="cs-CZ"/>
        </w:rPr>
        <w:t>é</w:t>
      </w:r>
      <w:r w:rsidRPr="005700C3">
        <w:rPr>
          <w:szCs w:val="24"/>
          <w:lang w:val="cs-CZ"/>
        </w:rPr>
        <w:t xml:space="preserve"> zn</w:t>
      </w:r>
      <w:r w:rsidR="0069538A">
        <w:rPr>
          <w:szCs w:val="24"/>
          <w:lang w:val="cs-CZ"/>
        </w:rPr>
        <w:t>ěj</w:t>
      </w:r>
      <w:r w:rsidRPr="005700C3">
        <w:rPr>
          <w:szCs w:val="24"/>
          <w:lang w:val="cs-CZ"/>
        </w:rPr>
        <w:t>í:</w:t>
      </w:r>
    </w:p>
    <w:p w:rsidR="0069538A" w:rsidRPr="008E1D08" w:rsidRDefault="001E5CD6" w:rsidP="0069538A">
      <w:pPr>
        <w:widowControl w:val="0"/>
        <w:autoSpaceDE w:val="0"/>
        <w:autoSpaceDN w:val="0"/>
        <w:adjustRightInd w:val="0"/>
        <w:spacing w:before="120"/>
        <w:ind w:firstLine="426"/>
        <w:rPr>
          <w:rFonts w:ascii="Times New Roman" w:hAnsi="Times New Roman"/>
          <w:szCs w:val="24"/>
        </w:rPr>
      </w:pPr>
      <w:bookmarkStart w:id="7" w:name="_Hlk3613939"/>
      <w:r w:rsidRPr="005700C3">
        <w:rPr>
          <w:rFonts w:ascii="Times New Roman" w:hAnsi="Times New Roman"/>
          <w:szCs w:val="24"/>
        </w:rPr>
        <w:t xml:space="preserve">„(7) </w:t>
      </w:r>
      <w:r w:rsidR="0069538A" w:rsidRPr="008E1D08">
        <w:rPr>
          <w:rFonts w:ascii="Times New Roman" w:hAnsi="Times New Roman"/>
          <w:szCs w:val="24"/>
        </w:rPr>
        <w:t xml:space="preserve">Výkon činností podle odstavce 6, s výjimkou správy vlastního majetku, </w:t>
      </w:r>
      <w:bookmarkStart w:id="8" w:name="_Hlk4262666"/>
      <w:r w:rsidR="0069538A" w:rsidRPr="008E1D08">
        <w:rPr>
          <w:rFonts w:ascii="Times New Roman" w:hAnsi="Times New Roman"/>
          <w:szCs w:val="24"/>
        </w:rPr>
        <w:t xml:space="preserve">za kalendářní rok </w:t>
      </w:r>
      <w:bookmarkEnd w:id="8"/>
      <w:r w:rsidR="0069538A" w:rsidRPr="008E1D08">
        <w:rPr>
          <w:rFonts w:ascii="Times New Roman" w:hAnsi="Times New Roman"/>
          <w:szCs w:val="24"/>
        </w:rPr>
        <w:t xml:space="preserve">oznámí státní zástupce nejpozději do 30. června následujícího kalendářního roku vedoucímu státnímu zástupci a vedoucí státní zástupce nadřízenému vedoucímu státnímu zástupci. V oznámení státní zástupce uvede předmět této činnosti, způsob a místo jejího výkonu, pro který subjekt tuto činnost vykonával a v jakém rozsahu. </w:t>
      </w:r>
      <w:bookmarkStart w:id="9" w:name="_Hlk11319362"/>
      <w:r w:rsidR="0069538A" w:rsidRPr="008E1D08">
        <w:rPr>
          <w:rFonts w:ascii="Times New Roman" w:hAnsi="Times New Roman"/>
          <w:szCs w:val="24"/>
        </w:rPr>
        <w:t>Nejvyšší státní zástupce podává oznámení podle věty první ministru spravedlnosti.</w:t>
      </w:r>
      <w:bookmarkEnd w:id="9"/>
    </w:p>
    <w:p w:rsidR="001E5CD6" w:rsidRPr="005700C3" w:rsidRDefault="0069538A" w:rsidP="00D222B1">
      <w:pPr>
        <w:widowControl w:val="0"/>
        <w:autoSpaceDE w:val="0"/>
        <w:autoSpaceDN w:val="0"/>
        <w:adjustRightInd w:val="0"/>
        <w:spacing w:before="120"/>
        <w:ind w:firstLine="426"/>
        <w:rPr>
          <w:rFonts w:ascii="Times New Roman" w:hAnsi="Times New Roman"/>
          <w:szCs w:val="24"/>
        </w:rPr>
      </w:pPr>
      <w:r w:rsidRPr="008E1D08">
        <w:rPr>
          <w:rFonts w:ascii="Times New Roman" w:hAnsi="Times New Roman"/>
          <w:szCs w:val="24"/>
        </w:rPr>
        <w:t>(8) Státní zástupce nesmí ode dne, který je stanoven jako den nástupu do funkce, až do zániku funkce státního zástupce zastávat funkci ve statutárních, řídicích a kontrolních orgánech podnikajících právnických osob.“.</w:t>
      </w:r>
    </w:p>
    <w:p w:rsidR="001E5CD6" w:rsidRPr="005700C3" w:rsidRDefault="001E5CD6" w:rsidP="001E5CD6">
      <w:pPr>
        <w:spacing w:before="120"/>
        <w:ind w:left="284" w:hanging="284"/>
        <w:rPr>
          <w:rFonts w:ascii="Times New Roman" w:hAnsi="Times New Roman"/>
          <w:szCs w:val="24"/>
        </w:rPr>
      </w:pPr>
      <w:r w:rsidRPr="005700C3">
        <w:rPr>
          <w:rFonts w:ascii="Times New Roman" w:eastAsiaTheme="minorEastAsia" w:hAnsi="Times New Roman"/>
          <w:szCs w:val="24"/>
          <w:lang w:eastAsia="cs-CZ"/>
        </w:rPr>
        <w:t xml:space="preserve">Dosavadní odstavec 7 se označuje jako odstavec </w:t>
      </w:r>
      <w:r w:rsidR="0069538A">
        <w:rPr>
          <w:rFonts w:ascii="Times New Roman" w:eastAsiaTheme="minorEastAsia" w:hAnsi="Times New Roman"/>
          <w:szCs w:val="24"/>
          <w:lang w:eastAsia="cs-CZ"/>
        </w:rPr>
        <w:t>9</w:t>
      </w:r>
      <w:r w:rsidRPr="005700C3">
        <w:rPr>
          <w:rFonts w:ascii="Times New Roman" w:eastAsiaTheme="minorEastAsia" w:hAnsi="Times New Roman"/>
          <w:szCs w:val="24"/>
          <w:lang w:eastAsia="cs-CZ"/>
        </w:rPr>
        <w:t>.</w:t>
      </w:r>
      <w:bookmarkEnd w:id="7"/>
      <w:r w:rsidRPr="005700C3">
        <w:rPr>
          <w:rFonts w:ascii="Times New Roman" w:eastAsiaTheme="minorEastAsia" w:hAnsi="Times New Roman"/>
          <w:szCs w:val="24"/>
          <w:lang w:eastAsia="cs-CZ"/>
        </w:rPr>
        <w:t xml:space="preserve"> </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nadpisu § 26 se slova „</w:t>
      </w:r>
      <w:r w:rsidRPr="005700C3">
        <w:rPr>
          <w:b/>
          <w:szCs w:val="24"/>
          <w:lang w:val="cs-CZ"/>
        </w:rPr>
        <w:t>státního zástupce</w:t>
      </w:r>
      <w:r w:rsidRPr="005700C3">
        <w:rPr>
          <w:szCs w:val="24"/>
          <w:lang w:val="cs-CZ"/>
        </w:rPr>
        <w:t>“ zrušují.</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V § 26 se za odstavec 1 vkládá nový odstavec 2, který zní: </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„(2) Vedoucí státní zástupce není způsobilý k výkonu funkce vedoucího státního zástupce, jestliže pro nepřítomnost nebo pro nepříznivý zdravotní stav nevykonává tuto funkci déle než 1 rok.“.</w:t>
      </w:r>
    </w:p>
    <w:p w:rsidR="001E5CD6" w:rsidRDefault="001E5CD6" w:rsidP="001E5CD6">
      <w:pPr>
        <w:spacing w:before="120"/>
        <w:ind w:left="284" w:hanging="284"/>
        <w:rPr>
          <w:rFonts w:ascii="Times New Roman" w:eastAsiaTheme="minorEastAsia" w:hAnsi="Times New Roman"/>
          <w:szCs w:val="24"/>
          <w:lang w:eastAsia="cs-CZ"/>
        </w:rPr>
      </w:pPr>
      <w:r w:rsidRPr="005700C3">
        <w:rPr>
          <w:rFonts w:ascii="Times New Roman" w:eastAsiaTheme="minorEastAsia" w:hAnsi="Times New Roman"/>
          <w:szCs w:val="24"/>
          <w:lang w:eastAsia="cs-CZ"/>
        </w:rPr>
        <w:t xml:space="preserve">Dosavadní odstavce 2 a 3 se označují jako odstavce 3 a 4. </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Za § 26 se vkládá nový § 26a, který včetně nadpisu zní:</w:t>
      </w:r>
    </w:p>
    <w:p w:rsidR="001E5CD6" w:rsidRPr="005700C3" w:rsidRDefault="001E5CD6" w:rsidP="001E5CD6">
      <w:pPr>
        <w:spacing w:before="120"/>
        <w:jc w:val="center"/>
        <w:rPr>
          <w:rFonts w:ascii="Times New Roman" w:hAnsi="Times New Roman"/>
          <w:szCs w:val="24"/>
        </w:rPr>
      </w:pPr>
      <w:r w:rsidRPr="005700C3">
        <w:rPr>
          <w:rFonts w:ascii="Times New Roman" w:hAnsi="Times New Roman"/>
          <w:szCs w:val="24"/>
        </w:rPr>
        <w:t>„§ 26a</w:t>
      </w:r>
    </w:p>
    <w:p w:rsidR="001E5CD6" w:rsidRPr="005700C3" w:rsidRDefault="001E5CD6" w:rsidP="001E5CD6">
      <w:pPr>
        <w:spacing w:before="120"/>
        <w:jc w:val="center"/>
        <w:rPr>
          <w:rFonts w:ascii="Times New Roman" w:hAnsi="Times New Roman"/>
          <w:b/>
          <w:bCs/>
          <w:szCs w:val="24"/>
        </w:rPr>
      </w:pPr>
      <w:r w:rsidRPr="005700C3">
        <w:rPr>
          <w:rFonts w:ascii="Times New Roman" w:hAnsi="Times New Roman"/>
          <w:b/>
          <w:bCs/>
          <w:szCs w:val="24"/>
        </w:rPr>
        <w:t>Evidenční ochrana státního zástupce</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V souvislosti s výkonem působnosti státního zastupitelství může vedoucí státní zástupce požadovat na Ministerstvu vnitra ohledně státního zástupce, u něhož lze důvodně předpokládat ohrožení jeho života nebo zdraví, opatření k evidenční ochraně osobních údajů státního zástupce, jeho manžela, partnera, dítěte a rodičů, jejich soukromých vozidel, jakož i opatření k evidenční ochraně služebních vozidel.“.</w:t>
      </w:r>
    </w:p>
    <w:p w:rsidR="00A275F7" w:rsidRDefault="00A275F7" w:rsidP="001E5CD6">
      <w:pPr>
        <w:pStyle w:val="Novelizanbod"/>
        <w:numPr>
          <w:ilvl w:val="0"/>
          <w:numId w:val="1"/>
        </w:numPr>
        <w:tabs>
          <w:tab w:val="clear" w:pos="851"/>
          <w:tab w:val="left" w:pos="426"/>
        </w:tabs>
        <w:ind w:left="426" w:hanging="426"/>
        <w:rPr>
          <w:szCs w:val="24"/>
          <w:lang w:val="cs-CZ"/>
        </w:rPr>
      </w:pPr>
      <w:r>
        <w:rPr>
          <w:szCs w:val="24"/>
          <w:lang w:val="cs-CZ"/>
        </w:rPr>
        <w:t>V nadpisu části osmé se slova „</w:t>
      </w:r>
      <w:r>
        <w:rPr>
          <w:b/>
          <w:bCs/>
          <w:szCs w:val="24"/>
          <w:lang w:val="cs-CZ"/>
        </w:rPr>
        <w:t>státních zástupců</w:t>
      </w:r>
      <w:r w:rsidRPr="00F43DE4">
        <w:rPr>
          <w:szCs w:val="24"/>
          <w:lang w:val="cs-CZ"/>
        </w:rPr>
        <w:t>“</w:t>
      </w:r>
      <w:r>
        <w:rPr>
          <w:szCs w:val="24"/>
          <w:lang w:val="cs-CZ"/>
        </w:rPr>
        <w:t xml:space="preserve"> zrušují.</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V § 27 větě první se slova „je odpovědný“ nahrazují slovy „, vedoucí státní zástupce a náměstek vedoucího státního zástupce jsou odpovědni“. </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 28 zní: </w:t>
      </w:r>
    </w:p>
    <w:p w:rsidR="001E5CD6" w:rsidRPr="005700C3" w:rsidRDefault="001E5CD6" w:rsidP="001E5CD6">
      <w:pPr>
        <w:tabs>
          <w:tab w:val="left" w:pos="851"/>
        </w:tabs>
        <w:spacing w:before="120"/>
        <w:jc w:val="center"/>
        <w:outlineLvl w:val="6"/>
        <w:rPr>
          <w:rFonts w:ascii="Times New Roman" w:hAnsi="Times New Roman"/>
          <w:szCs w:val="24"/>
        </w:rPr>
      </w:pPr>
      <w:r w:rsidRPr="005700C3">
        <w:rPr>
          <w:rFonts w:ascii="Times New Roman" w:hAnsi="Times New Roman"/>
          <w:szCs w:val="24"/>
        </w:rPr>
        <w:t>„§ 28</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(1) Kárným proviněním státního zástupce je zaviněné porušení povinnosti státního zástupce a zaviněné chování nebo jednání státního zástupce, jímž narušuje vážnost nebo důstojnost funkce státního zástupce nebo státního zastupitelství nebo ohrožuje důvěru v nestranný, odborný nebo zákonný postup státního zástupce nebo státního zastupitelství.</w:t>
      </w:r>
    </w:p>
    <w:p w:rsidR="0090374B" w:rsidRPr="005700C3" w:rsidRDefault="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(2) Kárným proviněním vedoucího státního zástupce nebo náměstka vedoucího státního zástupce je též zaviněné porušení povinnosti vyplývající z výkonu funkce vedoucího státního zástupce nebo náměstka vedoucího státního zástupce.“.</w:t>
      </w:r>
    </w:p>
    <w:p w:rsidR="0090374B" w:rsidRDefault="001E5CD6">
      <w:pPr>
        <w:pStyle w:val="Novelizanbod"/>
        <w:numPr>
          <w:ilvl w:val="0"/>
          <w:numId w:val="1"/>
        </w:numPr>
        <w:tabs>
          <w:tab w:val="clear" w:pos="851"/>
          <w:tab w:val="left" w:pos="426"/>
        </w:tabs>
        <w:ind w:left="426" w:hanging="426"/>
        <w:rPr>
          <w:szCs w:val="24"/>
          <w:lang w:val="cs-CZ"/>
        </w:rPr>
      </w:pPr>
      <w:r w:rsidRPr="00A275F7">
        <w:rPr>
          <w:szCs w:val="24"/>
          <w:lang w:val="cs-CZ"/>
        </w:rPr>
        <w:t xml:space="preserve">V § 29 se </w:t>
      </w:r>
      <w:r w:rsidR="00A275F7" w:rsidRPr="00A275F7">
        <w:rPr>
          <w:szCs w:val="24"/>
          <w:lang w:val="cs-CZ"/>
        </w:rPr>
        <w:t>za slovo „</w:t>
      </w:r>
      <w:r w:rsidR="00A275F7" w:rsidRPr="00A275F7">
        <w:rPr>
          <w:szCs w:val="24"/>
        </w:rPr>
        <w:t>zástupce</w:t>
      </w:r>
      <w:r w:rsidR="00A275F7" w:rsidRPr="00F43DE4">
        <w:rPr>
          <w:szCs w:val="24"/>
          <w:lang w:val="cs-CZ"/>
        </w:rPr>
        <w:t>“ vkládají slova „</w:t>
      </w:r>
      <w:r w:rsidR="00EF2E85">
        <w:rPr>
          <w:szCs w:val="24"/>
          <w:lang w:val="cs-CZ"/>
        </w:rPr>
        <w:t xml:space="preserve">, </w:t>
      </w:r>
      <w:r w:rsidR="00A275F7" w:rsidRPr="00F43DE4">
        <w:rPr>
          <w:szCs w:val="24"/>
        </w:rPr>
        <w:t>vedoucího státního zástupce a náměstka vedoucího státního zástupce</w:t>
      </w:r>
      <w:r w:rsidR="00A275F7" w:rsidRPr="00F43DE4">
        <w:rPr>
          <w:szCs w:val="24"/>
          <w:lang w:val="cs-CZ"/>
        </w:rPr>
        <w:t>“</w:t>
      </w:r>
      <w:r w:rsidR="00553A98">
        <w:rPr>
          <w:szCs w:val="24"/>
          <w:lang w:val="cs-CZ"/>
        </w:rPr>
        <w:t xml:space="preserve"> a</w:t>
      </w:r>
      <w:r w:rsidR="00A275F7" w:rsidRPr="00F43DE4">
        <w:rPr>
          <w:szCs w:val="24"/>
          <w:lang w:val="cs-CZ"/>
        </w:rPr>
        <w:t xml:space="preserve"> </w:t>
      </w:r>
      <w:r w:rsidR="00A275F7" w:rsidRPr="00A275F7">
        <w:rPr>
          <w:szCs w:val="24"/>
          <w:lang w:val="cs-CZ"/>
        </w:rPr>
        <w:t>č</w:t>
      </w:r>
      <w:r w:rsidRPr="00A275F7">
        <w:rPr>
          <w:szCs w:val="24"/>
          <w:lang w:val="cs-CZ"/>
        </w:rPr>
        <w:t xml:space="preserve">íslo „2“ </w:t>
      </w:r>
      <w:r w:rsidR="00A275F7" w:rsidRPr="00A275F7">
        <w:rPr>
          <w:szCs w:val="24"/>
          <w:lang w:val="cs-CZ"/>
        </w:rPr>
        <w:t xml:space="preserve">se </w:t>
      </w:r>
      <w:r w:rsidRPr="00A275F7">
        <w:rPr>
          <w:szCs w:val="24"/>
          <w:lang w:val="cs-CZ"/>
        </w:rPr>
        <w:t>nahrazuje číslem „3“</w:t>
      </w:r>
      <w:r w:rsidR="00553A98">
        <w:rPr>
          <w:szCs w:val="24"/>
          <w:lang w:val="cs-CZ"/>
        </w:rPr>
        <w:t>.</w:t>
      </w:r>
    </w:p>
    <w:p w:rsidR="00C355E3" w:rsidRPr="0059286D" w:rsidRDefault="001E5CD6" w:rsidP="00C355E3">
      <w:pPr>
        <w:pStyle w:val="Novelizanbod"/>
        <w:numPr>
          <w:ilvl w:val="0"/>
          <w:numId w:val="1"/>
        </w:numPr>
        <w:tabs>
          <w:tab w:val="clear" w:pos="851"/>
          <w:tab w:val="left" w:pos="426"/>
        </w:tabs>
        <w:ind w:left="426" w:hanging="426"/>
        <w:rPr>
          <w:szCs w:val="24"/>
          <w:lang w:val="cs-CZ"/>
        </w:rPr>
      </w:pPr>
      <w:r w:rsidRPr="005700C3">
        <w:rPr>
          <w:szCs w:val="24"/>
          <w:lang w:val="cs-CZ"/>
        </w:rPr>
        <w:t>V § 30 odst. 1 úvodní části ustanovení se za slova „kárné provinění“ vklád</w:t>
      </w:r>
      <w:r w:rsidR="00B84846">
        <w:rPr>
          <w:szCs w:val="24"/>
          <w:lang w:val="cs-CZ"/>
        </w:rPr>
        <w:t>ají</w:t>
      </w:r>
      <w:r w:rsidRPr="005700C3">
        <w:rPr>
          <w:szCs w:val="24"/>
          <w:lang w:val="cs-CZ"/>
        </w:rPr>
        <w:t xml:space="preserve"> </w:t>
      </w:r>
      <w:r w:rsidR="00B84846">
        <w:rPr>
          <w:szCs w:val="24"/>
          <w:lang w:val="cs-CZ"/>
        </w:rPr>
        <w:t xml:space="preserve">slova </w:t>
      </w:r>
      <w:r w:rsidRPr="005700C3">
        <w:rPr>
          <w:szCs w:val="24"/>
          <w:lang w:val="cs-CZ"/>
        </w:rPr>
        <w:t>„podle § 28 odst. 1“.</w:t>
      </w:r>
    </w:p>
    <w:p w:rsidR="001E5CD6"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30 odst. 1 se na konci textu písmene c) doplňují slova „státního zástupce“.</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30 se za odstavec 1 vkládají nové odstavce 2 a 3, které znějí:</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„(2) Za kárné provinění podle § 28 odst. 2 lze uložit vedoucímu státnímu zástupci nebo náměstkovi vedoucího státního zástupce podle závažnosti kárného provinění některé z těchto kárných opatření:</w:t>
      </w:r>
    </w:p>
    <w:p w:rsidR="001E5CD6" w:rsidRPr="005700C3" w:rsidRDefault="001E5CD6" w:rsidP="001E5CD6">
      <w:pPr>
        <w:tabs>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a) důtku, </w:t>
      </w:r>
    </w:p>
    <w:p w:rsidR="001E5CD6" w:rsidRPr="005700C3" w:rsidRDefault="001E5CD6" w:rsidP="001E5CD6">
      <w:pPr>
        <w:tabs>
          <w:tab w:val="left" w:pos="851"/>
        </w:tabs>
        <w:spacing w:before="120"/>
        <w:ind w:left="284" w:hanging="284"/>
        <w:outlineLvl w:val="6"/>
        <w:rPr>
          <w:rFonts w:ascii="Times New Roman" w:hAnsi="Times New Roman"/>
          <w:szCs w:val="24"/>
        </w:rPr>
      </w:pPr>
      <w:r w:rsidRPr="005700C3">
        <w:rPr>
          <w:rFonts w:ascii="Times New Roman" w:hAnsi="Times New Roman"/>
          <w:szCs w:val="24"/>
        </w:rPr>
        <w:t>b) odnětí zvýšení platového koeficientu za výkon funkce vedoucího státního zástupce nebo náměstka vedoucího státního zástupce na dobu nejdéle 1 roku a při opětovném kárném provinění, jehož se vedoucí státní zástupce nebo náměstek vedoucího státního zástupce dopustil v době před zahlazením kárného postihu, na dobu nejdéle 2 let,</w:t>
      </w:r>
    </w:p>
    <w:p w:rsidR="001E5CD6" w:rsidRPr="005700C3" w:rsidRDefault="001E5CD6" w:rsidP="001E5CD6">
      <w:pPr>
        <w:tabs>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c) snížení platu až o 30 % na dobu nejdéle 1 roku a při opětovném kárném provinění, jehož se vedoucí státní zástupce nebo náměstek vedoucího státního zástupce dopustil v době před zahlazením kárného postihu, na dobu nejdéle 2 let, </w:t>
      </w:r>
    </w:p>
    <w:p w:rsidR="001E5CD6" w:rsidRPr="005700C3" w:rsidRDefault="001E5CD6" w:rsidP="001E5CD6">
      <w:pPr>
        <w:tabs>
          <w:tab w:val="left" w:pos="851"/>
        </w:tabs>
        <w:spacing w:before="120"/>
        <w:ind w:left="284" w:hanging="284"/>
        <w:outlineLvl w:val="6"/>
        <w:rPr>
          <w:rFonts w:ascii="Times New Roman" w:hAnsi="Times New Roman"/>
          <w:szCs w:val="24"/>
        </w:rPr>
      </w:pPr>
      <w:r w:rsidRPr="005700C3">
        <w:rPr>
          <w:rFonts w:ascii="Times New Roman" w:hAnsi="Times New Roman"/>
          <w:szCs w:val="24"/>
        </w:rPr>
        <w:t>d) odvolání z funkce vedoucího státního zástupce nebo náměstka vedoucího státního zástupce.</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(3) Kárné opatření odvolání z funkce vedoucího státního zástupce nebo náměstka vedoucího státního zástupce lze uložit vedle kárného opatření snížení platu.“.</w:t>
      </w:r>
    </w:p>
    <w:p w:rsidR="001E5CD6" w:rsidRPr="005700C3" w:rsidRDefault="001E5CD6" w:rsidP="001E5CD6">
      <w:pPr>
        <w:spacing w:before="120"/>
        <w:ind w:left="284" w:hanging="284"/>
        <w:rPr>
          <w:rFonts w:ascii="Times New Roman" w:eastAsiaTheme="minorEastAsia" w:hAnsi="Times New Roman"/>
          <w:szCs w:val="24"/>
          <w:lang w:eastAsia="cs-CZ"/>
        </w:rPr>
      </w:pPr>
      <w:r w:rsidRPr="005700C3">
        <w:rPr>
          <w:rFonts w:ascii="Times New Roman" w:eastAsiaTheme="minorEastAsia" w:hAnsi="Times New Roman"/>
          <w:szCs w:val="24"/>
          <w:lang w:eastAsia="cs-CZ"/>
        </w:rPr>
        <w:t xml:space="preserve">Dosavadní odstavce 2 až 4 se označují jako odstavce 4 až 6. </w:t>
      </w:r>
    </w:p>
    <w:p w:rsidR="009E2448" w:rsidRDefault="009E2448" w:rsidP="001E5CD6">
      <w:pPr>
        <w:pStyle w:val="Novelizanbod"/>
        <w:numPr>
          <w:ilvl w:val="0"/>
          <w:numId w:val="1"/>
        </w:numPr>
        <w:tabs>
          <w:tab w:val="clear" w:pos="851"/>
          <w:tab w:val="left" w:pos="426"/>
        </w:tabs>
        <w:ind w:left="426" w:hanging="426"/>
        <w:rPr>
          <w:szCs w:val="24"/>
          <w:lang w:val="cs-CZ"/>
        </w:rPr>
      </w:pPr>
      <w:r>
        <w:rPr>
          <w:szCs w:val="24"/>
          <w:lang w:val="cs-CZ"/>
        </w:rPr>
        <w:t>V § 30 odst. 4 se slova „státního zástupce“ zrušují.</w:t>
      </w:r>
    </w:p>
    <w:p w:rsidR="003117F4" w:rsidRPr="00441ACB" w:rsidRDefault="001E5CD6" w:rsidP="00441ACB">
      <w:pPr>
        <w:pStyle w:val="Novelizanbod"/>
        <w:numPr>
          <w:ilvl w:val="0"/>
          <w:numId w:val="1"/>
        </w:numPr>
        <w:tabs>
          <w:tab w:val="clear" w:pos="851"/>
          <w:tab w:val="left" w:pos="426"/>
        </w:tabs>
        <w:ind w:left="426" w:hanging="426"/>
        <w:rPr>
          <w:szCs w:val="24"/>
          <w:lang w:val="cs-CZ"/>
        </w:rPr>
      </w:pPr>
      <w:r w:rsidRPr="005700C3">
        <w:rPr>
          <w:szCs w:val="24"/>
          <w:lang w:val="cs-CZ"/>
        </w:rPr>
        <w:t xml:space="preserve">V § 30 odst. </w:t>
      </w:r>
      <w:r>
        <w:rPr>
          <w:szCs w:val="24"/>
          <w:lang w:val="cs-CZ"/>
        </w:rPr>
        <w:t>6</w:t>
      </w:r>
      <w:r w:rsidRPr="005700C3">
        <w:rPr>
          <w:szCs w:val="24"/>
          <w:lang w:val="cs-CZ"/>
        </w:rPr>
        <w:t xml:space="preserve"> se slova „podle odstavce 1 písm. b)“ nahrazují slovy „a odnětí zvýšení platového koeficientu“</w:t>
      </w:r>
      <w:r w:rsidR="009E2448">
        <w:rPr>
          <w:szCs w:val="24"/>
          <w:lang w:val="cs-CZ"/>
        </w:rPr>
        <w:t xml:space="preserve"> a slova „státnímu zástupc</w:t>
      </w:r>
      <w:r w:rsidR="00441ACB">
        <w:rPr>
          <w:szCs w:val="24"/>
          <w:lang w:val="cs-CZ"/>
        </w:rPr>
        <w:t>i</w:t>
      </w:r>
      <w:r w:rsidR="009E2448">
        <w:rPr>
          <w:szCs w:val="24"/>
          <w:lang w:val="cs-CZ"/>
        </w:rPr>
        <w:t>“ se zrušují</w:t>
      </w:r>
      <w:r w:rsidRPr="005700C3">
        <w:rPr>
          <w:szCs w:val="24"/>
          <w:lang w:val="cs-CZ"/>
        </w:rPr>
        <w:t>.</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31 včetně nadpis</w:t>
      </w:r>
      <w:r>
        <w:rPr>
          <w:szCs w:val="24"/>
          <w:lang w:val="cs-CZ"/>
        </w:rPr>
        <w:t>u</w:t>
      </w:r>
      <w:r w:rsidRPr="005700C3">
        <w:rPr>
          <w:szCs w:val="24"/>
          <w:lang w:val="cs-CZ"/>
        </w:rPr>
        <w:t xml:space="preserve"> zní:</w:t>
      </w:r>
    </w:p>
    <w:p w:rsidR="001E5CD6" w:rsidRPr="005700C3" w:rsidRDefault="001E5CD6" w:rsidP="001E5CD6">
      <w:pPr>
        <w:tabs>
          <w:tab w:val="left" w:pos="0"/>
        </w:tabs>
        <w:spacing w:before="120"/>
        <w:jc w:val="center"/>
        <w:outlineLvl w:val="6"/>
        <w:rPr>
          <w:rFonts w:ascii="Times New Roman" w:hAnsi="Times New Roman"/>
          <w:szCs w:val="24"/>
        </w:rPr>
      </w:pPr>
      <w:r>
        <w:rPr>
          <w:rFonts w:ascii="Times New Roman" w:hAnsi="Times New Roman"/>
          <w:szCs w:val="24"/>
        </w:rPr>
        <w:t>„</w:t>
      </w:r>
      <w:r w:rsidRPr="005700C3">
        <w:rPr>
          <w:rFonts w:ascii="Times New Roman" w:hAnsi="Times New Roman"/>
          <w:szCs w:val="24"/>
        </w:rPr>
        <w:t>§ 3</w:t>
      </w:r>
      <w:r>
        <w:rPr>
          <w:rFonts w:ascii="Times New Roman" w:hAnsi="Times New Roman"/>
          <w:szCs w:val="24"/>
        </w:rPr>
        <w:t>1</w:t>
      </w:r>
    </w:p>
    <w:p w:rsidR="001E5CD6" w:rsidRPr="005700C3" w:rsidRDefault="001E5CD6" w:rsidP="001E5CD6">
      <w:pPr>
        <w:spacing w:before="120"/>
        <w:jc w:val="center"/>
        <w:rPr>
          <w:rFonts w:ascii="Times New Roman" w:hAnsi="Times New Roman"/>
          <w:b/>
          <w:szCs w:val="24"/>
        </w:rPr>
      </w:pPr>
      <w:r w:rsidRPr="005700C3">
        <w:rPr>
          <w:rFonts w:ascii="Times New Roman" w:hAnsi="Times New Roman"/>
          <w:b/>
          <w:szCs w:val="24"/>
        </w:rPr>
        <w:t xml:space="preserve">Šetření před podáním návrhu na zahájení kárného řízení nebo řízení o způsobilosti k výkonu funkce </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 xml:space="preserve">(1) Vedoucí státní zástupce může pro účely podání návrhu na zahájení kárného řízení nebo řízení o způsobilosti k výkonu funkce provádět nezbytné šetření; při tom postupuje podle části páté tohoto zákona. </w:t>
      </w:r>
    </w:p>
    <w:p w:rsidR="001E5CD6" w:rsidRPr="005700C3" w:rsidRDefault="001E5CD6" w:rsidP="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(2) Vedoucí státní zástupce provede šetření podle odstavce 1 též na žádost nadřízeného vedoucího státního zástupce oprávněného podat návrh na zahájení kárného řízení nebo řízení o způsobilosti k výkonu funkce nebo na žádost ministerstva. O výsledku šetření vedoucí státní zástupce vyrozumí toho, kdo o něj požádal, a předloží mu shromážděné podklady.“.</w:t>
      </w:r>
    </w:p>
    <w:p w:rsidR="00C355E3" w:rsidRPr="00C355E3" w:rsidRDefault="001E5CD6" w:rsidP="00C355E3">
      <w:pPr>
        <w:pStyle w:val="Novelizanbod"/>
        <w:numPr>
          <w:ilvl w:val="0"/>
          <w:numId w:val="1"/>
        </w:numPr>
        <w:tabs>
          <w:tab w:val="clear" w:pos="851"/>
          <w:tab w:val="left" w:pos="426"/>
        </w:tabs>
        <w:ind w:left="426" w:hanging="426"/>
        <w:rPr>
          <w:szCs w:val="24"/>
          <w:lang w:val="cs-CZ"/>
        </w:rPr>
      </w:pPr>
      <w:r>
        <w:rPr>
          <w:szCs w:val="24"/>
          <w:lang w:val="cs-CZ"/>
        </w:rPr>
        <w:t>§ 32 se zrušuje.</w:t>
      </w:r>
    </w:p>
    <w:p w:rsidR="00C355E3" w:rsidRPr="0059286D" w:rsidRDefault="007B2E5A" w:rsidP="00C355E3">
      <w:pPr>
        <w:pStyle w:val="Novelizanbod"/>
        <w:numPr>
          <w:ilvl w:val="0"/>
          <w:numId w:val="1"/>
        </w:numPr>
        <w:tabs>
          <w:tab w:val="clear" w:pos="851"/>
          <w:tab w:val="left" w:pos="426"/>
        </w:tabs>
        <w:ind w:left="426" w:hanging="426"/>
        <w:rPr>
          <w:szCs w:val="24"/>
          <w:lang w:val="cs-CZ"/>
        </w:rPr>
      </w:pPr>
      <w:r w:rsidRPr="007B2E5A">
        <w:rPr>
          <w:szCs w:val="24"/>
          <w:lang w:val="cs-CZ"/>
        </w:rPr>
        <w:t>V § 32a odst. 3</w:t>
      </w:r>
      <w:r w:rsidR="00144729">
        <w:rPr>
          <w:szCs w:val="24"/>
          <w:lang w:val="cs-CZ"/>
        </w:rPr>
        <w:t xml:space="preserve"> větě první</w:t>
      </w:r>
      <w:r w:rsidRPr="007B2E5A">
        <w:rPr>
          <w:szCs w:val="24"/>
          <w:lang w:val="cs-CZ"/>
        </w:rPr>
        <w:t xml:space="preserve"> se</w:t>
      </w:r>
      <w:r w:rsidR="00144729">
        <w:rPr>
          <w:szCs w:val="24"/>
          <w:lang w:val="cs-CZ"/>
        </w:rPr>
        <w:t xml:space="preserve"> slovo „má“ nahrazuje slovem „získal“ a</w:t>
      </w:r>
      <w:r w:rsidRPr="007B2E5A">
        <w:rPr>
          <w:szCs w:val="24"/>
          <w:lang w:val="cs-CZ"/>
        </w:rPr>
        <w:t xml:space="preserve"> slova „</w:t>
      </w:r>
      <w:r w:rsidRPr="007B2E5A">
        <w:rPr>
          <w:szCs w:val="24"/>
        </w:rPr>
        <w:t>v oboru práva</w:t>
      </w:r>
      <w:r w:rsidRPr="007B2E5A">
        <w:rPr>
          <w:szCs w:val="24"/>
          <w:lang w:val="cs-CZ"/>
        </w:rPr>
        <w:t xml:space="preserve">“ </w:t>
      </w:r>
      <w:r w:rsidR="00144729">
        <w:rPr>
          <w:szCs w:val="24"/>
          <w:lang w:val="cs-CZ"/>
        </w:rPr>
        <w:t xml:space="preserve">se </w:t>
      </w:r>
      <w:r w:rsidRPr="007B2E5A">
        <w:rPr>
          <w:szCs w:val="24"/>
          <w:lang w:val="cs-CZ"/>
        </w:rPr>
        <w:t>nahrazují slovy „</w:t>
      </w:r>
      <w:r w:rsidRPr="007B2E5A">
        <w:rPr>
          <w:szCs w:val="24"/>
        </w:rPr>
        <w:t>právo a právní věda</w:t>
      </w:r>
      <w:r w:rsidR="00144729">
        <w:rPr>
          <w:szCs w:val="24"/>
          <w:lang w:val="cs-CZ"/>
        </w:rPr>
        <w:t xml:space="preserve"> v oboru právo</w:t>
      </w:r>
      <w:r w:rsidRPr="007B2E5A">
        <w:rPr>
          <w:szCs w:val="24"/>
        </w:rPr>
        <w:t xml:space="preserve"> na vysoké škole v České republice</w:t>
      </w:r>
      <w:r w:rsidRPr="007B2E5A">
        <w:rPr>
          <w:szCs w:val="24"/>
          <w:lang w:val="cs-CZ"/>
        </w:rPr>
        <w:t>“.</w:t>
      </w:r>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 xml:space="preserve">V § 32a se na konci </w:t>
      </w:r>
      <w:r w:rsidR="004E6508">
        <w:rPr>
          <w:szCs w:val="24"/>
          <w:lang w:val="cs-CZ"/>
        </w:rPr>
        <w:t xml:space="preserve">textu </w:t>
      </w:r>
      <w:r w:rsidRPr="005700C3">
        <w:rPr>
          <w:szCs w:val="24"/>
          <w:lang w:val="cs-CZ"/>
        </w:rPr>
        <w:t xml:space="preserve">odstavce 5 doplňují slova </w:t>
      </w:r>
      <w:bookmarkStart w:id="10" w:name="_Hlk3097571"/>
      <w:r w:rsidRPr="005700C3">
        <w:rPr>
          <w:szCs w:val="24"/>
          <w:lang w:val="cs-CZ"/>
        </w:rPr>
        <w:t xml:space="preserve">„; asistent však nemůže zastupovat státního zástupce v řízení před soudem“. </w:t>
      </w:r>
      <w:bookmarkEnd w:id="10"/>
    </w:p>
    <w:p w:rsidR="001E5CD6" w:rsidRPr="005700C3" w:rsidRDefault="001E5CD6" w:rsidP="001E5CD6">
      <w:pPr>
        <w:pStyle w:val="Novelizanbod"/>
        <w:numPr>
          <w:ilvl w:val="0"/>
          <w:numId w:val="1"/>
        </w:numPr>
        <w:tabs>
          <w:tab w:val="clear" w:pos="851"/>
          <w:tab w:val="left" w:pos="426"/>
        </w:tabs>
        <w:ind w:left="426" w:hanging="426"/>
        <w:rPr>
          <w:szCs w:val="24"/>
          <w:lang w:val="cs-CZ"/>
        </w:rPr>
      </w:pPr>
      <w:r w:rsidRPr="005700C3">
        <w:rPr>
          <w:szCs w:val="24"/>
          <w:lang w:val="cs-CZ"/>
        </w:rPr>
        <w:t>V § 33 odstavec 7 zní:</w:t>
      </w:r>
      <w:bookmarkStart w:id="11" w:name="_Hlk3097618"/>
      <w:r w:rsidRPr="005700C3">
        <w:rPr>
          <w:szCs w:val="24"/>
          <w:lang w:val="cs-CZ"/>
        </w:rPr>
        <w:t xml:space="preserve"> </w:t>
      </w:r>
    </w:p>
    <w:p w:rsidR="009871C6" w:rsidRPr="005700C3" w:rsidRDefault="001E5CD6">
      <w:pPr>
        <w:widowControl w:val="0"/>
        <w:autoSpaceDE w:val="0"/>
        <w:autoSpaceDN w:val="0"/>
        <w:adjustRightInd w:val="0"/>
        <w:spacing w:before="120"/>
        <w:ind w:firstLine="426"/>
        <w:rPr>
          <w:rFonts w:ascii="Times New Roman" w:hAnsi="Times New Roman"/>
          <w:szCs w:val="24"/>
        </w:rPr>
      </w:pPr>
      <w:r w:rsidRPr="005700C3">
        <w:rPr>
          <w:rFonts w:ascii="Times New Roman" w:hAnsi="Times New Roman"/>
          <w:szCs w:val="24"/>
        </w:rPr>
        <w:t xml:space="preserve">„(7) Právní čekatel je oprávněn provádět jednoduché úkony státního zástupce nebo státního zastupitelství pod vedením státního zástupce nebo administrativní činnost pod vedením odborného zaměstnance státního zastupitelství. </w:t>
      </w:r>
      <w:bookmarkEnd w:id="11"/>
      <w:r w:rsidR="009871C6" w:rsidRPr="00144729">
        <w:rPr>
          <w:rFonts w:ascii="Times New Roman" w:hAnsi="Times New Roman"/>
          <w:szCs w:val="24"/>
        </w:rPr>
        <w:t>Státní zástupce může pověřit právního čekatele, aby jej zastupoval při jednotlivém úkonu trestního řízení nebo jiného než trestního řízení; v</w:t>
      </w:r>
      <w:r w:rsidR="009871C6">
        <w:rPr>
          <w:rFonts w:ascii="Times New Roman" w:hAnsi="Times New Roman"/>
          <w:szCs w:val="24"/>
        </w:rPr>
        <w:t> </w:t>
      </w:r>
      <w:r w:rsidR="009871C6" w:rsidRPr="00144729">
        <w:rPr>
          <w:rFonts w:ascii="Times New Roman" w:hAnsi="Times New Roman"/>
          <w:szCs w:val="24"/>
        </w:rPr>
        <w:t>řízení před soudem se může státní zástupce dát zastoupit právním čekatelem jen v řízení před okresním soudem.</w:t>
      </w:r>
      <w:r w:rsidR="009871C6">
        <w:rPr>
          <w:rFonts w:ascii="Times New Roman" w:hAnsi="Times New Roman"/>
          <w:szCs w:val="24"/>
        </w:rPr>
        <w:t>“.</w:t>
      </w:r>
    </w:p>
    <w:p w:rsidR="0074639F" w:rsidRPr="0074639F" w:rsidRDefault="001E5CD6" w:rsidP="0074639F">
      <w:pPr>
        <w:pStyle w:val="Novelizanbod"/>
        <w:numPr>
          <w:ilvl w:val="0"/>
          <w:numId w:val="1"/>
        </w:numPr>
        <w:tabs>
          <w:tab w:val="clear" w:pos="851"/>
          <w:tab w:val="left" w:pos="426"/>
        </w:tabs>
        <w:ind w:left="426" w:hanging="426"/>
        <w:rPr>
          <w:szCs w:val="24"/>
          <w:lang w:val="cs-CZ"/>
        </w:rPr>
      </w:pPr>
      <w:r w:rsidRPr="005700C3">
        <w:rPr>
          <w:szCs w:val="24"/>
          <w:lang w:val="cs-CZ"/>
        </w:rPr>
        <w:t>V § 42 se slovo „Státní“ nahrazuje slovy „Krajské státní“ a slova „neplatnost smlouvy o převodu vlastnictví v případech, kdy při jejím uzavírání nebyla respektována ustanovení omezující volnost jejich účastníků“ se nahrazují slovy „určení vlastnického práva k hmotné věci</w:t>
      </w:r>
      <w:r w:rsidR="00F62E5F">
        <w:rPr>
          <w:szCs w:val="24"/>
          <w:lang w:val="cs-CZ"/>
        </w:rPr>
        <w:t xml:space="preserve"> nebo právu stavby</w:t>
      </w:r>
      <w:r w:rsidRPr="005700C3">
        <w:rPr>
          <w:szCs w:val="24"/>
          <w:lang w:val="cs-CZ"/>
        </w:rPr>
        <w:t xml:space="preserve">, nebyla-li při uzavírání smlouvy o převodu vlastnického práva </w:t>
      </w:r>
      <w:r w:rsidR="00F62E5F">
        <w:rPr>
          <w:szCs w:val="24"/>
          <w:lang w:val="cs-CZ"/>
        </w:rPr>
        <w:t xml:space="preserve">nebo práva stavby </w:t>
      </w:r>
      <w:r w:rsidRPr="005700C3">
        <w:rPr>
          <w:szCs w:val="24"/>
          <w:lang w:val="cs-CZ"/>
        </w:rPr>
        <w:t>respektována ustanovení omezující volnost jejích stran“.</w:t>
      </w:r>
    </w:p>
    <w:p w:rsidR="001E5CD6" w:rsidRPr="005700C3" w:rsidRDefault="001E5CD6" w:rsidP="001E5CD6">
      <w:pPr>
        <w:widowControl w:val="0"/>
        <w:autoSpaceDE w:val="0"/>
        <w:autoSpaceDN w:val="0"/>
        <w:adjustRightInd w:val="0"/>
        <w:spacing w:before="120"/>
        <w:rPr>
          <w:rFonts w:ascii="Times New Roman" w:hAnsi="Times New Roman"/>
          <w:szCs w:val="24"/>
        </w:rPr>
      </w:pPr>
    </w:p>
    <w:p w:rsidR="001E5CD6" w:rsidRPr="005700C3" w:rsidRDefault="001E5CD6" w:rsidP="001E5CD6">
      <w:pPr>
        <w:pStyle w:val="lnek"/>
        <w:rPr>
          <w:color w:val="000000"/>
          <w:szCs w:val="24"/>
          <w:lang w:val="cs-CZ"/>
        </w:rPr>
      </w:pPr>
      <w:bookmarkStart w:id="12" w:name="_Hlk9315965"/>
      <w:r w:rsidRPr="005700C3">
        <w:rPr>
          <w:color w:val="000000"/>
          <w:szCs w:val="24"/>
        </w:rPr>
        <w:t>Čl. II</w:t>
      </w:r>
    </w:p>
    <w:p w:rsidR="001E5CD6" w:rsidRPr="005700C3" w:rsidRDefault="001E5CD6" w:rsidP="001E5CD6">
      <w:pPr>
        <w:pStyle w:val="NADPISSTI"/>
        <w:rPr>
          <w:szCs w:val="24"/>
          <w:lang w:eastAsia="cs-CZ"/>
        </w:rPr>
      </w:pPr>
      <w:r w:rsidRPr="005700C3">
        <w:rPr>
          <w:szCs w:val="24"/>
          <w:lang w:eastAsia="cs-CZ"/>
        </w:rPr>
        <w:t>Přechodn</w:t>
      </w:r>
      <w:r w:rsidRPr="005700C3">
        <w:rPr>
          <w:szCs w:val="24"/>
          <w:lang w:val="cs-CZ" w:eastAsia="cs-CZ"/>
        </w:rPr>
        <w:t>á</w:t>
      </w:r>
      <w:r w:rsidRPr="005700C3">
        <w:rPr>
          <w:szCs w:val="24"/>
          <w:lang w:eastAsia="cs-CZ"/>
        </w:rPr>
        <w:t xml:space="preserve"> ustanovení</w:t>
      </w:r>
    </w:p>
    <w:p w:rsidR="001E5CD6" w:rsidRPr="005700C3" w:rsidRDefault="001E5CD6" w:rsidP="001E5CD6">
      <w:pPr>
        <w:numPr>
          <w:ilvl w:val="0"/>
          <w:numId w:val="4"/>
        </w:numPr>
        <w:tabs>
          <w:tab w:val="left" w:pos="851"/>
        </w:tabs>
        <w:spacing w:before="120"/>
        <w:ind w:left="284" w:hanging="284"/>
        <w:outlineLvl w:val="6"/>
        <w:rPr>
          <w:rFonts w:ascii="Times New Roman" w:hAnsi="Times New Roman"/>
          <w:szCs w:val="24"/>
        </w:rPr>
      </w:pPr>
      <w:r w:rsidRPr="005700C3">
        <w:rPr>
          <w:rFonts w:ascii="Times New Roman" w:hAnsi="Times New Roman"/>
          <w:szCs w:val="24"/>
        </w:rPr>
        <w:t>Vedoucí státní zástupci a jejich náměstci jmenovaní přede dnem nabytí účinnost</w:t>
      </w:r>
      <w:r w:rsidR="00482C87">
        <w:rPr>
          <w:rFonts w:ascii="Times New Roman" w:hAnsi="Times New Roman"/>
          <w:szCs w:val="24"/>
        </w:rPr>
        <w:t>i</w:t>
      </w:r>
      <w:r w:rsidRPr="005700C3">
        <w:rPr>
          <w:rFonts w:ascii="Times New Roman" w:hAnsi="Times New Roman"/>
          <w:szCs w:val="24"/>
        </w:rPr>
        <w:t xml:space="preserve"> tohoto zákona se považují za jmenované podle zákona č. 283/1993 Sb., ve znění účinném ode dne nabytí účinnosti tohoto zákona.</w:t>
      </w:r>
    </w:p>
    <w:p w:rsidR="0059286D" w:rsidRPr="0059286D" w:rsidRDefault="001E5CD6" w:rsidP="0059286D">
      <w:pPr>
        <w:numPr>
          <w:ilvl w:val="0"/>
          <w:numId w:val="4"/>
        </w:numPr>
        <w:tabs>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Nejvyššímu státnímu zástupci končí funkční období </w:t>
      </w:r>
      <w:r w:rsidR="00482C87">
        <w:rPr>
          <w:rFonts w:ascii="Times New Roman" w:hAnsi="Times New Roman"/>
          <w:szCs w:val="24"/>
        </w:rPr>
        <w:t>dne 31. 12. 2023</w:t>
      </w:r>
      <w:r w:rsidR="0059286D">
        <w:rPr>
          <w:rFonts w:ascii="Times New Roman" w:hAnsi="Times New Roman"/>
          <w:szCs w:val="24"/>
        </w:rPr>
        <w:t xml:space="preserve">; pokud však dojde </w:t>
      </w:r>
      <w:r w:rsidR="00A40B42">
        <w:rPr>
          <w:rFonts w:ascii="Times New Roman" w:hAnsi="Times New Roman"/>
          <w:szCs w:val="24"/>
        </w:rPr>
        <w:br/>
      </w:r>
      <w:r w:rsidR="0059286D">
        <w:rPr>
          <w:rFonts w:ascii="Times New Roman" w:hAnsi="Times New Roman"/>
          <w:szCs w:val="24"/>
        </w:rPr>
        <w:t>k</w:t>
      </w:r>
      <w:r w:rsidR="00040AAF">
        <w:rPr>
          <w:rFonts w:ascii="Times New Roman" w:hAnsi="Times New Roman"/>
          <w:szCs w:val="24"/>
        </w:rPr>
        <w:t>e skončení výkonu funkce</w:t>
      </w:r>
      <w:r w:rsidR="0059286D">
        <w:rPr>
          <w:rFonts w:ascii="Times New Roman" w:hAnsi="Times New Roman"/>
          <w:szCs w:val="24"/>
        </w:rPr>
        <w:t xml:space="preserve"> nejvyššího státního zástupce před tímto datem, na délku funkčního období </w:t>
      </w:r>
      <w:r w:rsidR="00040AAF">
        <w:rPr>
          <w:rFonts w:ascii="Times New Roman" w:hAnsi="Times New Roman"/>
          <w:szCs w:val="24"/>
        </w:rPr>
        <w:t xml:space="preserve">nově jmenovaného nejvyššího státního zástupce </w:t>
      </w:r>
      <w:r w:rsidR="0059286D">
        <w:rPr>
          <w:rFonts w:ascii="Times New Roman" w:hAnsi="Times New Roman"/>
          <w:szCs w:val="24"/>
        </w:rPr>
        <w:t xml:space="preserve">se použije § 10b odst. 1 </w:t>
      </w:r>
      <w:r w:rsidR="0059286D" w:rsidRPr="005700C3">
        <w:rPr>
          <w:rFonts w:ascii="Times New Roman" w:hAnsi="Times New Roman"/>
          <w:szCs w:val="24"/>
        </w:rPr>
        <w:t>zákona č. 283/1993 Sb., ve znění účinném ode dne nabytí účinnosti tohoto zákona.</w:t>
      </w:r>
    </w:p>
    <w:p w:rsidR="00482C87" w:rsidRDefault="00482C87" w:rsidP="00482C87">
      <w:pPr>
        <w:tabs>
          <w:tab w:val="left" w:pos="851"/>
        </w:tabs>
        <w:spacing w:before="120"/>
        <w:outlineLvl w:val="6"/>
        <w:rPr>
          <w:rFonts w:ascii="Times New Roman" w:hAnsi="Times New Roman"/>
          <w:szCs w:val="24"/>
        </w:rPr>
      </w:pPr>
    </w:p>
    <w:p w:rsidR="00482C87" w:rsidRPr="000650D2" w:rsidRDefault="00482C87" w:rsidP="00482C87">
      <w:pPr>
        <w:widowControl w:val="0"/>
        <w:tabs>
          <w:tab w:val="left" w:pos="426"/>
        </w:tabs>
        <w:autoSpaceDE w:val="0"/>
        <w:autoSpaceDN w:val="0"/>
        <w:adjustRightInd w:val="0"/>
        <w:rPr>
          <w:rFonts w:ascii="Times New Roman" w:hAnsi="Times New Roman"/>
          <w:szCs w:val="24"/>
        </w:rPr>
      </w:pPr>
      <w:r w:rsidRPr="000650D2">
        <w:rPr>
          <w:rFonts w:ascii="Times New Roman" w:hAnsi="Times New Roman"/>
          <w:szCs w:val="24"/>
        </w:rPr>
        <w:t>VARIANTA I</w:t>
      </w:r>
    </w:p>
    <w:p w:rsidR="001E5CD6" w:rsidRPr="0059286D" w:rsidRDefault="001E5CD6" w:rsidP="0059286D">
      <w:pPr>
        <w:numPr>
          <w:ilvl w:val="0"/>
          <w:numId w:val="4"/>
        </w:numPr>
        <w:tabs>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Vrchním státním zástupcům končí funkční období </w:t>
      </w:r>
      <w:r w:rsidR="00482C87">
        <w:rPr>
          <w:rFonts w:ascii="Times New Roman" w:hAnsi="Times New Roman"/>
          <w:szCs w:val="24"/>
        </w:rPr>
        <w:t>dne 31. 12. 2024</w:t>
      </w:r>
      <w:r w:rsidR="0059286D">
        <w:rPr>
          <w:rFonts w:ascii="Times New Roman" w:hAnsi="Times New Roman"/>
          <w:szCs w:val="24"/>
        </w:rPr>
        <w:t>; pokud však dojde k</w:t>
      </w:r>
      <w:r w:rsidR="00A43597">
        <w:rPr>
          <w:rFonts w:ascii="Times New Roman" w:hAnsi="Times New Roman"/>
          <w:szCs w:val="24"/>
        </w:rPr>
        <w:t>e skončení</w:t>
      </w:r>
      <w:r w:rsidR="0059286D">
        <w:rPr>
          <w:rFonts w:ascii="Times New Roman" w:hAnsi="Times New Roman"/>
          <w:szCs w:val="24"/>
        </w:rPr>
        <w:t> </w:t>
      </w:r>
      <w:r w:rsidR="00A43597">
        <w:rPr>
          <w:rFonts w:ascii="Times New Roman" w:hAnsi="Times New Roman"/>
          <w:szCs w:val="24"/>
        </w:rPr>
        <w:t>výkonu funkce</w:t>
      </w:r>
      <w:r w:rsidR="0059286D">
        <w:rPr>
          <w:rFonts w:ascii="Times New Roman" w:hAnsi="Times New Roman"/>
          <w:szCs w:val="24"/>
        </w:rPr>
        <w:t xml:space="preserve"> vrchního státního zástupce před tímto datem, na délku funkčního období </w:t>
      </w:r>
      <w:r w:rsidR="00A43597">
        <w:rPr>
          <w:rFonts w:ascii="Times New Roman" w:hAnsi="Times New Roman"/>
          <w:szCs w:val="24"/>
        </w:rPr>
        <w:t xml:space="preserve">nově jmenovaného vrchního státního zástupce </w:t>
      </w:r>
      <w:r w:rsidR="0059286D">
        <w:rPr>
          <w:rFonts w:ascii="Times New Roman" w:hAnsi="Times New Roman"/>
          <w:szCs w:val="24"/>
        </w:rPr>
        <w:t xml:space="preserve">se použije § 10b odst. 1 </w:t>
      </w:r>
      <w:r w:rsidR="0059286D" w:rsidRPr="005700C3">
        <w:rPr>
          <w:rFonts w:ascii="Times New Roman" w:hAnsi="Times New Roman"/>
          <w:szCs w:val="24"/>
        </w:rPr>
        <w:t xml:space="preserve">zákona </w:t>
      </w:r>
      <w:r w:rsidR="00A43597">
        <w:rPr>
          <w:rFonts w:ascii="Times New Roman" w:hAnsi="Times New Roman"/>
          <w:szCs w:val="24"/>
        </w:rPr>
        <w:br/>
      </w:r>
      <w:bookmarkStart w:id="13" w:name="_GoBack"/>
      <w:bookmarkEnd w:id="13"/>
      <w:r w:rsidR="0059286D" w:rsidRPr="005700C3">
        <w:rPr>
          <w:rFonts w:ascii="Times New Roman" w:hAnsi="Times New Roman"/>
          <w:szCs w:val="24"/>
        </w:rPr>
        <w:t>č. 283/1993 Sb., ve znění účinném ode dne nabytí účinnosti tohoto zákona.</w:t>
      </w:r>
    </w:p>
    <w:p w:rsidR="00482C87" w:rsidRPr="005700C3" w:rsidRDefault="00482C87" w:rsidP="00482C87">
      <w:pPr>
        <w:numPr>
          <w:ilvl w:val="0"/>
          <w:numId w:val="4"/>
        </w:numPr>
        <w:tabs>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Krajským a okresním státním zástupcům, kteří vykonávali tuto funkci ke dni účinnosti tohoto zákona a kteří započali s výkonem své funkce </w:t>
      </w:r>
    </w:p>
    <w:p w:rsidR="00482C87" w:rsidRPr="005700C3" w:rsidRDefault="00482C87" w:rsidP="00482C87">
      <w:pPr>
        <w:pStyle w:val="Odstavecseseznamem"/>
        <w:numPr>
          <w:ilvl w:val="0"/>
          <w:numId w:val="5"/>
        </w:numPr>
        <w:tabs>
          <w:tab w:val="left" w:pos="851"/>
        </w:tabs>
        <w:spacing w:before="120"/>
        <w:jc w:val="both"/>
        <w:outlineLvl w:val="6"/>
      </w:pPr>
      <w:r w:rsidRPr="005700C3">
        <w:rPr>
          <w:lang w:val="cs-CZ"/>
        </w:rPr>
        <w:t xml:space="preserve">do </w:t>
      </w:r>
      <w:r w:rsidRPr="005700C3">
        <w:t xml:space="preserve">konce roku </w:t>
      </w:r>
      <w:r w:rsidRPr="005700C3">
        <w:rPr>
          <w:lang w:val="cs-CZ"/>
        </w:rPr>
        <w:t>1995,</w:t>
      </w:r>
      <w:r w:rsidRPr="005700C3">
        <w:t xml:space="preserve"> končí funkční období </w:t>
      </w:r>
      <w:r>
        <w:t>dne 31. 12. 202</w:t>
      </w:r>
      <w:r>
        <w:rPr>
          <w:lang w:val="cs-CZ"/>
        </w:rPr>
        <w:t xml:space="preserve">5, </w:t>
      </w:r>
    </w:p>
    <w:p w:rsidR="00482C87" w:rsidRPr="005700C3" w:rsidRDefault="00482C87" w:rsidP="00482C87">
      <w:pPr>
        <w:pStyle w:val="Odstavecseseznamem"/>
        <w:numPr>
          <w:ilvl w:val="0"/>
          <w:numId w:val="5"/>
        </w:numPr>
        <w:tabs>
          <w:tab w:val="left" w:pos="851"/>
        </w:tabs>
        <w:spacing w:before="120"/>
        <w:jc w:val="both"/>
        <w:outlineLvl w:val="6"/>
      </w:pPr>
      <w:r w:rsidRPr="005700C3">
        <w:t xml:space="preserve">v letech 1996 až 2005, končí funkční období </w:t>
      </w:r>
      <w:r>
        <w:t>dne 31. 12. 202</w:t>
      </w:r>
      <w:r>
        <w:rPr>
          <w:lang w:val="cs-CZ"/>
        </w:rPr>
        <w:t>6</w:t>
      </w:r>
      <w:r w:rsidRPr="005700C3">
        <w:rPr>
          <w:lang w:val="cs-CZ"/>
        </w:rPr>
        <w:t>,</w:t>
      </w:r>
    </w:p>
    <w:p w:rsidR="00482C87" w:rsidRPr="005700C3" w:rsidRDefault="00482C87" w:rsidP="00482C87">
      <w:pPr>
        <w:pStyle w:val="Odstavecseseznamem"/>
        <w:numPr>
          <w:ilvl w:val="0"/>
          <w:numId w:val="5"/>
        </w:numPr>
        <w:tabs>
          <w:tab w:val="left" w:pos="851"/>
        </w:tabs>
        <w:spacing w:before="120"/>
        <w:jc w:val="both"/>
        <w:outlineLvl w:val="6"/>
      </w:pPr>
      <w:r w:rsidRPr="005700C3">
        <w:t xml:space="preserve">v letech 2006 až 2012, končí funkční období </w:t>
      </w:r>
      <w:r>
        <w:t>dne 31. 12. 202</w:t>
      </w:r>
      <w:r>
        <w:rPr>
          <w:lang w:val="cs-CZ"/>
        </w:rPr>
        <w:t>7</w:t>
      </w:r>
      <w:r w:rsidRPr="005700C3">
        <w:rPr>
          <w:lang w:val="cs-CZ"/>
        </w:rPr>
        <w:t>,</w:t>
      </w:r>
    </w:p>
    <w:p w:rsidR="00482C87" w:rsidRPr="005700C3" w:rsidRDefault="00482C87" w:rsidP="00482C87">
      <w:pPr>
        <w:pStyle w:val="Odstavecseseznamem"/>
        <w:numPr>
          <w:ilvl w:val="0"/>
          <w:numId w:val="5"/>
        </w:numPr>
        <w:tabs>
          <w:tab w:val="left" w:pos="851"/>
        </w:tabs>
        <w:spacing w:before="120"/>
        <w:jc w:val="both"/>
        <w:outlineLvl w:val="6"/>
        <w:rPr>
          <w:lang w:val="cs-CZ"/>
        </w:rPr>
      </w:pPr>
      <w:r w:rsidRPr="005700C3">
        <w:rPr>
          <w:lang w:val="cs-CZ"/>
        </w:rPr>
        <w:t xml:space="preserve">v letech 2013 až 2016, končí funkční období </w:t>
      </w:r>
      <w:r>
        <w:t>dne 31. 12. 202</w:t>
      </w:r>
      <w:r>
        <w:rPr>
          <w:lang w:val="cs-CZ"/>
        </w:rPr>
        <w:t>8</w:t>
      </w:r>
      <w:r w:rsidRPr="005700C3">
        <w:rPr>
          <w:lang w:val="cs-CZ"/>
        </w:rPr>
        <w:t>,</w:t>
      </w:r>
    </w:p>
    <w:p w:rsidR="00482C87" w:rsidRPr="00D6049A" w:rsidRDefault="00482C87" w:rsidP="00482C87">
      <w:pPr>
        <w:pStyle w:val="Odstavecseseznamem"/>
        <w:numPr>
          <w:ilvl w:val="0"/>
          <w:numId w:val="5"/>
        </w:numPr>
        <w:tabs>
          <w:tab w:val="left" w:pos="851"/>
        </w:tabs>
        <w:spacing w:before="120"/>
        <w:jc w:val="both"/>
        <w:outlineLvl w:val="6"/>
        <w:rPr>
          <w:lang w:val="cs-CZ"/>
        </w:rPr>
      </w:pPr>
      <w:r w:rsidRPr="00D6049A">
        <w:rPr>
          <w:lang w:val="cs-CZ"/>
        </w:rPr>
        <w:t xml:space="preserve">v období od 1. ledna 2017 do nabytí účinnosti tohoto zákona, končí funkční období </w:t>
      </w:r>
      <w:r>
        <w:t>dne 31.</w:t>
      </w:r>
      <w:r>
        <w:rPr>
          <w:lang w:val="cs-CZ"/>
        </w:rPr>
        <w:t> </w:t>
      </w:r>
      <w:r>
        <w:t>12. 202</w:t>
      </w:r>
      <w:r>
        <w:rPr>
          <w:lang w:val="cs-CZ"/>
        </w:rPr>
        <w:t>9.</w:t>
      </w:r>
    </w:p>
    <w:p w:rsidR="00482C87" w:rsidRDefault="00482C87" w:rsidP="00482C87">
      <w:pPr>
        <w:pStyle w:val="Odstavecseseznamem"/>
        <w:tabs>
          <w:tab w:val="left" w:pos="851"/>
        </w:tabs>
        <w:spacing w:before="120"/>
        <w:outlineLvl w:val="6"/>
      </w:pPr>
    </w:p>
    <w:p w:rsidR="00482C87" w:rsidRPr="00D6049A" w:rsidRDefault="00482C87" w:rsidP="00482C87">
      <w:pPr>
        <w:pStyle w:val="Odstavecseseznamem"/>
        <w:tabs>
          <w:tab w:val="left" w:pos="851"/>
        </w:tabs>
        <w:spacing w:before="120"/>
        <w:outlineLvl w:val="6"/>
        <w:rPr>
          <w:lang w:val="cs-CZ"/>
        </w:rPr>
      </w:pPr>
      <w:r w:rsidRPr="000650D2">
        <w:t>VARIANTA I</w:t>
      </w:r>
      <w:r>
        <w:rPr>
          <w:lang w:val="cs-CZ"/>
        </w:rPr>
        <w:t>I</w:t>
      </w:r>
    </w:p>
    <w:p w:rsidR="00482C87" w:rsidRPr="00D6049A" w:rsidRDefault="00482C87" w:rsidP="00482C87">
      <w:pPr>
        <w:pStyle w:val="Odstavecseseznamem"/>
        <w:numPr>
          <w:ilvl w:val="0"/>
          <w:numId w:val="6"/>
        </w:numPr>
        <w:tabs>
          <w:tab w:val="left" w:pos="851"/>
        </w:tabs>
        <w:spacing w:before="120"/>
        <w:ind w:left="284" w:hanging="284"/>
        <w:jc w:val="both"/>
        <w:outlineLvl w:val="6"/>
      </w:pPr>
      <w:r>
        <w:rPr>
          <w:lang w:val="cs-CZ"/>
        </w:rPr>
        <w:t>Vrchním, k</w:t>
      </w:r>
      <w:r w:rsidRPr="00D6049A">
        <w:t xml:space="preserve">rajským a okresním státním zástupcům, kteří vykonávali tuto funkci ke dni účinnosti tohoto zákona a kteří započali s výkonem své funkce </w:t>
      </w:r>
    </w:p>
    <w:p w:rsidR="00482C87" w:rsidRPr="00D6049A" w:rsidRDefault="00482C87" w:rsidP="00482C87">
      <w:pPr>
        <w:pStyle w:val="Odstavecseseznamem"/>
        <w:numPr>
          <w:ilvl w:val="0"/>
          <w:numId w:val="7"/>
        </w:numPr>
        <w:tabs>
          <w:tab w:val="left" w:pos="851"/>
        </w:tabs>
        <w:spacing w:before="120"/>
        <w:jc w:val="both"/>
        <w:outlineLvl w:val="6"/>
        <w:rPr>
          <w:lang w:val="cs-CZ"/>
        </w:rPr>
      </w:pPr>
      <w:r w:rsidRPr="005700C3">
        <w:rPr>
          <w:lang w:val="cs-CZ"/>
        </w:rPr>
        <w:t xml:space="preserve">do </w:t>
      </w:r>
      <w:r w:rsidRPr="00D6049A">
        <w:rPr>
          <w:lang w:val="cs-CZ"/>
        </w:rPr>
        <w:t xml:space="preserve">konce roku </w:t>
      </w:r>
      <w:r w:rsidRPr="005700C3">
        <w:rPr>
          <w:lang w:val="cs-CZ"/>
        </w:rPr>
        <w:t>199</w:t>
      </w:r>
      <w:r>
        <w:rPr>
          <w:lang w:val="cs-CZ"/>
        </w:rPr>
        <w:t>9</w:t>
      </w:r>
      <w:r w:rsidRPr="005700C3">
        <w:rPr>
          <w:lang w:val="cs-CZ"/>
        </w:rPr>
        <w:t>,</w:t>
      </w:r>
      <w:r w:rsidRPr="00D6049A">
        <w:rPr>
          <w:lang w:val="cs-CZ"/>
        </w:rPr>
        <w:t xml:space="preserve"> končí funkční období </w:t>
      </w:r>
      <w:r>
        <w:t xml:space="preserve">dne </w:t>
      </w:r>
      <w:r w:rsidRPr="00D6049A">
        <w:rPr>
          <w:lang w:val="cs-CZ"/>
        </w:rPr>
        <w:t>31. 12. 202</w:t>
      </w:r>
      <w:r>
        <w:rPr>
          <w:lang w:val="cs-CZ"/>
        </w:rPr>
        <w:t xml:space="preserve">2, </w:t>
      </w:r>
    </w:p>
    <w:p w:rsidR="00482C87" w:rsidRPr="00D6049A" w:rsidRDefault="00482C87" w:rsidP="00482C87">
      <w:pPr>
        <w:pStyle w:val="Odstavecseseznamem"/>
        <w:numPr>
          <w:ilvl w:val="0"/>
          <w:numId w:val="7"/>
        </w:numPr>
        <w:tabs>
          <w:tab w:val="left" w:pos="851"/>
        </w:tabs>
        <w:spacing w:before="120"/>
        <w:jc w:val="both"/>
        <w:outlineLvl w:val="6"/>
        <w:rPr>
          <w:lang w:val="cs-CZ"/>
        </w:rPr>
      </w:pPr>
      <w:r w:rsidRPr="00D6049A">
        <w:rPr>
          <w:lang w:val="cs-CZ"/>
        </w:rPr>
        <w:t xml:space="preserve">v letech </w:t>
      </w:r>
      <w:r>
        <w:rPr>
          <w:lang w:val="cs-CZ"/>
        </w:rPr>
        <w:t>2000</w:t>
      </w:r>
      <w:r w:rsidRPr="00D6049A">
        <w:rPr>
          <w:lang w:val="cs-CZ"/>
        </w:rPr>
        <w:t xml:space="preserve"> až 200</w:t>
      </w:r>
      <w:r>
        <w:rPr>
          <w:lang w:val="cs-CZ"/>
        </w:rPr>
        <w:t>7</w:t>
      </w:r>
      <w:r w:rsidRPr="00D6049A">
        <w:rPr>
          <w:lang w:val="cs-CZ"/>
        </w:rPr>
        <w:t xml:space="preserve">, končí funkční období </w:t>
      </w:r>
      <w:r>
        <w:t xml:space="preserve">dne </w:t>
      </w:r>
      <w:r w:rsidRPr="00D6049A">
        <w:rPr>
          <w:lang w:val="cs-CZ"/>
        </w:rPr>
        <w:t>31. 12. 202</w:t>
      </w:r>
      <w:r>
        <w:rPr>
          <w:lang w:val="cs-CZ"/>
        </w:rPr>
        <w:t>3</w:t>
      </w:r>
      <w:r w:rsidRPr="005700C3">
        <w:rPr>
          <w:lang w:val="cs-CZ"/>
        </w:rPr>
        <w:t>,</w:t>
      </w:r>
    </w:p>
    <w:p w:rsidR="00482C87" w:rsidRPr="00D6049A" w:rsidRDefault="00482C87" w:rsidP="00482C87">
      <w:pPr>
        <w:pStyle w:val="Odstavecseseznamem"/>
        <w:numPr>
          <w:ilvl w:val="0"/>
          <w:numId w:val="7"/>
        </w:numPr>
        <w:tabs>
          <w:tab w:val="left" w:pos="851"/>
        </w:tabs>
        <w:spacing w:before="120"/>
        <w:jc w:val="both"/>
        <w:outlineLvl w:val="6"/>
        <w:rPr>
          <w:lang w:val="cs-CZ"/>
        </w:rPr>
      </w:pPr>
      <w:r w:rsidRPr="00D6049A">
        <w:rPr>
          <w:lang w:val="cs-CZ"/>
        </w:rPr>
        <w:t>v letech 200</w:t>
      </w:r>
      <w:r>
        <w:rPr>
          <w:lang w:val="cs-CZ"/>
        </w:rPr>
        <w:t>8</w:t>
      </w:r>
      <w:r w:rsidRPr="00D6049A">
        <w:rPr>
          <w:lang w:val="cs-CZ"/>
        </w:rPr>
        <w:t xml:space="preserve"> až 2012, končí funkční období </w:t>
      </w:r>
      <w:r>
        <w:t xml:space="preserve">dne </w:t>
      </w:r>
      <w:r w:rsidRPr="00D6049A">
        <w:rPr>
          <w:lang w:val="cs-CZ"/>
        </w:rPr>
        <w:t>31. 12. 202</w:t>
      </w:r>
      <w:r>
        <w:rPr>
          <w:lang w:val="cs-CZ"/>
        </w:rPr>
        <w:t>4</w:t>
      </w:r>
      <w:r w:rsidRPr="005700C3">
        <w:rPr>
          <w:lang w:val="cs-CZ"/>
        </w:rPr>
        <w:t>,</w:t>
      </w:r>
    </w:p>
    <w:p w:rsidR="00482C87" w:rsidRDefault="00482C87" w:rsidP="00482C87">
      <w:pPr>
        <w:pStyle w:val="Odstavecseseznamem"/>
        <w:numPr>
          <w:ilvl w:val="0"/>
          <w:numId w:val="7"/>
        </w:numPr>
        <w:tabs>
          <w:tab w:val="left" w:pos="851"/>
        </w:tabs>
        <w:spacing w:before="120"/>
        <w:jc w:val="both"/>
        <w:outlineLvl w:val="6"/>
        <w:rPr>
          <w:lang w:val="cs-CZ"/>
        </w:rPr>
      </w:pPr>
      <w:r w:rsidRPr="005700C3">
        <w:rPr>
          <w:lang w:val="cs-CZ"/>
        </w:rPr>
        <w:t>v letech 2013 až 201</w:t>
      </w:r>
      <w:r>
        <w:rPr>
          <w:lang w:val="cs-CZ"/>
        </w:rPr>
        <w:t>5</w:t>
      </w:r>
      <w:r w:rsidRPr="005700C3">
        <w:rPr>
          <w:lang w:val="cs-CZ"/>
        </w:rPr>
        <w:t xml:space="preserve">, končí funkční období </w:t>
      </w:r>
      <w:r>
        <w:t xml:space="preserve">dne </w:t>
      </w:r>
      <w:r w:rsidRPr="00D6049A">
        <w:rPr>
          <w:lang w:val="cs-CZ"/>
        </w:rPr>
        <w:t>31. 12. 202</w:t>
      </w:r>
      <w:r>
        <w:rPr>
          <w:lang w:val="cs-CZ"/>
        </w:rPr>
        <w:t>5</w:t>
      </w:r>
      <w:r w:rsidRPr="005700C3">
        <w:rPr>
          <w:lang w:val="cs-CZ"/>
        </w:rPr>
        <w:t>,</w:t>
      </w:r>
    </w:p>
    <w:p w:rsidR="00482C87" w:rsidRPr="005700C3" w:rsidRDefault="00482C87" w:rsidP="00482C87">
      <w:pPr>
        <w:pStyle w:val="Odstavecseseznamem"/>
        <w:numPr>
          <w:ilvl w:val="0"/>
          <w:numId w:val="7"/>
        </w:numPr>
        <w:tabs>
          <w:tab w:val="left" w:pos="851"/>
        </w:tabs>
        <w:spacing w:before="120"/>
        <w:jc w:val="both"/>
        <w:outlineLvl w:val="6"/>
        <w:rPr>
          <w:lang w:val="cs-CZ"/>
        </w:rPr>
      </w:pPr>
      <w:r w:rsidRPr="005700C3">
        <w:rPr>
          <w:lang w:val="cs-CZ"/>
        </w:rPr>
        <w:t>v letech 201</w:t>
      </w:r>
      <w:r>
        <w:rPr>
          <w:lang w:val="cs-CZ"/>
        </w:rPr>
        <w:t>6</w:t>
      </w:r>
      <w:r w:rsidRPr="005700C3">
        <w:rPr>
          <w:lang w:val="cs-CZ"/>
        </w:rPr>
        <w:t xml:space="preserve"> a 201</w:t>
      </w:r>
      <w:r>
        <w:rPr>
          <w:lang w:val="cs-CZ"/>
        </w:rPr>
        <w:t>7</w:t>
      </w:r>
      <w:r w:rsidRPr="005700C3">
        <w:rPr>
          <w:lang w:val="cs-CZ"/>
        </w:rPr>
        <w:t xml:space="preserve">, končí funkční období </w:t>
      </w:r>
      <w:r>
        <w:t xml:space="preserve">dne </w:t>
      </w:r>
      <w:r w:rsidRPr="00F5785B">
        <w:rPr>
          <w:lang w:val="cs-CZ"/>
        </w:rPr>
        <w:t>31. 12. 202</w:t>
      </w:r>
      <w:r>
        <w:rPr>
          <w:lang w:val="cs-CZ"/>
        </w:rPr>
        <w:t>6,</w:t>
      </w:r>
    </w:p>
    <w:p w:rsidR="00482C87" w:rsidRPr="0059286D" w:rsidRDefault="00482C87" w:rsidP="0059286D">
      <w:pPr>
        <w:pStyle w:val="Odstavecseseznamem"/>
        <w:numPr>
          <w:ilvl w:val="0"/>
          <w:numId w:val="7"/>
        </w:numPr>
        <w:tabs>
          <w:tab w:val="left" w:pos="851"/>
        </w:tabs>
        <w:spacing w:before="120"/>
        <w:jc w:val="both"/>
        <w:outlineLvl w:val="6"/>
        <w:rPr>
          <w:lang w:val="cs-CZ"/>
        </w:rPr>
      </w:pPr>
      <w:r w:rsidRPr="00F5785B">
        <w:rPr>
          <w:lang w:val="cs-CZ"/>
        </w:rPr>
        <w:t>v období od 1. ledna 201</w:t>
      </w:r>
      <w:r>
        <w:rPr>
          <w:lang w:val="cs-CZ"/>
        </w:rPr>
        <w:t>8</w:t>
      </w:r>
      <w:r w:rsidRPr="00F5785B">
        <w:rPr>
          <w:lang w:val="cs-CZ"/>
        </w:rPr>
        <w:t xml:space="preserve"> do nabytí účinnosti tohoto zákona, končí funkční období </w:t>
      </w:r>
      <w:r>
        <w:t xml:space="preserve">dne </w:t>
      </w:r>
      <w:r w:rsidRPr="00D6049A">
        <w:rPr>
          <w:lang w:val="cs-CZ"/>
        </w:rPr>
        <w:t>31.</w:t>
      </w:r>
      <w:r>
        <w:rPr>
          <w:lang w:val="cs-CZ"/>
        </w:rPr>
        <w:t> </w:t>
      </w:r>
      <w:r w:rsidRPr="00D6049A">
        <w:rPr>
          <w:lang w:val="cs-CZ"/>
        </w:rPr>
        <w:t>12. 202</w:t>
      </w:r>
      <w:r>
        <w:rPr>
          <w:lang w:val="cs-CZ"/>
        </w:rPr>
        <w:t>7.</w:t>
      </w:r>
    </w:p>
    <w:p w:rsidR="001E5CD6" w:rsidRPr="005700C3" w:rsidRDefault="001E5CD6" w:rsidP="001E5CD6">
      <w:pPr>
        <w:numPr>
          <w:ilvl w:val="0"/>
          <w:numId w:val="4"/>
        </w:numPr>
        <w:tabs>
          <w:tab w:val="left" w:pos="851"/>
        </w:tabs>
        <w:spacing w:before="120"/>
        <w:ind w:left="284" w:hanging="284"/>
        <w:outlineLvl w:val="6"/>
        <w:rPr>
          <w:rFonts w:ascii="Times New Roman" w:hAnsi="Times New Roman"/>
          <w:szCs w:val="24"/>
        </w:rPr>
      </w:pPr>
      <w:r w:rsidRPr="005700C3">
        <w:rPr>
          <w:rFonts w:ascii="Times New Roman" w:hAnsi="Times New Roman"/>
          <w:szCs w:val="24"/>
        </w:rPr>
        <w:t>Zákaz opakování výkonu funkce vedoucího státního zástupce a omezení jmenovat vedoucího státního zástupce u téhož státního zastupitelství podle zákona č. 283/1993 Sb., ve</w:t>
      </w:r>
      <w:r w:rsidR="00482C87">
        <w:rPr>
          <w:rFonts w:ascii="Times New Roman" w:hAnsi="Times New Roman"/>
          <w:szCs w:val="24"/>
        </w:rPr>
        <w:t> </w:t>
      </w:r>
      <w:r w:rsidRPr="005700C3">
        <w:rPr>
          <w:rFonts w:ascii="Times New Roman" w:hAnsi="Times New Roman"/>
          <w:szCs w:val="24"/>
        </w:rPr>
        <w:t>znění účinném ode dne nabytí účinnosti tohoto zákona, se uplatní i na vedoucí státní zástupce, kteří vykonávají tuto funkci ke dni nabytí účinnosti tohoto zákona.</w:t>
      </w:r>
    </w:p>
    <w:bookmarkEnd w:id="12"/>
    <w:p w:rsidR="001E5CD6" w:rsidRPr="005700C3" w:rsidRDefault="001E5CD6" w:rsidP="001E5CD6">
      <w:pPr>
        <w:numPr>
          <w:ilvl w:val="0"/>
          <w:numId w:val="4"/>
        </w:numPr>
        <w:tabs>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Návrh na zahájení řízení o kárné odpovědnosti vedoucího státního zástupce je možné podat i pro jednání spáchané přede dnem nabytí účinnosti tohoto zákona, byl-li kvůli němu podán přede dnem nabytí účinnosti tohoto zákona návrh na odvolání z funkce vrchního, krajského nebo okresního státního zástupce podle § 10 odst. 4 zákona č. 283/1993 Sb. ve znění účinném přede dnem nabytí účinnosti tohoto zákona, o kterém nebylo rozhodnuto přede dnem nabytí účinnosti tohoto zákona, nebo bylo-li rozhodnutí ministra spravedlnosti o odvolání z funkce vrchního, krajského nebo okresního státního zástupce přede dnem nabytí účinnosti tohoto zákona </w:t>
      </w:r>
      <w:r w:rsidR="00482C87" w:rsidRPr="005700C3">
        <w:rPr>
          <w:rFonts w:ascii="Times New Roman" w:hAnsi="Times New Roman"/>
          <w:szCs w:val="24"/>
        </w:rPr>
        <w:t xml:space="preserve">zrušeno </w:t>
      </w:r>
      <w:r w:rsidRPr="005700C3">
        <w:rPr>
          <w:rFonts w:ascii="Times New Roman" w:hAnsi="Times New Roman"/>
          <w:szCs w:val="24"/>
        </w:rPr>
        <w:t xml:space="preserve">a vráceno ministru spravedlnosti k novému projednání a rozhodnutí; tento návrh však musí být podán do 3 měsíců ode dne nabytí účinnosti tohoto zákona. V kárném řízení vedeném o tomto návrhu může být jako kárné opatření uloženo pouze odvolání z funkce vedoucího státního zástupce. Doba od podání návrhu na odvolání z funkce do podání návrhu na zahájení řízení o kárné odpovědnosti vedoucího státního zástupce se nezapočítává do lhůty stanovené zákonem upravujícím kárné řízení ve věcech státních zástupců pro podání návrhu na zahájení kárného řízení. </w:t>
      </w:r>
    </w:p>
    <w:p w:rsidR="001E5CD6" w:rsidRPr="005700C3" w:rsidRDefault="001E5CD6" w:rsidP="001E5CD6">
      <w:pPr>
        <w:numPr>
          <w:ilvl w:val="0"/>
          <w:numId w:val="4"/>
        </w:numPr>
        <w:tabs>
          <w:tab w:val="left" w:pos="851"/>
        </w:tabs>
        <w:spacing w:before="120"/>
        <w:ind w:left="284" w:hanging="284"/>
        <w:outlineLvl w:val="6"/>
        <w:rPr>
          <w:rFonts w:ascii="Times New Roman" w:hAnsi="Times New Roman"/>
          <w:szCs w:val="24"/>
        </w:rPr>
      </w:pPr>
      <w:r w:rsidRPr="005700C3">
        <w:rPr>
          <w:rFonts w:ascii="Times New Roman" w:hAnsi="Times New Roman"/>
          <w:szCs w:val="24"/>
        </w:rPr>
        <w:t xml:space="preserve">Oznámení o výkonu činnosti podle § 24 odst. 7 zákona č. 283/1993 Sb., ve znění účinném ode dne nabytí účinnosti tohoto zákona, se </w:t>
      </w:r>
      <w:r w:rsidR="00FB450E">
        <w:rPr>
          <w:rFonts w:ascii="Times New Roman" w:hAnsi="Times New Roman"/>
          <w:szCs w:val="24"/>
        </w:rPr>
        <w:t xml:space="preserve">poprvé </w:t>
      </w:r>
      <w:r w:rsidRPr="005700C3">
        <w:rPr>
          <w:rFonts w:ascii="Times New Roman" w:hAnsi="Times New Roman"/>
          <w:szCs w:val="24"/>
        </w:rPr>
        <w:t xml:space="preserve">podává </w:t>
      </w:r>
      <w:r w:rsidR="00482C87" w:rsidRPr="002950A3">
        <w:rPr>
          <w:rFonts w:ascii="Times New Roman" w:hAnsi="Times New Roman"/>
          <w:szCs w:val="24"/>
        </w:rPr>
        <w:t xml:space="preserve">do 30. června kalendářního roku </w:t>
      </w:r>
      <w:r w:rsidR="00482C87">
        <w:rPr>
          <w:rFonts w:ascii="Times New Roman" w:hAnsi="Times New Roman"/>
          <w:szCs w:val="24"/>
        </w:rPr>
        <w:t xml:space="preserve">následujícího po dni vyhlášení tohoto zákona a zahrnuje pouze činnosti vykonávané </w:t>
      </w:r>
      <w:r w:rsidR="00482C87" w:rsidRPr="00D6049A">
        <w:rPr>
          <w:rFonts w:ascii="Times New Roman" w:hAnsi="Times New Roman"/>
          <w:szCs w:val="24"/>
        </w:rPr>
        <w:t>ode dne nabytí účinnosti tohoto zákona</w:t>
      </w:r>
      <w:r w:rsidRPr="005700C3">
        <w:rPr>
          <w:rFonts w:ascii="Times New Roman" w:hAnsi="Times New Roman"/>
          <w:szCs w:val="24"/>
        </w:rPr>
        <w:t>.</w:t>
      </w:r>
    </w:p>
    <w:p w:rsidR="001E5CD6" w:rsidRPr="005700C3" w:rsidRDefault="001E5CD6" w:rsidP="001E5CD6">
      <w:pPr>
        <w:numPr>
          <w:ilvl w:val="0"/>
          <w:numId w:val="4"/>
        </w:numPr>
        <w:tabs>
          <w:tab w:val="left" w:pos="851"/>
        </w:tabs>
        <w:spacing w:before="120"/>
        <w:ind w:left="284" w:hanging="284"/>
        <w:outlineLvl w:val="6"/>
        <w:rPr>
          <w:rFonts w:ascii="Times New Roman" w:hAnsi="Times New Roman"/>
          <w:szCs w:val="24"/>
        </w:rPr>
      </w:pPr>
      <w:r w:rsidRPr="005700C3">
        <w:rPr>
          <w:rFonts w:ascii="Times New Roman" w:hAnsi="Times New Roman"/>
          <w:szCs w:val="24"/>
        </w:rPr>
        <w:t>Věcná příslušnost státního zastupitelství, které přede dnem nabytí účinnosti tohoto zákona podalo návrh na zahájení občanského soudního řízení o neplatnost smlouvy o převodu vlastnictví v případech, kdy při jejím uzavírání nebyla respektována ustanovení omezující volnost jejich účastníků, se posuzuje podle zákona č. 283/1993 Sb., ve znění účinném do dne nabytí účinnosti tohoto zákona.</w:t>
      </w:r>
    </w:p>
    <w:p w:rsidR="00C355E3" w:rsidRPr="006A2B9C" w:rsidRDefault="0090374B" w:rsidP="006A2B9C">
      <w:pPr>
        <w:widowControl w:val="0"/>
        <w:autoSpaceDE w:val="0"/>
        <w:autoSpaceDN w:val="0"/>
        <w:adjustRightInd w:val="0"/>
        <w:spacing w:before="120"/>
        <w:rPr>
          <w:rFonts w:ascii="Times New Roman" w:hAnsi="Times New Roman"/>
          <w:i/>
          <w:szCs w:val="24"/>
        </w:rPr>
      </w:pPr>
      <w:r w:rsidRPr="0090374B">
        <w:rPr>
          <w:rFonts w:ascii="Times New Roman" w:hAnsi="Times New Roman"/>
          <w:i/>
          <w:szCs w:val="24"/>
        </w:rPr>
        <w:t xml:space="preserve">(v případě </w:t>
      </w:r>
      <w:r>
        <w:rPr>
          <w:rFonts w:ascii="Times New Roman" w:hAnsi="Times New Roman"/>
          <w:i/>
          <w:szCs w:val="24"/>
        </w:rPr>
        <w:t>přijetí varianty II budou body 5 až 8 označeny jako body 4 až 7).</w:t>
      </w:r>
    </w:p>
    <w:p w:rsidR="001E5CD6" w:rsidRPr="005700C3" w:rsidRDefault="001E5CD6" w:rsidP="001E5CD6">
      <w:pPr>
        <w:pStyle w:val="ST"/>
        <w:rPr>
          <w:color w:val="000000"/>
          <w:szCs w:val="24"/>
        </w:rPr>
      </w:pPr>
      <w:r w:rsidRPr="005700C3">
        <w:rPr>
          <w:color w:val="000000"/>
          <w:szCs w:val="24"/>
        </w:rPr>
        <w:t>ČÁST druhá</w:t>
      </w:r>
    </w:p>
    <w:p w:rsidR="001E5CD6" w:rsidRPr="005700C3" w:rsidRDefault="001E5CD6" w:rsidP="001E5CD6">
      <w:pPr>
        <w:pStyle w:val="Nadpisoddlu"/>
        <w:spacing w:before="120" w:after="120"/>
        <w:rPr>
          <w:szCs w:val="24"/>
        </w:rPr>
      </w:pPr>
      <w:r w:rsidRPr="005700C3">
        <w:rPr>
          <w:szCs w:val="24"/>
        </w:rPr>
        <w:t>Změna zákona o řízení ve věcech soudců, státních zástupců a soudních exekutorů</w:t>
      </w:r>
    </w:p>
    <w:p w:rsidR="001E5CD6" w:rsidRPr="005700C3" w:rsidRDefault="001E5CD6" w:rsidP="001E5CD6">
      <w:pPr>
        <w:pStyle w:val="lnek"/>
        <w:rPr>
          <w:color w:val="000000"/>
          <w:szCs w:val="24"/>
          <w:lang w:val="cs-CZ"/>
        </w:rPr>
      </w:pPr>
      <w:r w:rsidRPr="005700C3">
        <w:rPr>
          <w:color w:val="000000"/>
          <w:szCs w:val="24"/>
        </w:rPr>
        <w:t>Čl. I</w:t>
      </w:r>
      <w:r w:rsidRPr="005700C3">
        <w:rPr>
          <w:color w:val="000000"/>
          <w:szCs w:val="24"/>
          <w:lang w:val="cs-CZ"/>
        </w:rPr>
        <w:t>II</w:t>
      </w:r>
    </w:p>
    <w:p w:rsidR="001E5CD6" w:rsidRPr="005700C3" w:rsidRDefault="001E5CD6" w:rsidP="001E5CD6">
      <w:pPr>
        <w:tabs>
          <w:tab w:val="left" w:pos="426"/>
        </w:tabs>
        <w:spacing w:before="120"/>
        <w:ind w:firstLine="426"/>
        <w:rPr>
          <w:rFonts w:ascii="Times New Roman" w:hAnsi="Times New Roman"/>
          <w:color w:val="000000"/>
          <w:szCs w:val="24"/>
        </w:rPr>
      </w:pPr>
      <w:r w:rsidRPr="005700C3">
        <w:rPr>
          <w:rFonts w:ascii="Times New Roman" w:hAnsi="Times New Roman"/>
          <w:color w:val="000000"/>
          <w:szCs w:val="24"/>
        </w:rPr>
        <w:t>Zákon č. 7/2002 Sb., o řízení ve věcech soudců, státních zástupců a soudních exekutorů, ve znění zákona č. 151/2002 Sb., zákona č. 192/2003 Sb., zákona č. 314/2008 Sb., zákona č. 286/2009 Sb., zákona č. 396/2012 Sb. a zákona č. …/2019 Sb., se mění takto:</w:t>
      </w:r>
    </w:p>
    <w:p w:rsidR="00D222B1" w:rsidRPr="0090374B" w:rsidRDefault="001E5CD6" w:rsidP="00D222B1">
      <w:pPr>
        <w:pStyle w:val="Novelizanbod"/>
        <w:numPr>
          <w:ilvl w:val="0"/>
          <w:numId w:val="3"/>
        </w:numPr>
        <w:tabs>
          <w:tab w:val="clear" w:pos="851"/>
          <w:tab w:val="left" w:pos="426"/>
        </w:tabs>
        <w:ind w:left="426" w:hanging="426"/>
        <w:rPr>
          <w:szCs w:val="24"/>
          <w:lang w:val="cs-CZ"/>
        </w:rPr>
      </w:pPr>
      <w:r w:rsidRPr="005700C3">
        <w:rPr>
          <w:szCs w:val="24"/>
          <w:lang w:val="cs-CZ"/>
        </w:rPr>
        <w:t>V § 1 se slova „</w:t>
      </w:r>
      <w:r w:rsidR="00851707">
        <w:rPr>
          <w:szCs w:val="24"/>
          <w:lang w:val="cs-CZ"/>
        </w:rPr>
        <w:t xml:space="preserve">, postup kárného soudu a účastníků v </w:t>
      </w:r>
      <w:r w:rsidRPr="005700C3">
        <w:rPr>
          <w:szCs w:val="24"/>
          <w:lang w:val="cs-CZ"/>
        </w:rPr>
        <w:t>řízení o kárné odpovědnosti soudců, předsedů soudu, místopředsedů soudu, předsedů kolegia Nejvyššího soudu nebo Nejvyššího správního soudu, státních zástupců a soudních exekutorů a v řízení o</w:t>
      </w:r>
      <w:r w:rsidR="00D222B1">
        <w:rPr>
          <w:szCs w:val="24"/>
          <w:lang w:val="cs-CZ"/>
        </w:rPr>
        <w:t> </w:t>
      </w:r>
      <w:r w:rsidRPr="005700C3">
        <w:rPr>
          <w:szCs w:val="24"/>
          <w:lang w:val="cs-CZ"/>
        </w:rPr>
        <w:t>způsobilosti soudce a státního zástupce vykonávat svou funkci“ nahrazují slovy „</w:t>
      </w:r>
      <w:r w:rsidR="00851707">
        <w:rPr>
          <w:szCs w:val="24"/>
          <w:lang w:val="cs-CZ"/>
        </w:rPr>
        <w:t xml:space="preserve">a </w:t>
      </w:r>
      <w:bookmarkStart w:id="14" w:name="_Hlk16361119"/>
      <w:r w:rsidR="00851707">
        <w:rPr>
          <w:szCs w:val="24"/>
          <w:lang w:val="cs-CZ"/>
        </w:rPr>
        <w:t xml:space="preserve">postup kárného soudu a účastníků </w:t>
      </w:r>
      <w:bookmarkEnd w:id="14"/>
      <w:r w:rsidR="00851707">
        <w:rPr>
          <w:szCs w:val="24"/>
          <w:lang w:val="cs-CZ"/>
        </w:rPr>
        <w:t xml:space="preserve">v </w:t>
      </w:r>
      <w:r w:rsidRPr="005700C3">
        <w:rPr>
          <w:szCs w:val="24"/>
          <w:lang w:val="cs-CZ"/>
        </w:rPr>
        <w:t>těchto řízení</w:t>
      </w:r>
      <w:r w:rsidR="005A3C42">
        <w:rPr>
          <w:szCs w:val="24"/>
          <w:lang w:val="cs-CZ"/>
        </w:rPr>
        <w:t>ch</w:t>
      </w:r>
      <w:r w:rsidRPr="005700C3">
        <w:rPr>
          <w:szCs w:val="24"/>
          <w:lang w:val="cs-CZ"/>
        </w:rPr>
        <w:t xml:space="preserve">“. </w:t>
      </w:r>
    </w:p>
    <w:p w:rsidR="001E5CD6" w:rsidRPr="005700C3"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V § 2 písm. a) se za slovo „zástupce“ vkládají slova „, vedoucího státního zástupce nebo náměstka vedoucího státního zástupce“.</w:t>
      </w:r>
    </w:p>
    <w:p w:rsidR="001E5CD6" w:rsidRPr="005700C3"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 xml:space="preserve">V § 2 písm. b) se slova „a způsobilost státního zástupce“ nahrazují slovy „, státního zástupce a vedoucího státního zástupce“. </w:t>
      </w:r>
    </w:p>
    <w:p w:rsidR="001E5CD6" w:rsidRPr="005700C3"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V § 4a odst. 7 větě druhé se za slovo „zástupce“ vkládají slova „, vedoucí státní zástupce nebo náměstek vedoucího státního zástupce“.</w:t>
      </w:r>
    </w:p>
    <w:p w:rsidR="001E5CD6" w:rsidRPr="005700C3"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V § 8 se doplňují odstavce 6 a 7, které znějí:</w:t>
      </w:r>
    </w:p>
    <w:p w:rsidR="001E5CD6" w:rsidRPr="005700C3" w:rsidRDefault="001E5CD6" w:rsidP="001E5CD6">
      <w:pPr>
        <w:tabs>
          <w:tab w:val="left" w:pos="0"/>
          <w:tab w:val="left" w:pos="426"/>
          <w:tab w:val="left" w:pos="851"/>
        </w:tabs>
        <w:spacing w:before="120"/>
        <w:ind w:firstLine="426"/>
        <w:outlineLvl w:val="6"/>
        <w:rPr>
          <w:rFonts w:ascii="Times New Roman" w:eastAsia="Times New Roman" w:hAnsi="Times New Roman"/>
          <w:szCs w:val="24"/>
          <w:lang w:eastAsia="cs-CZ"/>
        </w:rPr>
      </w:pPr>
      <w:r w:rsidRPr="005700C3">
        <w:rPr>
          <w:rFonts w:ascii="Times New Roman" w:eastAsia="Times New Roman" w:hAnsi="Times New Roman"/>
          <w:szCs w:val="24"/>
          <w:lang w:eastAsia="cs-CZ"/>
        </w:rPr>
        <w:t>„(6) Návrh na zahájení kárného řízení o kárné odpovědnosti nejvyššího státního zástupce je oprávněna podat vláda.</w:t>
      </w:r>
    </w:p>
    <w:p w:rsidR="001E5CD6" w:rsidRPr="005700C3" w:rsidRDefault="001E5CD6" w:rsidP="001E5CD6">
      <w:pPr>
        <w:tabs>
          <w:tab w:val="left" w:pos="0"/>
          <w:tab w:val="left" w:pos="426"/>
          <w:tab w:val="left" w:pos="851"/>
        </w:tabs>
        <w:spacing w:before="120"/>
        <w:ind w:firstLine="426"/>
        <w:outlineLvl w:val="6"/>
        <w:rPr>
          <w:rFonts w:ascii="Times New Roman" w:eastAsia="Times New Roman" w:hAnsi="Times New Roman"/>
          <w:szCs w:val="24"/>
          <w:lang w:eastAsia="cs-CZ"/>
        </w:rPr>
      </w:pPr>
      <w:r w:rsidRPr="005700C3">
        <w:rPr>
          <w:rFonts w:ascii="Times New Roman" w:eastAsia="Times New Roman" w:hAnsi="Times New Roman"/>
          <w:szCs w:val="24"/>
          <w:lang w:eastAsia="cs-CZ"/>
        </w:rPr>
        <w:t>(7) Návrh na zahájení kárného řízení o kárné odpovědnosti vedoucího státního zástupce a náměstka vedoucího státního zástupce je oprávněn podat</w:t>
      </w:r>
    </w:p>
    <w:p w:rsidR="001E5CD6" w:rsidRPr="005700C3" w:rsidRDefault="001E5CD6" w:rsidP="001E5CD6">
      <w:pPr>
        <w:numPr>
          <w:ilvl w:val="0"/>
          <w:numId w:val="2"/>
        </w:numPr>
        <w:tabs>
          <w:tab w:val="left" w:pos="0"/>
          <w:tab w:val="left" w:pos="426"/>
          <w:tab w:val="left" w:pos="851"/>
        </w:tabs>
        <w:spacing w:before="120"/>
        <w:outlineLvl w:val="6"/>
        <w:rPr>
          <w:rFonts w:ascii="Times New Roman" w:eastAsia="Times New Roman" w:hAnsi="Times New Roman"/>
          <w:szCs w:val="24"/>
          <w:lang w:eastAsia="cs-CZ"/>
        </w:rPr>
      </w:pPr>
      <w:bookmarkStart w:id="15" w:name="_Hlk16360329"/>
      <w:r w:rsidRPr="005700C3">
        <w:rPr>
          <w:rFonts w:ascii="Times New Roman" w:eastAsia="Times New Roman" w:hAnsi="Times New Roman"/>
          <w:szCs w:val="24"/>
          <w:lang w:eastAsia="cs-CZ"/>
        </w:rPr>
        <w:t xml:space="preserve">ministr spravedlnosti proti </w:t>
      </w:r>
      <w:r w:rsidR="00D86CF5">
        <w:rPr>
          <w:rFonts w:ascii="Times New Roman" w:eastAsia="Times New Roman" w:hAnsi="Times New Roman"/>
          <w:szCs w:val="24"/>
          <w:lang w:eastAsia="cs-CZ"/>
        </w:rPr>
        <w:t xml:space="preserve">kterémukoli vrchnímu státnímu zástupci, krajskému státnímu zástupci, okresnímu státnímu zástupci </w:t>
      </w:r>
      <w:r w:rsidRPr="005700C3">
        <w:rPr>
          <w:rFonts w:ascii="Times New Roman" w:eastAsia="Times New Roman" w:hAnsi="Times New Roman"/>
          <w:szCs w:val="24"/>
          <w:lang w:eastAsia="cs-CZ"/>
        </w:rPr>
        <w:t xml:space="preserve">a náměstkovi </w:t>
      </w:r>
      <w:r w:rsidR="00D86CF5">
        <w:rPr>
          <w:rFonts w:ascii="Times New Roman" w:eastAsia="Times New Roman" w:hAnsi="Times New Roman"/>
          <w:szCs w:val="24"/>
          <w:lang w:eastAsia="cs-CZ"/>
        </w:rPr>
        <w:t xml:space="preserve">kteréhokoli </w:t>
      </w:r>
      <w:r w:rsidRPr="005700C3">
        <w:rPr>
          <w:rFonts w:ascii="Times New Roman" w:eastAsia="Times New Roman" w:hAnsi="Times New Roman"/>
          <w:szCs w:val="24"/>
          <w:lang w:eastAsia="cs-CZ"/>
        </w:rPr>
        <w:t>vedoucího státního zástupce,</w:t>
      </w:r>
    </w:p>
    <w:bookmarkEnd w:id="15"/>
    <w:p w:rsidR="001E5CD6" w:rsidRPr="005700C3" w:rsidRDefault="001E5CD6" w:rsidP="001E5CD6">
      <w:pPr>
        <w:numPr>
          <w:ilvl w:val="0"/>
          <w:numId w:val="2"/>
        </w:numPr>
        <w:tabs>
          <w:tab w:val="left" w:pos="0"/>
          <w:tab w:val="left" w:pos="426"/>
          <w:tab w:val="left" w:pos="851"/>
        </w:tabs>
        <w:spacing w:before="120"/>
        <w:outlineLvl w:val="6"/>
        <w:rPr>
          <w:rFonts w:ascii="Times New Roman" w:eastAsia="Times New Roman" w:hAnsi="Times New Roman"/>
          <w:szCs w:val="24"/>
          <w:lang w:eastAsia="cs-CZ"/>
        </w:rPr>
      </w:pPr>
      <w:r w:rsidRPr="005700C3">
        <w:rPr>
          <w:rFonts w:ascii="Times New Roman" w:eastAsia="Times New Roman" w:hAnsi="Times New Roman"/>
          <w:szCs w:val="24"/>
          <w:lang w:eastAsia="cs-CZ"/>
        </w:rPr>
        <w:t xml:space="preserve">nejvyšší státní zástupce proti svému náměstkovi a proti kterémukoliv vrchnímu, krajskému nebo okresnímu státnímu zástupci anebo jeho náměstkovi, </w:t>
      </w:r>
    </w:p>
    <w:p w:rsidR="001E5CD6" w:rsidRPr="005700C3" w:rsidRDefault="001E5CD6" w:rsidP="001E5CD6">
      <w:pPr>
        <w:numPr>
          <w:ilvl w:val="0"/>
          <w:numId w:val="2"/>
        </w:numPr>
        <w:tabs>
          <w:tab w:val="left" w:pos="0"/>
          <w:tab w:val="left" w:pos="426"/>
          <w:tab w:val="left" w:pos="851"/>
        </w:tabs>
        <w:spacing w:before="120"/>
        <w:outlineLvl w:val="6"/>
        <w:rPr>
          <w:rFonts w:ascii="Times New Roman" w:eastAsia="Times New Roman" w:hAnsi="Times New Roman"/>
          <w:szCs w:val="24"/>
          <w:lang w:eastAsia="cs-CZ"/>
        </w:rPr>
      </w:pPr>
      <w:r w:rsidRPr="005700C3">
        <w:rPr>
          <w:rFonts w:ascii="Times New Roman" w:eastAsia="Times New Roman" w:hAnsi="Times New Roman"/>
          <w:szCs w:val="24"/>
          <w:lang w:eastAsia="cs-CZ"/>
        </w:rPr>
        <w:t xml:space="preserve">vrchní státní zástupce proti svému náměstkovi a proti krajskému státnímu zástupci krajského státního zastupitelství nebo okresnímu státnímu zástupci okresního státního zastupitelství ve svém obvodu anebo jeho náměstkovi, </w:t>
      </w:r>
    </w:p>
    <w:p w:rsidR="001E5CD6" w:rsidRPr="005700C3" w:rsidRDefault="001E5CD6" w:rsidP="001E5CD6">
      <w:pPr>
        <w:numPr>
          <w:ilvl w:val="0"/>
          <w:numId w:val="2"/>
        </w:numPr>
        <w:tabs>
          <w:tab w:val="left" w:pos="0"/>
          <w:tab w:val="left" w:pos="426"/>
          <w:tab w:val="left" w:pos="851"/>
        </w:tabs>
        <w:spacing w:before="120"/>
        <w:outlineLvl w:val="6"/>
        <w:rPr>
          <w:rFonts w:ascii="Times New Roman" w:eastAsia="Times New Roman" w:hAnsi="Times New Roman"/>
          <w:szCs w:val="24"/>
          <w:lang w:eastAsia="cs-CZ"/>
        </w:rPr>
      </w:pPr>
      <w:r w:rsidRPr="005700C3">
        <w:rPr>
          <w:rFonts w:ascii="Times New Roman" w:eastAsia="Times New Roman" w:hAnsi="Times New Roman"/>
          <w:szCs w:val="24"/>
          <w:lang w:eastAsia="cs-CZ"/>
        </w:rPr>
        <w:t xml:space="preserve">krajský státní zástupce proti svému náměstkovi a proti okresnímu státnímu zástupci okresního státního zastupitelství ve svém obvodu anebo jeho náměstkovi, </w:t>
      </w:r>
    </w:p>
    <w:p w:rsidR="001E5CD6" w:rsidRPr="005700C3" w:rsidRDefault="001E5CD6" w:rsidP="001E5CD6">
      <w:pPr>
        <w:numPr>
          <w:ilvl w:val="0"/>
          <w:numId w:val="2"/>
        </w:numPr>
        <w:tabs>
          <w:tab w:val="left" w:pos="0"/>
          <w:tab w:val="left" w:pos="426"/>
          <w:tab w:val="left" w:pos="851"/>
        </w:tabs>
        <w:spacing w:before="120"/>
        <w:outlineLvl w:val="6"/>
        <w:rPr>
          <w:rFonts w:ascii="Times New Roman" w:eastAsia="Times New Roman" w:hAnsi="Times New Roman"/>
          <w:szCs w:val="24"/>
          <w:lang w:eastAsia="cs-CZ"/>
        </w:rPr>
      </w:pPr>
      <w:r w:rsidRPr="005700C3">
        <w:rPr>
          <w:rFonts w:ascii="Times New Roman" w:eastAsia="Times New Roman" w:hAnsi="Times New Roman"/>
          <w:szCs w:val="24"/>
          <w:lang w:eastAsia="cs-CZ"/>
        </w:rPr>
        <w:t xml:space="preserve">okresní státní zástupce proti svému náměstkovi.“. </w:t>
      </w:r>
    </w:p>
    <w:p w:rsidR="001E5CD6" w:rsidRPr="005700C3"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 xml:space="preserve">V § 9 odst. 2 větě první a v § 23 odst. 1 větě první se slova „nebo státního zástupce“ nahrazují slovy „, státního zástupce, vedoucího státního zástupce nebo náměstka vedoucího státního zástupce“. </w:t>
      </w:r>
    </w:p>
    <w:p w:rsidR="001E5CD6" w:rsidRPr="005700C3"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 xml:space="preserve">V § 9 odst. 3 se slova „zástupce nebo“ nahrazují slovy „zástupce, vedoucí státní zástupce nebo náměstek vedoucího státního zástupce anebo“. </w:t>
      </w:r>
    </w:p>
    <w:p w:rsidR="001E5CD6" w:rsidRPr="005700C3"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V § 12 odst. 3 a v § 16 odst. 4 se za písmeno a) vkládá nové písmeno b), které zní:</w:t>
      </w:r>
    </w:p>
    <w:p w:rsidR="001E5CD6" w:rsidRPr="005700C3" w:rsidRDefault="001E5CD6" w:rsidP="001E5CD6">
      <w:pPr>
        <w:spacing w:before="120"/>
        <w:ind w:left="284" w:hanging="284"/>
        <w:rPr>
          <w:rFonts w:ascii="Times New Roman" w:eastAsiaTheme="minorEastAsia" w:hAnsi="Times New Roman"/>
          <w:szCs w:val="24"/>
          <w:lang w:eastAsia="cs-CZ"/>
        </w:rPr>
      </w:pPr>
      <w:r w:rsidRPr="005700C3">
        <w:rPr>
          <w:rFonts w:ascii="Times New Roman" w:eastAsiaTheme="minorEastAsia" w:hAnsi="Times New Roman"/>
          <w:szCs w:val="24"/>
          <w:lang w:eastAsia="cs-CZ"/>
        </w:rPr>
        <w:t>„b) nejvyššího státního zástupce, je-li kárně obviněným vedoucí státní zástupce,“.</w:t>
      </w:r>
    </w:p>
    <w:p w:rsidR="001E5CD6" w:rsidRPr="005700C3" w:rsidRDefault="001E5CD6" w:rsidP="001E5CD6">
      <w:pPr>
        <w:spacing w:before="120"/>
        <w:ind w:left="284" w:hanging="284"/>
        <w:rPr>
          <w:rFonts w:ascii="Times New Roman" w:eastAsiaTheme="minorEastAsia" w:hAnsi="Times New Roman"/>
          <w:szCs w:val="24"/>
          <w:lang w:eastAsia="cs-CZ"/>
        </w:rPr>
      </w:pPr>
      <w:r w:rsidRPr="005700C3">
        <w:rPr>
          <w:rFonts w:ascii="Times New Roman" w:eastAsiaTheme="minorEastAsia" w:hAnsi="Times New Roman"/>
          <w:szCs w:val="24"/>
          <w:lang w:eastAsia="cs-CZ"/>
        </w:rPr>
        <w:t xml:space="preserve">Dosavadní písmena b) až e) se označují jako písmena c) až f). </w:t>
      </w:r>
    </w:p>
    <w:p w:rsidR="00D222B1" w:rsidRPr="0090374B" w:rsidRDefault="001E5CD6" w:rsidP="00D222B1">
      <w:pPr>
        <w:pStyle w:val="Novelizanbod"/>
        <w:numPr>
          <w:ilvl w:val="0"/>
          <w:numId w:val="3"/>
        </w:numPr>
        <w:tabs>
          <w:tab w:val="clear" w:pos="851"/>
          <w:tab w:val="left" w:pos="426"/>
        </w:tabs>
        <w:ind w:left="426" w:hanging="426"/>
        <w:rPr>
          <w:szCs w:val="24"/>
          <w:lang w:val="cs-CZ"/>
        </w:rPr>
      </w:pPr>
      <w:r w:rsidRPr="005700C3">
        <w:rPr>
          <w:szCs w:val="24"/>
          <w:lang w:val="cs-CZ"/>
        </w:rPr>
        <w:t xml:space="preserve">V § 12 odst. 3 a v § 16 odst. 4 se na konci textu písmene c) doplňují slova „nebo náměstek vedoucího státního zástupce“. </w:t>
      </w:r>
    </w:p>
    <w:p w:rsidR="001E5CD6"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V § 14 písm. b)</w:t>
      </w:r>
      <w:r w:rsidR="00BD0E1E">
        <w:rPr>
          <w:szCs w:val="24"/>
          <w:lang w:val="cs-CZ"/>
        </w:rPr>
        <w:t>,</w:t>
      </w:r>
      <w:r w:rsidRPr="005700C3">
        <w:rPr>
          <w:szCs w:val="24"/>
          <w:lang w:val="cs-CZ"/>
        </w:rPr>
        <w:t xml:space="preserve"> § 15 odst. 3 větě druhé </w:t>
      </w:r>
      <w:r w:rsidR="00BD0E1E">
        <w:rPr>
          <w:szCs w:val="24"/>
          <w:lang w:val="cs-CZ"/>
        </w:rPr>
        <w:t xml:space="preserve">a v § 23 odst. 1 větě poslední </w:t>
      </w:r>
      <w:r w:rsidRPr="005700C3">
        <w:rPr>
          <w:szCs w:val="24"/>
          <w:lang w:val="cs-CZ"/>
        </w:rPr>
        <w:t xml:space="preserve">se slova „nebo státnímu zástupci“ nahrazují slovy „, státnímu zástupci, vedoucímu státnímu zástupci nebo náměstkovi vedoucího státního zástupce“. </w:t>
      </w:r>
    </w:p>
    <w:p w:rsidR="00976C82" w:rsidRPr="00976C82" w:rsidRDefault="001E5CD6" w:rsidP="00976C82">
      <w:pPr>
        <w:pStyle w:val="Novelizanbod"/>
        <w:numPr>
          <w:ilvl w:val="0"/>
          <w:numId w:val="3"/>
        </w:numPr>
        <w:tabs>
          <w:tab w:val="clear" w:pos="851"/>
          <w:tab w:val="left" w:pos="426"/>
        </w:tabs>
        <w:ind w:left="426" w:hanging="426"/>
        <w:rPr>
          <w:szCs w:val="24"/>
          <w:lang w:val="cs-CZ"/>
        </w:rPr>
      </w:pPr>
      <w:r w:rsidRPr="005700C3">
        <w:rPr>
          <w:szCs w:val="24"/>
          <w:lang w:val="cs-CZ"/>
        </w:rPr>
        <w:t xml:space="preserve">V § 14 písm. b) se za slova „o státního zástupce“ vkládají slova „, vedoucího státního zástupce nebo náměstka vedoucího státního zástupce“. </w:t>
      </w:r>
    </w:p>
    <w:p w:rsidR="00E54791" w:rsidRDefault="00E54791" w:rsidP="001E5CD6">
      <w:pPr>
        <w:pStyle w:val="Novelizanbod"/>
        <w:numPr>
          <w:ilvl w:val="0"/>
          <w:numId w:val="3"/>
        </w:numPr>
        <w:tabs>
          <w:tab w:val="clear" w:pos="851"/>
          <w:tab w:val="left" w:pos="426"/>
        </w:tabs>
        <w:ind w:left="426" w:hanging="426"/>
        <w:rPr>
          <w:szCs w:val="24"/>
          <w:lang w:val="cs-CZ"/>
        </w:rPr>
      </w:pPr>
      <w:r>
        <w:rPr>
          <w:szCs w:val="24"/>
          <w:lang w:val="cs-CZ"/>
        </w:rPr>
        <w:t>V § 14 písm. c) se slova „</w:t>
      </w:r>
      <w:r w:rsidRPr="00F43DE4">
        <w:rPr>
          <w:szCs w:val="24"/>
          <w:lang w:val="cs-CZ"/>
        </w:rPr>
        <w:t xml:space="preserve">soudce, státního zástupce nebo soudního exekutora“ nahrazují slovy „kárně obviněného“. </w:t>
      </w:r>
    </w:p>
    <w:p w:rsidR="001E5CD6" w:rsidRPr="005700C3"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V § 20 odst. 1 se za písmeno a) vkládá nové písmeno b), které zní:</w:t>
      </w:r>
    </w:p>
    <w:p w:rsidR="001E5CD6" w:rsidRPr="005700C3" w:rsidRDefault="001E5CD6" w:rsidP="001E5CD6">
      <w:pPr>
        <w:spacing w:before="120"/>
        <w:ind w:left="284" w:hanging="284"/>
        <w:rPr>
          <w:rFonts w:ascii="Times New Roman" w:eastAsiaTheme="minorEastAsia" w:hAnsi="Times New Roman"/>
          <w:szCs w:val="24"/>
          <w:lang w:eastAsia="cs-CZ"/>
        </w:rPr>
      </w:pPr>
      <w:r w:rsidRPr="005700C3">
        <w:rPr>
          <w:rFonts w:ascii="Times New Roman" w:eastAsiaTheme="minorEastAsia" w:hAnsi="Times New Roman"/>
          <w:szCs w:val="24"/>
          <w:lang w:eastAsia="cs-CZ"/>
        </w:rPr>
        <w:t>„b) nejvyššímu státnímu zástupci, je-li kárně obviněným vedoucí státní zástupce,“.</w:t>
      </w:r>
    </w:p>
    <w:p w:rsidR="006A2B9C" w:rsidRDefault="001E5CD6" w:rsidP="006A2B9C">
      <w:pPr>
        <w:spacing w:before="120"/>
        <w:ind w:left="284" w:hanging="284"/>
        <w:rPr>
          <w:rFonts w:ascii="Times New Roman" w:eastAsiaTheme="minorEastAsia" w:hAnsi="Times New Roman"/>
          <w:color w:val="8496B0" w:themeColor="text2" w:themeTint="99"/>
          <w:szCs w:val="24"/>
          <w:lang w:eastAsia="cs-CZ"/>
        </w:rPr>
      </w:pPr>
      <w:r w:rsidRPr="005700C3">
        <w:rPr>
          <w:rFonts w:ascii="Times New Roman" w:eastAsiaTheme="minorEastAsia" w:hAnsi="Times New Roman"/>
          <w:szCs w:val="24"/>
          <w:lang w:eastAsia="cs-CZ"/>
        </w:rPr>
        <w:t>Dosavadní písmena b) až e) se označují jako písmena c) až f).</w:t>
      </w:r>
      <w:r w:rsidRPr="005700C3">
        <w:rPr>
          <w:rFonts w:ascii="Times New Roman" w:eastAsiaTheme="minorEastAsia" w:hAnsi="Times New Roman"/>
          <w:color w:val="8496B0" w:themeColor="text2" w:themeTint="99"/>
          <w:szCs w:val="24"/>
          <w:lang w:eastAsia="cs-CZ"/>
        </w:rPr>
        <w:t xml:space="preserve"> </w:t>
      </w:r>
    </w:p>
    <w:p w:rsidR="006A2B9C" w:rsidRDefault="006A2B9C" w:rsidP="006A2B9C">
      <w:pPr>
        <w:pStyle w:val="Novelizanbod"/>
        <w:numPr>
          <w:ilvl w:val="0"/>
          <w:numId w:val="3"/>
        </w:numPr>
        <w:tabs>
          <w:tab w:val="clear" w:pos="851"/>
          <w:tab w:val="left" w:pos="426"/>
        </w:tabs>
        <w:ind w:left="426" w:hanging="426"/>
        <w:rPr>
          <w:szCs w:val="24"/>
          <w:lang w:val="cs-CZ"/>
        </w:rPr>
      </w:pPr>
      <w:r w:rsidRPr="005700C3">
        <w:rPr>
          <w:szCs w:val="24"/>
          <w:lang w:val="cs-CZ"/>
        </w:rPr>
        <w:t xml:space="preserve">V § 20 odst. 1 se na konci textu písmene c) doplňují slova „nebo náměstek vedoucího státního zástupce“. </w:t>
      </w:r>
    </w:p>
    <w:p w:rsidR="006A2B9C" w:rsidRDefault="006A2B9C" w:rsidP="006A2B9C">
      <w:pPr>
        <w:pStyle w:val="Novelizanbod"/>
        <w:numPr>
          <w:ilvl w:val="0"/>
          <w:numId w:val="3"/>
        </w:numPr>
        <w:tabs>
          <w:tab w:val="clear" w:pos="851"/>
          <w:tab w:val="left" w:pos="426"/>
        </w:tabs>
        <w:ind w:left="426" w:hanging="426"/>
        <w:rPr>
          <w:szCs w:val="24"/>
          <w:lang w:val="cs-CZ"/>
        </w:rPr>
      </w:pPr>
      <w:r w:rsidRPr="005700C3">
        <w:rPr>
          <w:szCs w:val="24"/>
          <w:lang w:val="cs-CZ"/>
        </w:rPr>
        <w:t>V § 22 odst. 1 se za slovo „zástupce“ vkládají slova „, vedoucí státní zástupce, náměstek vedoucího státního zástupce“.</w:t>
      </w:r>
    </w:p>
    <w:p w:rsidR="006A2B9C" w:rsidRDefault="006A2B9C" w:rsidP="006A2B9C">
      <w:pPr>
        <w:pStyle w:val="Novelizanbod"/>
        <w:numPr>
          <w:ilvl w:val="0"/>
          <w:numId w:val="3"/>
        </w:numPr>
        <w:tabs>
          <w:tab w:val="clear" w:pos="851"/>
          <w:tab w:val="left" w:pos="426"/>
        </w:tabs>
        <w:ind w:left="426" w:hanging="426"/>
        <w:rPr>
          <w:szCs w:val="24"/>
          <w:lang w:val="cs-CZ"/>
        </w:rPr>
      </w:pPr>
      <w:r w:rsidRPr="0090374B">
        <w:rPr>
          <w:szCs w:val="24"/>
          <w:lang w:val="cs-CZ"/>
        </w:rPr>
        <w:t xml:space="preserve">V § 23 odst. 2 se za slova „o státního zástupce“ vkládají slova „, vedoucího státního zástupce nebo náměstka vedoucího státního zástupce“ a za slova „státní zástupce“ se vkládají slova „, vedoucí státní zástupce nebo náměstek vedoucího státního zástupce“. </w:t>
      </w:r>
    </w:p>
    <w:p w:rsidR="006A2B9C" w:rsidRPr="005700C3" w:rsidRDefault="006A2B9C" w:rsidP="001E5CD6">
      <w:pPr>
        <w:spacing w:before="120"/>
        <w:ind w:left="284" w:hanging="284"/>
        <w:rPr>
          <w:rFonts w:ascii="Times New Roman" w:eastAsiaTheme="minorEastAsia" w:hAnsi="Times New Roman"/>
          <w:color w:val="8496B0" w:themeColor="text2" w:themeTint="99"/>
          <w:szCs w:val="24"/>
          <w:lang w:eastAsia="cs-CZ"/>
        </w:rPr>
      </w:pPr>
    </w:p>
    <w:p w:rsidR="001E5CD6"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 xml:space="preserve">V § 24 větě první se slova „nebo státního zástupce, jako by nebyl pro kárné provinění stíhán“ se nahrazují slovy „, státního zástupce, vedoucího státního zástupce nebo náměstka vedoucího státního zástupce, jako by nebyl </w:t>
      </w:r>
      <w:bookmarkStart w:id="16" w:name="_Hlk3644974"/>
      <w:r w:rsidRPr="005700C3">
        <w:rPr>
          <w:szCs w:val="24"/>
          <w:lang w:val="cs-CZ"/>
        </w:rPr>
        <w:t>kárně postižen</w:t>
      </w:r>
      <w:bookmarkEnd w:id="16"/>
      <w:r w:rsidRPr="005700C3">
        <w:rPr>
          <w:szCs w:val="24"/>
          <w:lang w:val="cs-CZ"/>
        </w:rPr>
        <w:t>“.</w:t>
      </w:r>
    </w:p>
    <w:p w:rsidR="001E5CD6" w:rsidRDefault="001E5CD6" w:rsidP="001E5CD6">
      <w:pPr>
        <w:pStyle w:val="Novelizanbod"/>
        <w:numPr>
          <w:ilvl w:val="0"/>
          <w:numId w:val="3"/>
        </w:numPr>
        <w:tabs>
          <w:tab w:val="clear" w:pos="851"/>
          <w:tab w:val="left" w:pos="426"/>
        </w:tabs>
        <w:ind w:left="426" w:hanging="426"/>
        <w:rPr>
          <w:szCs w:val="24"/>
          <w:lang w:val="cs-CZ"/>
        </w:rPr>
      </w:pPr>
      <w:r w:rsidRPr="005700C3">
        <w:rPr>
          <w:szCs w:val="24"/>
          <w:lang w:val="cs-CZ"/>
        </w:rPr>
        <w:t xml:space="preserve">V § 26 se slova „a státního zástupce“ nahrazují slovy „, státního zástupce a vedoucího státního zástupce“. </w:t>
      </w:r>
    </w:p>
    <w:p w:rsidR="00D222B1" w:rsidRPr="00D222B1" w:rsidRDefault="00D222B1" w:rsidP="00D222B1"/>
    <w:p w:rsidR="001E5CD6" w:rsidRPr="005700C3" w:rsidRDefault="001E5CD6" w:rsidP="001E5CD6">
      <w:pPr>
        <w:pStyle w:val="ST"/>
        <w:rPr>
          <w:color w:val="000000"/>
          <w:szCs w:val="24"/>
        </w:rPr>
      </w:pPr>
      <w:r w:rsidRPr="005700C3">
        <w:rPr>
          <w:color w:val="000000"/>
          <w:szCs w:val="24"/>
        </w:rPr>
        <w:t>ČÁST třetí</w:t>
      </w:r>
    </w:p>
    <w:p w:rsidR="001E5CD6" w:rsidRPr="005700C3" w:rsidRDefault="001E5CD6" w:rsidP="001E5CD6">
      <w:pPr>
        <w:pStyle w:val="NADPISSTI"/>
        <w:spacing w:before="120"/>
        <w:rPr>
          <w:color w:val="000000"/>
          <w:szCs w:val="24"/>
          <w:lang w:val="cs-CZ"/>
        </w:rPr>
      </w:pPr>
      <w:r w:rsidRPr="005700C3">
        <w:rPr>
          <w:color w:val="000000"/>
          <w:szCs w:val="24"/>
        </w:rPr>
        <w:t>ÚČINNOST</w:t>
      </w:r>
    </w:p>
    <w:p w:rsidR="001E5CD6" w:rsidRPr="005700C3" w:rsidRDefault="001E5CD6" w:rsidP="001E5CD6">
      <w:pPr>
        <w:pStyle w:val="lnek"/>
        <w:rPr>
          <w:color w:val="000000"/>
          <w:szCs w:val="24"/>
          <w:lang w:val="cs-CZ"/>
        </w:rPr>
      </w:pPr>
      <w:r w:rsidRPr="005700C3">
        <w:rPr>
          <w:color w:val="000000"/>
          <w:szCs w:val="24"/>
        </w:rPr>
        <w:t>Čl.</w:t>
      </w:r>
      <w:r w:rsidRPr="005700C3">
        <w:rPr>
          <w:color w:val="000000"/>
          <w:szCs w:val="24"/>
          <w:lang w:val="cs-CZ"/>
        </w:rPr>
        <w:t xml:space="preserve"> IV</w:t>
      </w:r>
      <w:r w:rsidRPr="005700C3">
        <w:rPr>
          <w:color w:val="000000"/>
          <w:szCs w:val="24"/>
        </w:rPr>
        <w:t xml:space="preserve"> </w:t>
      </w:r>
    </w:p>
    <w:p w:rsidR="00964B79" w:rsidRDefault="00964B79" w:rsidP="00964B79">
      <w:pPr>
        <w:tabs>
          <w:tab w:val="left" w:pos="426"/>
        </w:tabs>
        <w:spacing w:before="120"/>
        <w:ind w:firstLine="426"/>
        <w:rPr>
          <w:rFonts w:ascii="Times New Roman" w:hAnsi="Times New Roman"/>
          <w:color w:val="000000"/>
          <w:szCs w:val="24"/>
        </w:rPr>
      </w:pPr>
      <w:r w:rsidRPr="005700C3">
        <w:rPr>
          <w:rFonts w:ascii="Times New Roman" w:hAnsi="Times New Roman"/>
          <w:color w:val="000000"/>
          <w:szCs w:val="24"/>
        </w:rPr>
        <w:t xml:space="preserve">Tento zákon nabývá účinnosti </w:t>
      </w:r>
      <w:r w:rsidR="006A2B9C">
        <w:rPr>
          <w:rFonts w:ascii="Times New Roman" w:hAnsi="Times New Roman"/>
          <w:color w:val="000000"/>
          <w:szCs w:val="24"/>
        </w:rPr>
        <w:t>patnáctým dnem po </w:t>
      </w:r>
      <w:r>
        <w:rPr>
          <w:rFonts w:ascii="Times New Roman" w:hAnsi="Times New Roman"/>
          <w:color w:val="000000"/>
          <w:szCs w:val="24"/>
        </w:rPr>
        <w:t>jeho vyhlášení</w:t>
      </w:r>
      <w:r w:rsidR="00C355E3">
        <w:rPr>
          <w:rFonts w:ascii="Times New Roman" w:hAnsi="Times New Roman"/>
          <w:color w:val="000000"/>
          <w:szCs w:val="24"/>
        </w:rPr>
        <w:t>.</w:t>
      </w:r>
    </w:p>
    <w:p w:rsidR="00C355E3" w:rsidRDefault="00C355E3" w:rsidP="00C355E3">
      <w:pPr>
        <w:tabs>
          <w:tab w:val="left" w:pos="426"/>
        </w:tabs>
        <w:spacing w:before="120"/>
        <w:rPr>
          <w:rFonts w:ascii="Times New Roman" w:hAnsi="Times New Roman"/>
          <w:color w:val="000000"/>
          <w:szCs w:val="24"/>
        </w:rPr>
      </w:pPr>
    </w:p>
    <w:p w:rsidR="00C34B34" w:rsidRDefault="00C34B34" w:rsidP="00D222B1"/>
    <w:sectPr w:rsidR="00C34B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D6" w:rsidRDefault="001E5CD6" w:rsidP="001E5CD6">
      <w:r>
        <w:separator/>
      </w:r>
    </w:p>
  </w:endnote>
  <w:endnote w:type="continuationSeparator" w:id="0">
    <w:p w:rsidR="001E5CD6" w:rsidRDefault="001E5CD6" w:rsidP="001E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92929"/>
      <w:docPartObj>
        <w:docPartGallery w:val="Page Numbers (Bottom of Page)"/>
        <w:docPartUnique/>
      </w:docPartObj>
    </w:sdtPr>
    <w:sdtEndPr>
      <w:rPr>
        <w:rFonts w:ascii="Times New Roman" w:hAnsi="Times New Roman"/>
      </w:rPr>
    </w:sdtEndPr>
    <w:sdtContent>
      <w:p w:rsidR="007F2648" w:rsidRPr="008E1D08" w:rsidRDefault="00127BA3">
        <w:pPr>
          <w:pStyle w:val="Zpat"/>
          <w:jc w:val="center"/>
          <w:rPr>
            <w:rFonts w:ascii="Times New Roman" w:hAnsi="Times New Roman"/>
          </w:rPr>
        </w:pPr>
        <w:r w:rsidRPr="008E1D08">
          <w:rPr>
            <w:rFonts w:ascii="Times New Roman" w:hAnsi="Times New Roman"/>
          </w:rPr>
          <w:fldChar w:fldCharType="begin"/>
        </w:r>
        <w:r w:rsidRPr="008E1D08">
          <w:rPr>
            <w:rFonts w:ascii="Times New Roman" w:hAnsi="Times New Roman"/>
          </w:rPr>
          <w:instrText>PAGE   \* MERGEFORMAT</w:instrText>
        </w:r>
        <w:r w:rsidRPr="008E1D08">
          <w:rPr>
            <w:rFonts w:ascii="Times New Roman" w:hAnsi="Times New Roman"/>
          </w:rPr>
          <w:fldChar w:fldCharType="separate"/>
        </w:r>
        <w:r w:rsidR="00A43597">
          <w:rPr>
            <w:rFonts w:ascii="Times New Roman" w:hAnsi="Times New Roman"/>
            <w:noProof/>
          </w:rPr>
          <w:t>13</w:t>
        </w:r>
        <w:r w:rsidRPr="008E1D08">
          <w:rPr>
            <w:rFonts w:ascii="Times New Roman" w:hAnsi="Times New Roman"/>
          </w:rPr>
          <w:fldChar w:fldCharType="end"/>
        </w:r>
      </w:p>
    </w:sdtContent>
  </w:sdt>
  <w:p w:rsidR="007F2648" w:rsidRDefault="00A435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D6" w:rsidRDefault="001E5CD6" w:rsidP="001E5CD6">
      <w:r>
        <w:separator/>
      </w:r>
    </w:p>
  </w:footnote>
  <w:footnote w:type="continuationSeparator" w:id="0">
    <w:p w:rsidR="001E5CD6" w:rsidRDefault="001E5CD6" w:rsidP="001E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0A"/>
    <w:multiLevelType w:val="hybridMultilevel"/>
    <w:tmpl w:val="AAFE7B86"/>
    <w:lvl w:ilvl="0" w:tplc="3184F3C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8A9346A"/>
    <w:multiLevelType w:val="hybridMultilevel"/>
    <w:tmpl w:val="946A0C40"/>
    <w:lvl w:ilvl="0" w:tplc="5BDECB7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652BF4"/>
    <w:multiLevelType w:val="hybridMultilevel"/>
    <w:tmpl w:val="1960D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DF61A9"/>
    <w:multiLevelType w:val="hybridMultilevel"/>
    <w:tmpl w:val="E16EBBF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C922A4"/>
    <w:multiLevelType w:val="hybridMultilevel"/>
    <w:tmpl w:val="F2369EBE"/>
    <w:lvl w:ilvl="0" w:tplc="C936B25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241D2AD7"/>
    <w:multiLevelType w:val="hybridMultilevel"/>
    <w:tmpl w:val="946A0C40"/>
    <w:lvl w:ilvl="0" w:tplc="5BDECB7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6C1ADF"/>
    <w:multiLevelType w:val="hybridMultilevel"/>
    <w:tmpl w:val="F2369EBE"/>
    <w:lvl w:ilvl="0" w:tplc="C936B25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D6"/>
    <w:rsid w:val="00040AAF"/>
    <w:rsid w:val="000C0BB1"/>
    <w:rsid w:val="000C44F2"/>
    <w:rsid w:val="000E5332"/>
    <w:rsid w:val="00111F06"/>
    <w:rsid w:val="00127BA3"/>
    <w:rsid w:val="00131192"/>
    <w:rsid w:val="00144729"/>
    <w:rsid w:val="00162F41"/>
    <w:rsid w:val="00195662"/>
    <w:rsid w:val="001E5CD6"/>
    <w:rsid w:val="00234A32"/>
    <w:rsid w:val="00247434"/>
    <w:rsid w:val="00281338"/>
    <w:rsid w:val="00283316"/>
    <w:rsid w:val="002B2BD6"/>
    <w:rsid w:val="002B5052"/>
    <w:rsid w:val="002D2007"/>
    <w:rsid w:val="003114B6"/>
    <w:rsid w:val="003117F4"/>
    <w:rsid w:val="00335E56"/>
    <w:rsid w:val="00441ACB"/>
    <w:rsid w:val="00482C87"/>
    <w:rsid w:val="004E567B"/>
    <w:rsid w:val="004E6508"/>
    <w:rsid w:val="00544CF7"/>
    <w:rsid w:val="005473FC"/>
    <w:rsid w:val="00553A98"/>
    <w:rsid w:val="00556285"/>
    <w:rsid w:val="0056118B"/>
    <w:rsid w:val="0059286D"/>
    <w:rsid w:val="005A3C42"/>
    <w:rsid w:val="005D6D3C"/>
    <w:rsid w:val="006048D4"/>
    <w:rsid w:val="006478E1"/>
    <w:rsid w:val="006524A7"/>
    <w:rsid w:val="0068096D"/>
    <w:rsid w:val="0069538A"/>
    <w:rsid w:val="006A17DB"/>
    <w:rsid w:val="006A2B9C"/>
    <w:rsid w:val="0074639F"/>
    <w:rsid w:val="00751B41"/>
    <w:rsid w:val="00765CA1"/>
    <w:rsid w:val="007B2E5A"/>
    <w:rsid w:val="007F412C"/>
    <w:rsid w:val="0082038F"/>
    <w:rsid w:val="00851707"/>
    <w:rsid w:val="00866244"/>
    <w:rsid w:val="008803B9"/>
    <w:rsid w:val="008E1D08"/>
    <w:rsid w:val="0090374B"/>
    <w:rsid w:val="00963DA0"/>
    <w:rsid w:val="00964B79"/>
    <w:rsid w:val="009720FA"/>
    <w:rsid w:val="009755D9"/>
    <w:rsid w:val="00976C82"/>
    <w:rsid w:val="009871C6"/>
    <w:rsid w:val="00990850"/>
    <w:rsid w:val="0099184F"/>
    <w:rsid w:val="009B416E"/>
    <w:rsid w:val="009E2448"/>
    <w:rsid w:val="00A275F7"/>
    <w:rsid w:val="00A40B42"/>
    <w:rsid w:val="00A43597"/>
    <w:rsid w:val="00A6422C"/>
    <w:rsid w:val="00A74628"/>
    <w:rsid w:val="00A75E73"/>
    <w:rsid w:val="00AB636E"/>
    <w:rsid w:val="00AB7B4F"/>
    <w:rsid w:val="00B72020"/>
    <w:rsid w:val="00B84846"/>
    <w:rsid w:val="00B876A6"/>
    <w:rsid w:val="00BB1415"/>
    <w:rsid w:val="00BB2697"/>
    <w:rsid w:val="00BD0E1E"/>
    <w:rsid w:val="00BF69BF"/>
    <w:rsid w:val="00C115B3"/>
    <w:rsid w:val="00C34B34"/>
    <w:rsid w:val="00C355E3"/>
    <w:rsid w:val="00C53D2B"/>
    <w:rsid w:val="00C7573E"/>
    <w:rsid w:val="00CD71D5"/>
    <w:rsid w:val="00D151E5"/>
    <w:rsid w:val="00D222B1"/>
    <w:rsid w:val="00D24BDC"/>
    <w:rsid w:val="00D679E3"/>
    <w:rsid w:val="00D86CF5"/>
    <w:rsid w:val="00DA49B8"/>
    <w:rsid w:val="00E54791"/>
    <w:rsid w:val="00E966DA"/>
    <w:rsid w:val="00EB21BE"/>
    <w:rsid w:val="00EC104F"/>
    <w:rsid w:val="00EF130E"/>
    <w:rsid w:val="00EF2E85"/>
    <w:rsid w:val="00F22D39"/>
    <w:rsid w:val="00F25B70"/>
    <w:rsid w:val="00F43DE4"/>
    <w:rsid w:val="00F62E5F"/>
    <w:rsid w:val="00F73412"/>
    <w:rsid w:val="00FB39B6"/>
    <w:rsid w:val="00FB4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5CD6"/>
    <w:pPr>
      <w:spacing w:after="0" w:line="240" w:lineRule="auto"/>
      <w:jc w:val="both"/>
    </w:pPr>
    <w:rPr>
      <w:rFonts w:ascii="Arial" w:hAnsi="Arial"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ormln"/>
    <w:link w:val="lnekChar"/>
    <w:rsid w:val="001E5CD6"/>
    <w:pPr>
      <w:keepNext/>
      <w:keepLines/>
      <w:spacing w:before="240"/>
      <w:jc w:val="center"/>
      <w:outlineLvl w:val="5"/>
    </w:pPr>
    <w:rPr>
      <w:rFonts w:ascii="Times New Roman" w:eastAsia="Times New Roman" w:hAnsi="Times New Roman"/>
      <w:szCs w:val="20"/>
      <w:lang w:val="x-none" w:eastAsia="x-none"/>
    </w:rPr>
  </w:style>
  <w:style w:type="character" w:customStyle="1" w:styleId="lnekChar">
    <w:name w:val="Článek Char"/>
    <w:link w:val="lnek"/>
    <w:rsid w:val="001E5CD6"/>
    <w:rPr>
      <w:rFonts w:ascii="Times New Roman" w:eastAsia="Times New Roman" w:hAnsi="Times New Roman" w:cs="Times New Roman"/>
      <w:sz w:val="24"/>
      <w:szCs w:val="20"/>
      <w:lang w:val="x-none" w:eastAsia="x-none"/>
    </w:rPr>
  </w:style>
  <w:style w:type="paragraph" w:customStyle="1" w:styleId="ZKON">
    <w:name w:val="ZÁKON"/>
    <w:basedOn w:val="Normln"/>
    <w:next w:val="nadpiszkona"/>
    <w:rsid w:val="001E5CD6"/>
    <w:pPr>
      <w:keepNext/>
      <w:keepLines/>
      <w:jc w:val="center"/>
      <w:outlineLvl w:val="0"/>
    </w:pPr>
    <w:rPr>
      <w:rFonts w:ascii="Times New Roman" w:eastAsia="Times New Roman" w:hAnsi="Times New Roman"/>
      <w:b/>
      <w:caps/>
      <w:szCs w:val="20"/>
      <w:lang w:eastAsia="cs-CZ"/>
    </w:rPr>
  </w:style>
  <w:style w:type="paragraph" w:customStyle="1" w:styleId="nadpiszkona">
    <w:name w:val="nadpis zákona"/>
    <w:basedOn w:val="Normln"/>
    <w:next w:val="Parlament"/>
    <w:rsid w:val="001E5CD6"/>
    <w:pPr>
      <w:keepNext/>
      <w:keepLines/>
      <w:spacing w:before="120"/>
      <w:jc w:val="center"/>
      <w:outlineLvl w:val="0"/>
    </w:pPr>
    <w:rPr>
      <w:rFonts w:ascii="Times New Roman" w:eastAsia="Times New Roman" w:hAnsi="Times New Roman"/>
      <w:b/>
      <w:szCs w:val="20"/>
      <w:lang w:eastAsia="cs-CZ"/>
    </w:rPr>
  </w:style>
  <w:style w:type="paragraph" w:customStyle="1" w:styleId="Parlament">
    <w:name w:val="Parlament"/>
    <w:basedOn w:val="Normln"/>
    <w:next w:val="Normln"/>
    <w:rsid w:val="001E5CD6"/>
    <w:pPr>
      <w:keepNext/>
      <w:keepLines/>
      <w:spacing w:before="360" w:after="240"/>
    </w:pPr>
    <w:rPr>
      <w:rFonts w:ascii="Times New Roman" w:eastAsia="Times New Roman" w:hAnsi="Times New Roman"/>
      <w:szCs w:val="20"/>
      <w:lang w:eastAsia="cs-CZ"/>
    </w:rPr>
  </w:style>
  <w:style w:type="paragraph" w:customStyle="1" w:styleId="Nvrh">
    <w:name w:val="Návrh"/>
    <w:basedOn w:val="Normln"/>
    <w:next w:val="ZKON"/>
    <w:rsid w:val="001E5CD6"/>
    <w:pPr>
      <w:keepNext/>
      <w:keepLines/>
      <w:spacing w:after="240"/>
      <w:jc w:val="center"/>
      <w:outlineLvl w:val="0"/>
    </w:pPr>
    <w:rPr>
      <w:rFonts w:ascii="Times New Roman" w:eastAsia="Times New Roman" w:hAnsi="Times New Roman"/>
      <w:spacing w:val="40"/>
      <w:szCs w:val="20"/>
      <w:lang w:eastAsia="cs-CZ"/>
    </w:rPr>
  </w:style>
  <w:style w:type="paragraph" w:customStyle="1" w:styleId="ST">
    <w:name w:val="ČÁST"/>
    <w:basedOn w:val="Normln"/>
    <w:next w:val="NADPISSTI"/>
    <w:rsid w:val="001E5CD6"/>
    <w:pPr>
      <w:keepNext/>
      <w:keepLines/>
      <w:spacing w:before="240" w:after="120"/>
      <w:jc w:val="center"/>
      <w:outlineLvl w:val="1"/>
    </w:pPr>
    <w:rPr>
      <w:rFonts w:ascii="Times New Roman" w:eastAsia="Times New Roman" w:hAnsi="Times New Roman"/>
      <w:caps/>
      <w:szCs w:val="20"/>
      <w:lang w:eastAsia="cs-CZ"/>
    </w:rPr>
  </w:style>
  <w:style w:type="paragraph" w:customStyle="1" w:styleId="NADPISSTI">
    <w:name w:val="NADPIS ČÁSTI"/>
    <w:basedOn w:val="Normln"/>
    <w:next w:val="Normln"/>
    <w:link w:val="NADPISSTIChar"/>
    <w:rsid w:val="001E5CD6"/>
    <w:pPr>
      <w:keepNext/>
      <w:keepLines/>
      <w:jc w:val="center"/>
      <w:outlineLvl w:val="1"/>
    </w:pPr>
    <w:rPr>
      <w:rFonts w:ascii="Times New Roman" w:eastAsia="Times New Roman" w:hAnsi="Times New Roman"/>
      <w:b/>
      <w:szCs w:val="20"/>
      <w:lang w:val="x-none" w:eastAsia="x-none"/>
    </w:rPr>
  </w:style>
  <w:style w:type="character" w:customStyle="1" w:styleId="NADPISSTIChar">
    <w:name w:val="NADPIS ČÁSTI Char"/>
    <w:link w:val="NADPISSTI"/>
    <w:rsid w:val="001E5CD6"/>
    <w:rPr>
      <w:rFonts w:ascii="Times New Roman" w:eastAsia="Times New Roman" w:hAnsi="Times New Roman" w:cs="Times New Roman"/>
      <w:b/>
      <w:sz w:val="24"/>
      <w:szCs w:val="20"/>
      <w:lang w:val="x-none" w:eastAsia="x-none"/>
    </w:rPr>
  </w:style>
  <w:style w:type="paragraph" w:customStyle="1" w:styleId="Novelizanbod">
    <w:name w:val="Novelizační bod"/>
    <w:basedOn w:val="Normln"/>
    <w:next w:val="Normln"/>
    <w:link w:val="NovelizanbodChar"/>
    <w:qFormat/>
    <w:rsid w:val="001E5CD6"/>
    <w:pPr>
      <w:keepNext/>
      <w:keepLines/>
      <w:tabs>
        <w:tab w:val="left" w:pos="851"/>
      </w:tabs>
      <w:spacing w:before="480" w:after="120"/>
    </w:pPr>
    <w:rPr>
      <w:rFonts w:ascii="Times New Roman" w:hAnsi="Times New Roman"/>
      <w:szCs w:val="20"/>
      <w:lang w:val="x-none"/>
    </w:rPr>
  </w:style>
  <w:style w:type="character" w:customStyle="1" w:styleId="NovelizanbodChar">
    <w:name w:val="Novelizační bod Char"/>
    <w:link w:val="Novelizanbod"/>
    <w:rsid w:val="001E5CD6"/>
    <w:rPr>
      <w:rFonts w:ascii="Times New Roman" w:hAnsi="Times New Roman" w:cs="Times New Roman"/>
      <w:sz w:val="24"/>
      <w:szCs w:val="20"/>
      <w:lang w:val="x-none"/>
    </w:rPr>
  </w:style>
  <w:style w:type="paragraph" w:customStyle="1" w:styleId="Nadpisoddlu">
    <w:name w:val="Nadpis oddílu"/>
    <w:basedOn w:val="Normln"/>
    <w:next w:val="Normln"/>
    <w:rsid w:val="001E5CD6"/>
    <w:pPr>
      <w:keepNext/>
      <w:keepLines/>
      <w:jc w:val="center"/>
      <w:outlineLvl w:val="4"/>
    </w:pPr>
    <w:rPr>
      <w:rFonts w:ascii="Times New Roman" w:hAnsi="Times New Roman"/>
      <w:b/>
      <w:szCs w:val="20"/>
      <w:lang w:eastAsia="cs-CZ"/>
    </w:rPr>
  </w:style>
  <w:style w:type="paragraph" w:styleId="Zhlav">
    <w:name w:val="header"/>
    <w:basedOn w:val="Normln"/>
    <w:link w:val="ZhlavChar"/>
    <w:uiPriority w:val="99"/>
    <w:unhideWhenUsed/>
    <w:rsid w:val="001E5CD6"/>
    <w:pPr>
      <w:tabs>
        <w:tab w:val="center" w:pos="4536"/>
        <w:tab w:val="right" w:pos="9072"/>
      </w:tabs>
    </w:pPr>
  </w:style>
  <w:style w:type="character" w:customStyle="1" w:styleId="ZhlavChar">
    <w:name w:val="Záhlaví Char"/>
    <w:basedOn w:val="Standardnpsmoodstavce"/>
    <w:link w:val="Zhlav"/>
    <w:uiPriority w:val="99"/>
    <w:rsid w:val="001E5CD6"/>
    <w:rPr>
      <w:rFonts w:ascii="Arial" w:hAnsi="Arial" w:cs="Times New Roman"/>
      <w:sz w:val="24"/>
    </w:rPr>
  </w:style>
  <w:style w:type="paragraph" w:styleId="Zpat">
    <w:name w:val="footer"/>
    <w:basedOn w:val="Normln"/>
    <w:link w:val="ZpatChar"/>
    <w:uiPriority w:val="99"/>
    <w:unhideWhenUsed/>
    <w:rsid w:val="001E5CD6"/>
    <w:pPr>
      <w:tabs>
        <w:tab w:val="center" w:pos="4536"/>
        <w:tab w:val="right" w:pos="9072"/>
      </w:tabs>
    </w:pPr>
  </w:style>
  <w:style w:type="character" w:customStyle="1" w:styleId="ZpatChar">
    <w:name w:val="Zápatí Char"/>
    <w:basedOn w:val="Standardnpsmoodstavce"/>
    <w:link w:val="Zpat"/>
    <w:uiPriority w:val="99"/>
    <w:rsid w:val="001E5CD6"/>
    <w:rPr>
      <w:rFonts w:ascii="Arial" w:hAnsi="Arial" w:cs="Times New Roman"/>
      <w:sz w:val="24"/>
    </w:rPr>
  </w:style>
  <w:style w:type="paragraph" w:styleId="Odstavecseseznamem">
    <w:name w:val="List Paragraph"/>
    <w:aliases w:val="Odstavec (1)"/>
    <w:basedOn w:val="Normln"/>
    <w:link w:val="OdstavecseseznamemChar"/>
    <w:uiPriority w:val="34"/>
    <w:qFormat/>
    <w:rsid w:val="001E5CD6"/>
    <w:pPr>
      <w:suppressAutoHyphens/>
      <w:spacing w:after="200" w:line="276" w:lineRule="auto"/>
      <w:contextualSpacing/>
      <w:jc w:val="left"/>
    </w:pPr>
    <w:rPr>
      <w:rFonts w:ascii="Times New Roman" w:hAnsi="Times New Roman"/>
      <w:szCs w:val="24"/>
      <w:lang w:val="x-none"/>
    </w:rPr>
  </w:style>
  <w:style w:type="character" w:customStyle="1" w:styleId="OdstavecseseznamemChar">
    <w:name w:val="Odstavec se seznamem Char"/>
    <w:aliases w:val="Odstavec (1) Char"/>
    <w:link w:val="Odstavecseseznamem"/>
    <w:uiPriority w:val="34"/>
    <w:rsid w:val="001E5CD6"/>
    <w:rPr>
      <w:rFonts w:ascii="Times New Roman" w:hAnsi="Times New Roman" w:cs="Times New Roman"/>
      <w:sz w:val="24"/>
      <w:szCs w:val="24"/>
      <w:lang w:val="x-none"/>
    </w:rPr>
  </w:style>
  <w:style w:type="paragraph" w:styleId="Textbubliny">
    <w:name w:val="Balloon Text"/>
    <w:basedOn w:val="Normln"/>
    <w:link w:val="TextbublinyChar"/>
    <w:uiPriority w:val="99"/>
    <w:semiHidden/>
    <w:unhideWhenUsed/>
    <w:rsid w:val="00F43D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DE4"/>
    <w:rPr>
      <w:rFonts w:ascii="Segoe UI" w:hAnsi="Segoe UI" w:cs="Segoe UI"/>
      <w:sz w:val="18"/>
      <w:szCs w:val="18"/>
    </w:rPr>
  </w:style>
  <w:style w:type="paragraph" w:styleId="Revize">
    <w:name w:val="Revision"/>
    <w:hidden/>
    <w:uiPriority w:val="99"/>
    <w:semiHidden/>
    <w:rsid w:val="00F43DE4"/>
    <w:pPr>
      <w:spacing w:after="0" w:line="240" w:lineRule="auto"/>
    </w:pPr>
    <w:rPr>
      <w:rFonts w:ascii="Arial" w:hAnsi="Arial" w:cs="Times New Roman"/>
      <w:sz w:val="24"/>
    </w:rPr>
  </w:style>
  <w:style w:type="paragraph" w:styleId="Normlnweb">
    <w:name w:val="Normal (Web)"/>
    <w:basedOn w:val="Normln"/>
    <w:uiPriority w:val="99"/>
    <w:unhideWhenUsed/>
    <w:rsid w:val="00AB636E"/>
    <w:pPr>
      <w:spacing w:before="100" w:beforeAutospacing="1" w:after="100" w:afterAutospacing="1"/>
      <w:jc w:val="left"/>
    </w:pPr>
    <w:rPr>
      <w:rFonts w:ascii="Times New Roman" w:eastAsiaTheme="minorHAnsi" w:hAnsi="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5CD6"/>
    <w:pPr>
      <w:spacing w:after="0" w:line="240" w:lineRule="auto"/>
      <w:jc w:val="both"/>
    </w:pPr>
    <w:rPr>
      <w:rFonts w:ascii="Arial" w:hAnsi="Arial"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ormln"/>
    <w:link w:val="lnekChar"/>
    <w:rsid w:val="001E5CD6"/>
    <w:pPr>
      <w:keepNext/>
      <w:keepLines/>
      <w:spacing w:before="240"/>
      <w:jc w:val="center"/>
      <w:outlineLvl w:val="5"/>
    </w:pPr>
    <w:rPr>
      <w:rFonts w:ascii="Times New Roman" w:eastAsia="Times New Roman" w:hAnsi="Times New Roman"/>
      <w:szCs w:val="20"/>
      <w:lang w:val="x-none" w:eastAsia="x-none"/>
    </w:rPr>
  </w:style>
  <w:style w:type="character" w:customStyle="1" w:styleId="lnekChar">
    <w:name w:val="Článek Char"/>
    <w:link w:val="lnek"/>
    <w:rsid w:val="001E5CD6"/>
    <w:rPr>
      <w:rFonts w:ascii="Times New Roman" w:eastAsia="Times New Roman" w:hAnsi="Times New Roman" w:cs="Times New Roman"/>
      <w:sz w:val="24"/>
      <w:szCs w:val="20"/>
      <w:lang w:val="x-none" w:eastAsia="x-none"/>
    </w:rPr>
  </w:style>
  <w:style w:type="paragraph" w:customStyle="1" w:styleId="ZKON">
    <w:name w:val="ZÁKON"/>
    <w:basedOn w:val="Normln"/>
    <w:next w:val="nadpiszkona"/>
    <w:rsid w:val="001E5CD6"/>
    <w:pPr>
      <w:keepNext/>
      <w:keepLines/>
      <w:jc w:val="center"/>
      <w:outlineLvl w:val="0"/>
    </w:pPr>
    <w:rPr>
      <w:rFonts w:ascii="Times New Roman" w:eastAsia="Times New Roman" w:hAnsi="Times New Roman"/>
      <w:b/>
      <w:caps/>
      <w:szCs w:val="20"/>
      <w:lang w:eastAsia="cs-CZ"/>
    </w:rPr>
  </w:style>
  <w:style w:type="paragraph" w:customStyle="1" w:styleId="nadpiszkona">
    <w:name w:val="nadpis zákona"/>
    <w:basedOn w:val="Normln"/>
    <w:next w:val="Parlament"/>
    <w:rsid w:val="001E5CD6"/>
    <w:pPr>
      <w:keepNext/>
      <w:keepLines/>
      <w:spacing w:before="120"/>
      <w:jc w:val="center"/>
      <w:outlineLvl w:val="0"/>
    </w:pPr>
    <w:rPr>
      <w:rFonts w:ascii="Times New Roman" w:eastAsia="Times New Roman" w:hAnsi="Times New Roman"/>
      <w:b/>
      <w:szCs w:val="20"/>
      <w:lang w:eastAsia="cs-CZ"/>
    </w:rPr>
  </w:style>
  <w:style w:type="paragraph" w:customStyle="1" w:styleId="Parlament">
    <w:name w:val="Parlament"/>
    <w:basedOn w:val="Normln"/>
    <w:next w:val="Normln"/>
    <w:rsid w:val="001E5CD6"/>
    <w:pPr>
      <w:keepNext/>
      <w:keepLines/>
      <w:spacing w:before="360" w:after="240"/>
    </w:pPr>
    <w:rPr>
      <w:rFonts w:ascii="Times New Roman" w:eastAsia="Times New Roman" w:hAnsi="Times New Roman"/>
      <w:szCs w:val="20"/>
      <w:lang w:eastAsia="cs-CZ"/>
    </w:rPr>
  </w:style>
  <w:style w:type="paragraph" w:customStyle="1" w:styleId="Nvrh">
    <w:name w:val="Návrh"/>
    <w:basedOn w:val="Normln"/>
    <w:next w:val="ZKON"/>
    <w:rsid w:val="001E5CD6"/>
    <w:pPr>
      <w:keepNext/>
      <w:keepLines/>
      <w:spacing w:after="240"/>
      <w:jc w:val="center"/>
      <w:outlineLvl w:val="0"/>
    </w:pPr>
    <w:rPr>
      <w:rFonts w:ascii="Times New Roman" w:eastAsia="Times New Roman" w:hAnsi="Times New Roman"/>
      <w:spacing w:val="40"/>
      <w:szCs w:val="20"/>
      <w:lang w:eastAsia="cs-CZ"/>
    </w:rPr>
  </w:style>
  <w:style w:type="paragraph" w:customStyle="1" w:styleId="ST">
    <w:name w:val="ČÁST"/>
    <w:basedOn w:val="Normln"/>
    <w:next w:val="NADPISSTI"/>
    <w:rsid w:val="001E5CD6"/>
    <w:pPr>
      <w:keepNext/>
      <w:keepLines/>
      <w:spacing w:before="240" w:after="120"/>
      <w:jc w:val="center"/>
      <w:outlineLvl w:val="1"/>
    </w:pPr>
    <w:rPr>
      <w:rFonts w:ascii="Times New Roman" w:eastAsia="Times New Roman" w:hAnsi="Times New Roman"/>
      <w:caps/>
      <w:szCs w:val="20"/>
      <w:lang w:eastAsia="cs-CZ"/>
    </w:rPr>
  </w:style>
  <w:style w:type="paragraph" w:customStyle="1" w:styleId="NADPISSTI">
    <w:name w:val="NADPIS ČÁSTI"/>
    <w:basedOn w:val="Normln"/>
    <w:next w:val="Normln"/>
    <w:link w:val="NADPISSTIChar"/>
    <w:rsid w:val="001E5CD6"/>
    <w:pPr>
      <w:keepNext/>
      <w:keepLines/>
      <w:jc w:val="center"/>
      <w:outlineLvl w:val="1"/>
    </w:pPr>
    <w:rPr>
      <w:rFonts w:ascii="Times New Roman" w:eastAsia="Times New Roman" w:hAnsi="Times New Roman"/>
      <w:b/>
      <w:szCs w:val="20"/>
      <w:lang w:val="x-none" w:eastAsia="x-none"/>
    </w:rPr>
  </w:style>
  <w:style w:type="character" w:customStyle="1" w:styleId="NADPISSTIChar">
    <w:name w:val="NADPIS ČÁSTI Char"/>
    <w:link w:val="NADPISSTI"/>
    <w:rsid w:val="001E5CD6"/>
    <w:rPr>
      <w:rFonts w:ascii="Times New Roman" w:eastAsia="Times New Roman" w:hAnsi="Times New Roman" w:cs="Times New Roman"/>
      <w:b/>
      <w:sz w:val="24"/>
      <w:szCs w:val="20"/>
      <w:lang w:val="x-none" w:eastAsia="x-none"/>
    </w:rPr>
  </w:style>
  <w:style w:type="paragraph" w:customStyle="1" w:styleId="Novelizanbod">
    <w:name w:val="Novelizační bod"/>
    <w:basedOn w:val="Normln"/>
    <w:next w:val="Normln"/>
    <w:link w:val="NovelizanbodChar"/>
    <w:qFormat/>
    <w:rsid w:val="001E5CD6"/>
    <w:pPr>
      <w:keepNext/>
      <w:keepLines/>
      <w:tabs>
        <w:tab w:val="left" w:pos="851"/>
      </w:tabs>
      <w:spacing w:before="480" w:after="120"/>
    </w:pPr>
    <w:rPr>
      <w:rFonts w:ascii="Times New Roman" w:hAnsi="Times New Roman"/>
      <w:szCs w:val="20"/>
      <w:lang w:val="x-none"/>
    </w:rPr>
  </w:style>
  <w:style w:type="character" w:customStyle="1" w:styleId="NovelizanbodChar">
    <w:name w:val="Novelizační bod Char"/>
    <w:link w:val="Novelizanbod"/>
    <w:rsid w:val="001E5CD6"/>
    <w:rPr>
      <w:rFonts w:ascii="Times New Roman" w:hAnsi="Times New Roman" w:cs="Times New Roman"/>
      <w:sz w:val="24"/>
      <w:szCs w:val="20"/>
      <w:lang w:val="x-none"/>
    </w:rPr>
  </w:style>
  <w:style w:type="paragraph" w:customStyle="1" w:styleId="Nadpisoddlu">
    <w:name w:val="Nadpis oddílu"/>
    <w:basedOn w:val="Normln"/>
    <w:next w:val="Normln"/>
    <w:rsid w:val="001E5CD6"/>
    <w:pPr>
      <w:keepNext/>
      <w:keepLines/>
      <w:jc w:val="center"/>
      <w:outlineLvl w:val="4"/>
    </w:pPr>
    <w:rPr>
      <w:rFonts w:ascii="Times New Roman" w:hAnsi="Times New Roman"/>
      <w:b/>
      <w:szCs w:val="20"/>
      <w:lang w:eastAsia="cs-CZ"/>
    </w:rPr>
  </w:style>
  <w:style w:type="paragraph" w:styleId="Zhlav">
    <w:name w:val="header"/>
    <w:basedOn w:val="Normln"/>
    <w:link w:val="ZhlavChar"/>
    <w:uiPriority w:val="99"/>
    <w:unhideWhenUsed/>
    <w:rsid w:val="001E5CD6"/>
    <w:pPr>
      <w:tabs>
        <w:tab w:val="center" w:pos="4536"/>
        <w:tab w:val="right" w:pos="9072"/>
      </w:tabs>
    </w:pPr>
  </w:style>
  <w:style w:type="character" w:customStyle="1" w:styleId="ZhlavChar">
    <w:name w:val="Záhlaví Char"/>
    <w:basedOn w:val="Standardnpsmoodstavce"/>
    <w:link w:val="Zhlav"/>
    <w:uiPriority w:val="99"/>
    <w:rsid w:val="001E5CD6"/>
    <w:rPr>
      <w:rFonts w:ascii="Arial" w:hAnsi="Arial" w:cs="Times New Roman"/>
      <w:sz w:val="24"/>
    </w:rPr>
  </w:style>
  <w:style w:type="paragraph" w:styleId="Zpat">
    <w:name w:val="footer"/>
    <w:basedOn w:val="Normln"/>
    <w:link w:val="ZpatChar"/>
    <w:uiPriority w:val="99"/>
    <w:unhideWhenUsed/>
    <w:rsid w:val="001E5CD6"/>
    <w:pPr>
      <w:tabs>
        <w:tab w:val="center" w:pos="4536"/>
        <w:tab w:val="right" w:pos="9072"/>
      </w:tabs>
    </w:pPr>
  </w:style>
  <w:style w:type="character" w:customStyle="1" w:styleId="ZpatChar">
    <w:name w:val="Zápatí Char"/>
    <w:basedOn w:val="Standardnpsmoodstavce"/>
    <w:link w:val="Zpat"/>
    <w:uiPriority w:val="99"/>
    <w:rsid w:val="001E5CD6"/>
    <w:rPr>
      <w:rFonts w:ascii="Arial" w:hAnsi="Arial" w:cs="Times New Roman"/>
      <w:sz w:val="24"/>
    </w:rPr>
  </w:style>
  <w:style w:type="paragraph" w:styleId="Odstavecseseznamem">
    <w:name w:val="List Paragraph"/>
    <w:aliases w:val="Odstavec (1)"/>
    <w:basedOn w:val="Normln"/>
    <w:link w:val="OdstavecseseznamemChar"/>
    <w:uiPriority w:val="34"/>
    <w:qFormat/>
    <w:rsid w:val="001E5CD6"/>
    <w:pPr>
      <w:suppressAutoHyphens/>
      <w:spacing w:after="200" w:line="276" w:lineRule="auto"/>
      <w:contextualSpacing/>
      <w:jc w:val="left"/>
    </w:pPr>
    <w:rPr>
      <w:rFonts w:ascii="Times New Roman" w:hAnsi="Times New Roman"/>
      <w:szCs w:val="24"/>
      <w:lang w:val="x-none"/>
    </w:rPr>
  </w:style>
  <w:style w:type="character" w:customStyle="1" w:styleId="OdstavecseseznamemChar">
    <w:name w:val="Odstavec se seznamem Char"/>
    <w:aliases w:val="Odstavec (1) Char"/>
    <w:link w:val="Odstavecseseznamem"/>
    <w:uiPriority w:val="34"/>
    <w:rsid w:val="001E5CD6"/>
    <w:rPr>
      <w:rFonts w:ascii="Times New Roman" w:hAnsi="Times New Roman" w:cs="Times New Roman"/>
      <w:sz w:val="24"/>
      <w:szCs w:val="24"/>
      <w:lang w:val="x-none"/>
    </w:rPr>
  </w:style>
  <w:style w:type="paragraph" w:styleId="Textbubliny">
    <w:name w:val="Balloon Text"/>
    <w:basedOn w:val="Normln"/>
    <w:link w:val="TextbublinyChar"/>
    <w:uiPriority w:val="99"/>
    <w:semiHidden/>
    <w:unhideWhenUsed/>
    <w:rsid w:val="00F43D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DE4"/>
    <w:rPr>
      <w:rFonts w:ascii="Segoe UI" w:hAnsi="Segoe UI" w:cs="Segoe UI"/>
      <w:sz w:val="18"/>
      <w:szCs w:val="18"/>
    </w:rPr>
  </w:style>
  <w:style w:type="paragraph" w:styleId="Revize">
    <w:name w:val="Revision"/>
    <w:hidden/>
    <w:uiPriority w:val="99"/>
    <w:semiHidden/>
    <w:rsid w:val="00F43DE4"/>
    <w:pPr>
      <w:spacing w:after="0" w:line="240" w:lineRule="auto"/>
    </w:pPr>
    <w:rPr>
      <w:rFonts w:ascii="Arial" w:hAnsi="Arial" w:cs="Times New Roman"/>
      <w:sz w:val="24"/>
    </w:rPr>
  </w:style>
  <w:style w:type="paragraph" w:styleId="Normlnweb">
    <w:name w:val="Normal (Web)"/>
    <w:basedOn w:val="Normln"/>
    <w:uiPriority w:val="99"/>
    <w:unhideWhenUsed/>
    <w:rsid w:val="00AB636E"/>
    <w:pPr>
      <w:spacing w:before="100" w:beforeAutospacing="1" w:after="100" w:afterAutospacing="1"/>
      <w:jc w:val="left"/>
    </w:pPr>
    <w:rPr>
      <w:rFonts w:ascii="Times New Roman" w:eastAsiaTheme="minorHAnsi" w:hAnsi="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6381">
      <w:bodyDiv w:val="1"/>
      <w:marLeft w:val="0"/>
      <w:marRight w:val="0"/>
      <w:marTop w:val="0"/>
      <w:marBottom w:val="0"/>
      <w:divBdr>
        <w:top w:val="none" w:sz="0" w:space="0" w:color="auto"/>
        <w:left w:val="none" w:sz="0" w:space="0" w:color="auto"/>
        <w:bottom w:val="none" w:sz="0" w:space="0" w:color="auto"/>
        <w:right w:val="none" w:sz="0" w:space="0" w:color="auto"/>
      </w:divBdr>
    </w:div>
    <w:div w:id="17212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83/1993%20Sb.%252326'&amp;ucin-k-dni='30.12.99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93BA3A24.dotm</Template>
  <TotalTime>18</TotalTime>
  <Pages>13</Pages>
  <Words>4210</Words>
  <Characters>24845</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Forejt</dc:creator>
  <cp:lastModifiedBy>Trešlová Lenka Mgr.</cp:lastModifiedBy>
  <cp:revision>11</cp:revision>
  <cp:lastPrinted>2019-08-12T07:23:00Z</cp:lastPrinted>
  <dcterms:created xsi:type="dcterms:W3CDTF">2019-08-13T14:29:00Z</dcterms:created>
  <dcterms:modified xsi:type="dcterms:W3CDTF">2019-08-21T10:05:00Z</dcterms:modified>
</cp:coreProperties>
</file>