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64" w:rsidRPr="00337D6A" w:rsidRDefault="00337D6A" w:rsidP="00337D6A">
      <w:pPr>
        <w:jc w:val="center"/>
        <w:rPr>
          <w:b/>
          <w:sz w:val="28"/>
        </w:rPr>
      </w:pPr>
      <w:r w:rsidRPr="00337D6A">
        <w:rPr>
          <w:b/>
          <w:sz w:val="28"/>
        </w:rPr>
        <w:t>Mgr. Marie BENEŠOVÁ</w:t>
      </w:r>
    </w:p>
    <w:p w:rsidR="00337D6A" w:rsidRPr="00337D6A" w:rsidRDefault="00337D6A" w:rsidP="00337D6A">
      <w:pPr>
        <w:jc w:val="center"/>
        <w:rPr>
          <w:b/>
          <w:sz w:val="28"/>
        </w:rPr>
      </w:pPr>
      <w:r w:rsidRPr="00337D6A">
        <w:rPr>
          <w:b/>
          <w:sz w:val="28"/>
        </w:rPr>
        <w:t>ministryně spravedlnosti</w:t>
      </w:r>
    </w:p>
    <w:p w:rsidR="00337D6A" w:rsidRDefault="00337D6A" w:rsidP="00337D6A">
      <w:pPr>
        <w:jc w:val="center"/>
        <w:rPr>
          <w:b/>
        </w:rPr>
      </w:pPr>
    </w:p>
    <w:p w:rsidR="00337D6A" w:rsidRPr="00337D6A" w:rsidRDefault="00337D6A" w:rsidP="00337D6A">
      <w:pPr>
        <w:rPr>
          <w:b/>
        </w:rPr>
      </w:pPr>
      <w:r w:rsidRPr="00337D6A">
        <w:rPr>
          <w:b/>
        </w:rPr>
        <w:t>Osobní údaje</w:t>
      </w:r>
    </w:p>
    <w:p w:rsidR="00337D6A" w:rsidRPr="00337D6A" w:rsidRDefault="00337D6A" w:rsidP="00337D6A">
      <w:pPr>
        <w:jc w:val="both"/>
      </w:pPr>
      <w:r w:rsidRPr="00337D6A">
        <w:t>Mgr. Marie Benešová se narodila 17. dubna 1948 v rodině technického úředníka. Oba rodiče pracovali ve stavebnictví. Je vdaná, manžel je lékař v důchodu, má jednoho dospělého syna, který je advokát.</w:t>
      </w:r>
    </w:p>
    <w:p w:rsidR="00337D6A" w:rsidRPr="00337D6A" w:rsidRDefault="00337D6A" w:rsidP="00337D6A">
      <w:pPr>
        <w:jc w:val="both"/>
        <w:rPr>
          <w:b/>
        </w:rPr>
      </w:pPr>
      <w:r w:rsidRPr="00337D6A">
        <w:rPr>
          <w:b/>
        </w:rPr>
        <w:t>Vzdělání</w:t>
      </w:r>
    </w:p>
    <w:p w:rsidR="00337D6A" w:rsidRPr="00337D6A" w:rsidRDefault="00337D6A" w:rsidP="00337D6A">
      <w:pPr>
        <w:jc w:val="both"/>
      </w:pPr>
      <w:r w:rsidRPr="00337D6A">
        <w:t>Po ukončení základní devítileté školy vystudovala střední všeobecně vzdělávací školu a tu ukončila v červnu 1966 maturitní zkouškou. Po té složila přijímací zkoušky na Právnickou fakultu Univerzity Karlovy v Praze a začala zde studovat. V roce 1971 ukončila studia na PF UK a byla promována.</w:t>
      </w:r>
    </w:p>
    <w:p w:rsidR="00337D6A" w:rsidRPr="00337D6A" w:rsidRDefault="00337D6A" w:rsidP="00337D6A">
      <w:pPr>
        <w:jc w:val="both"/>
        <w:rPr>
          <w:b/>
        </w:rPr>
      </w:pPr>
      <w:r w:rsidRPr="00337D6A">
        <w:rPr>
          <w:b/>
        </w:rPr>
        <w:t>Profesní a veřejná činnost</w:t>
      </w:r>
    </w:p>
    <w:p w:rsidR="00337D6A" w:rsidRPr="00337D6A" w:rsidRDefault="00337D6A" w:rsidP="00337D6A">
      <w:pPr>
        <w:jc w:val="both"/>
      </w:pPr>
      <w:r w:rsidRPr="00337D6A">
        <w:t>Od roku 1971 pracovala na okresní prokuratuře v Kladně jako právní čekatelka. Po necelých dvou letech úspěšně složila justiční zkoušku a byla jmenována do pozice prokurátorky s přidělením k okresní prokuratuře v Kladně. Působila zde až do roku 1991, přičemž prošla různými agendami od obecné kriminality až po specializaci trestných činů v dopravě.</w:t>
      </w:r>
    </w:p>
    <w:p w:rsidR="00337D6A" w:rsidRPr="00337D6A" w:rsidRDefault="00337D6A" w:rsidP="00337D6A">
      <w:pPr>
        <w:jc w:val="both"/>
      </w:pPr>
      <w:r w:rsidRPr="00337D6A">
        <w:t>V roce 1991 byla pozvána novým vedením Generální prokuratury ČR na odbornou stáž, neboť řada prokurátorů GP ČR musela své posty po roce 1989 opustit v souvislosti s jejich minulostí a GP ČR sháněla zejména nestraníky s potřebnou praxí. Oba tyto požadavky Marie Benešová splňovala, neboť nikdy nevstoupila do KSČ a měla dvacetiletou praxi. Po absolvování přijala místo prokurátorky GP ČR se specializací na trestné činy mládeže a trestné činy namířené proti dětem a mládeži. Na GP ČR v této pozici pracovala až do zániku prokuratury v roce 1993 a její transformace do státního zastupitelství. Po vzniku Vrchního státního zastupitelství v Praze byla zařazena do tohoto nově vzniklého článku soustavy státního zastupitelství a zde pracovala ve funkci vedoucí oddělení obecné kriminality do roku 1995.</w:t>
      </w:r>
    </w:p>
    <w:p w:rsidR="00337D6A" w:rsidRPr="00337D6A" w:rsidRDefault="00337D6A" w:rsidP="00337D6A">
      <w:pPr>
        <w:jc w:val="both"/>
      </w:pPr>
      <w:r w:rsidRPr="00337D6A">
        <w:t>V dubnu 1996 rezignovala na funkci a otevřela si advokátní praxi v Kladně, kde působila do konce roku 1998.</w:t>
      </w:r>
    </w:p>
    <w:p w:rsidR="00337D6A" w:rsidRPr="00337D6A" w:rsidRDefault="00337D6A" w:rsidP="00337D6A">
      <w:pPr>
        <w:jc w:val="both"/>
      </w:pPr>
      <w:r w:rsidRPr="00337D6A">
        <w:t>Od ledna 1999 do září 2005 vykonávala funkci nejvyšší státní zástupkyně v Brně.</w:t>
      </w:r>
    </w:p>
    <w:p w:rsidR="00337D6A" w:rsidRPr="00337D6A" w:rsidRDefault="00337D6A" w:rsidP="00337D6A">
      <w:pPr>
        <w:jc w:val="both"/>
      </w:pPr>
      <w:r w:rsidRPr="00337D6A">
        <w:t>Po odvolání z funkce se Marie Benešová vrátila znovu do advokacie</w:t>
      </w:r>
      <w:r>
        <w:t>.</w:t>
      </w:r>
      <w:bookmarkStart w:id="0" w:name="_GoBack"/>
      <w:bookmarkEnd w:id="0"/>
      <w:r w:rsidRPr="00337D6A">
        <w:t xml:space="preserve"> Zprvu jako advokátka v AK Císař Češka Smutný v Praze. Později s kolegy založila s. r. o. Benešová Beránek Blaha.</w:t>
      </w:r>
    </w:p>
    <w:p w:rsidR="00337D6A" w:rsidRPr="00337D6A" w:rsidRDefault="00337D6A" w:rsidP="00337D6A">
      <w:pPr>
        <w:jc w:val="both"/>
      </w:pPr>
      <w:r w:rsidRPr="00337D6A">
        <w:t>Jako ministryně spravedlnosti již jednou působila, a to od července 2013 do ledna 2014 ve vládě Jiřího Rusnoka.</w:t>
      </w:r>
    </w:p>
    <w:p w:rsidR="00337D6A" w:rsidRDefault="00337D6A" w:rsidP="00337D6A">
      <w:pPr>
        <w:jc w:val="both"/>
      </w:pPr>
    </w:p>
    <w:sectPr w:rsidR="0033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6A"/>
    <w:rsid w:val="00333564"/>
    <w:rsid w:val="00337D6A"/>
    <w:rsid w:val="005E5914"/>
    <w:rsid w:val="009E4308"/>
    <w:rsid w:val="00E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401C"/>
  <w15:chartTrackingRefBased/>
  <w15:docId w15:val="{E4848B84-18E8-43DA-8763-D0D6646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37D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337D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9D0D2D17</Template>
  <TotalTime>2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Lucie, Mgr.</dc:creator>
  <cp:keywords/>
  <dc:description/>
  <cp:lastModifiedBy>Machálková Lucie, Mgr.</cp:lastModifiedBy>
  <cp:revision>1</cp:revision>
  <dcterms:created xsi:type="dcterms:W3CDTF">2019-06-05T12:23:00Z</dcterms:created>
  <dcterms:modified xsi:type="dcterms:W3CDTF">2019-06-05T12:25:00Z</dcterms:modified>
</cp:coreProperties>
</file>