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FFA8" w14:textId="77777777" w:rsidR="00DD3CDB" w:rsidRDefault="00B032BD" w:rsidP="003B414B">
      <w:pPr>
        <w:spacing w:line="276" w:lineRule="auto"/>
      </w:pPr>
      <w:r w:rsidRPr="00B032BD">
        <w:rPr>
          <w:noProof/>
          <w:lang w:eastAsia="cs-CZ"/>
        </w:rPr>
        <w:drawing>
          <wp:inline distT="0" distB="0" distL="0" distR="0" wp14:anchorId="68713D96" wp14:editId="5B54A48E">
            <wp:extent cx="2216008" cy="676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62" cy="68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63D">
        <w:rPr>
          <w:noProof/>
          <w:lang w:eastAsia="cs-CZ"/>
        </w:rPr>
        <w:drawing>
          <wp:inline distT="0" distB="0" distL="0" distR="0" wp14:anchorId="5939C3E3" wp14:editId="181CAF50">
            <wp:extent cx="2562225" cy="61493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8290" cy="6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A9232" w14:textId="77777777" w:rsidR="000D3F31" w:rsidRDefault="000D3F31" w:rsidP="003B414B">
      <w:pPr>
        <w:spacing w:line="276" w:lineRule="auto"/>
      </w:pPr>
    </w:p>
    <w:p w14:paraId="16674A8E" w14:textId="77777777" w:rsidR="000D3F31" w:rsidRPr="00B032BD" w:rsidRDefault="000D3F31" w:rsidP="003B414B">
      <w:pPr>
        <w:tabs>
          <w:tab w:val="left" w:pos="2552"/>
        </w:tabs>
        <w:spacing w:line="276" w:lineRule="auto"/>
        <w:rPr>
          <w:rFonts w:cstheme="minorHAnsi"/>
          <w:b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Název projektu:</w:t>
      </w:r>
      <w:r w:rsidR="008C4214" w:rsidRPr="003B414B">
        <w:rPr>
          <w:rFonts w:cstheme="minorHAnsi"/>
          <w:sz w:val="24"/>
          <w:szCs w:val="24"/>
        </w:rPr>
        <w:tab/>
      </w:r>
      <w:r w:rsidR="00B032BD" w:rsidRPr="00B032BD">
        <w:rPr>
          <w:rFonts w:cstheme="minorHAnsi"/>
          <w:b/>
          <w:sz w:val="24"/>
          <w:szCs w:val="24"/>
        </w:rPr>
        <w:t>Digitalizace státních zastupitelství v ČR</w:t>
      </w:r>
    </w:p>
    <w:p w14:paraId="13A3DA85" w14:textId="77777777" w:rsidR="00222B64" w:rsidRPr="003B414B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Registrační číslo:</w:t>
      </w:r>
      <w:r w:rsidR="008C4214" w:rsidRPr="003B414B">
        <w:rPr>
          <w:rFonts w:cstheme="minorHAnsi"/>
          <w:sz w:val="24"/>
          <w:szCs w:val="24"/>
        </w:rPr>
        <w:tab/>
      </w:r>
      <w:r w:rsidR="00B032BD" w:rsidRPr="00B032BD">
        <w:rPr>
          <w:rFonts w:cstheme="minorHAnsi"/>
          <w:sz w:val="24"/>
          <w:szCs w:val="24"/>
        </w:rPr>
        <w:t>SRSP/SC2019/113</w:t>
      </w:r>
    </w:p>
    <w:p w14:paraId="1002D341" w14:textId="77777777" w:rsidR="00222B64" w:rsidRPr="003B414B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Období realizace:</w:t>
      </w:r>
      <w:r w:rsidR="008C4214" w:rsidRPr="003B414B">
        <w:rPr>
          <w:rFonts w:cstheme="minorHAnsi"/>
          <w:sz w:val="24"/>
          <w:szCs w:val="24"/>
        </w:rPr>
        <w:tab/>
      </w:r>
      <w:r w:rsidR="004A7250">
        <w:rPr>
          <w:rFonts w:cstheme="minorHAnsi"/>
          <w:sz w:val="24"/>
          <w:szCs w:val="24"/>
        </w:rPr>
        <w:t>1</w:t>
      </w:r>
      <w:r w:rsidR="008C4214" w:rsidRPr="003B414B">
        <w:rPr>
          <w:rFonts w:cstheme="minorHAnsi"/>
          <w:sz w:val="24"/>
          <w:szCs w:val="24"/>
        </w:rPr>
        <w:t xml:space="preserve">. </w:t>
      </w:r>
      <w:r w:rsidR="00B032BD">
        <w:rPr>
          <w:rFonts w:cstheme="minorHAnsi"/>
          <w:sz w:val="24"/>
          <w:szCs w:val="24"/>
        </w:rPr>
        <w:t>1</w:t>
      </w:r>
      <w:r w:rsidR="008C4214" w:rsidRPr="003B414B">
        <w:rPr>
          <w:rFonts w:cstheme="minorHAnsi"/>
          <w:sz w:val="24"/>
          <w:szCs w:val="24"/>
        </w:rPr>
        <w:t>. 20</w:t>
      </w:r>
      <w:r w:rsidR="00B032BD">
        <w:rPr>
          <w:rFonts w:cstheme="minorHAnsi"/>
          <w:sz w:val="24"/>
          <w:szCs w:val="24"/>
        </w:rPr>
        <w:t>19</w:t>
      </w:r>
      <w:r w:rsidR="008C4214" w:rsidRPr="003B414B">
        <w:rPr>
          <w:rFonts w:cstheme="minorHAnsi"/>
          <w:sz w:val="24"/>
          <w:szCs w:val="24"/>
        </w:rPr>
        <w:t xml:space="preserve"> – </w:t>
      </w:r>
      <w:r w:rsidR="00B032BD">
        <w:rPr>
          <w:rFonts w:cstheme="minorHAnsi"/>
          <w:sz w:val="24"/>
          <w:szCs w:val="24"/>
        </w:rPr>
        <w:t>18</w:t>
      </w:r>
      <w:r w:rsidR="008C4214" w:rsidRPr="003B414B">
        <w:rPr>
          <w:rFonts w:cstheme="minorHAnsi"/>
          <w:sz w:val="24"/>
          <w:szCs w:val="24"/>
        </w:rPr>
        <w:t xml:space="preserve">. </w:t>
      </w:r>
      <w:r w:rsidR="00B032BD">
        <w:rPr>
          <w:rFonts w:cstheme="minorHAnsi"/>
          <w:sz w:val="24"/>
          <w:szCs w:val="24"/>
        </w:rPr>
        <w:t>1</w:t>
      </w:r>
      <w:r w:rsidR="004A7250">
        <w:rPr>
          <w:rFonts w:cstheme="minorHAnsi"/>
          <w:sz w:val="24"/>
          <w:szCs w:val="24"/>
        </w:rPr>
        <w:t>. 20</w:t>
      </w:r>
      <w:r w:rsidR="00B032BD">
        <w:rPr>
          <w:rFonts w:cstheme="minorHAnsi"/>
          <w:sz w:val="24"/>
          <w:szCs w:val="24"/>
        </w:rPr>
        <w:t>21</w:t>
      </w:r>
    </w:p>
    <w:p w14:paraId="576F0D5B" w14:textId="77777777" w:rsidR="00222B64" w:rsidRPr="003B414B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5A60368D" w14:textId="77777777" w:rsidR="000D3F31" w:rsidRPr="003B414B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3B414B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3819B11D" w14:textId="77777777" w:rsidR="000D3F31" w:rsidRPr="003B414B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Fond:</w:t>
      </w:r>
      <w:r w:rsidR="008C4214" w:rsidRPr="003B414B">
        <w:rPr>
          <w:rFonts w:cstheme="minorHAnsi"/>
          <w:sz w:val="24"/>
          <w:szCs w:val="24"/>
        </w:rPr>
        <w:tab/>
      </w:r>
      <w:r w:rsidR="004A7B61">
        <w:rPr>
          <w:rFonts w:cstheme="minorHAnsi"/>
          <w:sz w:val="24"/>
          <w:szCs w:val="24"/>
        </w:rPr>
        <w:t>Komunitární programy</w:t>
      </w:r>
    </w:p>
    <w:p w14:paraId="4CAC82F8" w14:textId="77777777" w:rsidR="000D3F31" w:rsidRPr="003B414B" w:rsidRDefault="000D3F31" w:rsidP="00152818">
      <w:pPr>
        <w:tabs>
          <w:tab w:val="left" w:pos="2552"/>
        </w:tabs>
        <w:spacing w:line="276" w:lineRule="auto"/>
        <w:ind w:left="2550" w:hanging="2550"/>
        <w:rPr>
          <w:rFonts w:cstheme="minorHAnsi"/>
          <w:bCs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Program:</w:t>
      </w:r>
      <w:r w:rsidR="008C4214" w:rsidRPr="003B414B">
        <w:rPr>
          <w:rFonts w:cstheme="minorHAnsi"/>
          <w:sz w:val="24"/>
          <w:szCs w:val="24"/>
        </w:rPr>
        <w:tab/>
      </w:r>
      <w:r w:rsidR="00152818">
        <w:rPr>
          <w:rFonts w:cstheme="minorHAnsi"/>
          <w:sz w:val="24"/>
          <w:szCs w:val="24"/>
        </w:rPr>
        <w:tab/>
      </w:r>
      <w:r w:rsidR="004A7B61">
        <w:rPr>
          <w:rFonts w:eastAsia="Times New Roman" w:cs="Arial"/>
        </w:rPr>
        <w:t>Program na podporu strukturálních reforem (</w:t>
      </w:r>
      <w:r w:rsidR="00A10B61">
        <w:rPr>
          <w:rFonts w:eastAsia="Times New Roman" w:cs="Arial"/>
        </w:rPr>
        <w:t>SRSP</w:t>
      </w:r>
      <w:r w:rsidR="004A7B61">
        <w:rPr>
          <w:rFonts w:eastAsia="Times New Roman" w:cs="Arial"/>
        </w:rPr>
        <w:t>)</w:t>
      </w:r>
    </w:p>
    <w:p w14:paraId="11295158" w14:textId="77777777" w:rsidR="00B032BD" w:rsidRDefault="00B032BD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792249FF" w14:textId="77777777" w:rsidR="000D3F31" w:rsidRPr="003B414B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3B414B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337DC236" w14:textId="77777777" w:rsidR="000D3F31" w:rsidRPr="003B414B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Cíl projektu:</w:t>
      </w:r>
    </w:p>
    <w:p w14:paraId="7A904DC8" w14:textId="77777777" w:rsidR="004A7250" w:rsidRPr="00B032BD" w:rsidRDefault="00B032BD" w:rsidP="004A725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B032BD">
        <w:rPr>
          <w:rFonts w:asciiTheme="minorHAnsi" w:hAnsiTheme="minorHAnsi" w:cstheme="minorHAnsi"/>
          <w:sz w:val="22"/>
          <w:szCs w:val="22"/>
        </w:rPr>
        <w:t xml:space="preserve">Cílem projektu bylo zpracovat základní procesní analýzu fungování soustavy státního zastupitelství </w:t>
      </w:r>
      <w:r w:rsidR="00064904">
        <w:rPr>
          <w:rFonts w:asciiTheme="minorHAnsi" w:hAnsiTheme="minorHAnsi" w:cstheme="minorHAnsi"/>
          <w:sz w:val="22"/>
          <w:szCs w:val="22"/>
        </w:rPr>
        <w:br/>
      </w:r>
      <w:r w:rsidRPr="00B032BD">
        <w:rPr>
          <w:rFonts w:asciiTheme="minorHAnsi" w:hAnsiTheme="minorHAnsi" w:cstheme="minorHAnsi"/>
          <w:sz w:val="22"/>
          <w:szCs w:val="22"/>
        </w:rPr>
        <w:t xml:space="preserve">a připravit tak základní podklady pro plánované pořízení nového informačního systému s pracovním názvem ELVIZ, který má zajistit zásadní posun v digitalizaci činností soustavy státních zastupitelství </w:t>
      </w:r>
      <w:r w:rsidR="00064904">
        <w:rPr>
          <w:rFonts w:asciiTheme="minorHAnsi" w:hAnsiTheme="minorHAnsi" w:cstheme="minorHAnsi"/>
          <w:sz w:val="22"/>
          <w:szCs w:val="22"/>
        </w:rPr>
        <w:br/>
      </w:r>
      <w:r w:rsidRPr="00B032BD">
        <w:rPr>
          <w:rFonts w:asciiTheme="minorHAnsi" w:hAnsiTheme="minorHAnsi" w:cstheme="minorHAnsi"/>
          <w:sz w:val="22"/>
          <w:szCs w:val="22"/>
        </w:rPr>
        <w:t>a nahradit již značně zastaralý systém ISYZ.</w:t>
      </w:r>
    </w:p>
    <w:p w14:paraId="0D04EC64" w14:textId="77777777" w:rsidR="003B414B" w:rsidRDefault="003B414B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0ED8030" w14:textId="77777777" w:rsidR="000D3F31" w:rsidRPr="003B414B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>Klíčové aktivity</w:t>
      </w:r>
      <w:r w:rsidR="000D3F31" w:rsidRPr="003B414B">
        <w:rPr>
          <w:rFonts w:cstheme="minorHAnsi"/>
          <w:b/>
          <w:bCs/>
          <w:sz w:val="24"/>
          <w:szCs w:val="24"/>
        </w:rPr>
        <w:t xml:space="preserve"> projektu:</w:t>
      </w:r>
    </w:p>
    <w:p w14:paraId="025B6C56" w14:textId="77777777" w:rsidR="002B21D1" w:rsidRPr="00D762D0" w:rsidRDefault="00B032BD" w:rsidP="00B032B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lang w:eastAsia="cs-CZ"/>
        </w:rPr>
        <w:t xml:space="preserve">Výstupem projektu byla Analýza současného stavu, </w:t>
      </w:r>
      <w:r w:rsidR="004A7B61">
        <w:t>Business cíle spojené s digitalizací, Analýza budoucího stavu procesů a Závěrečná zpráva.</w:t>
      </w:r>
    </w:p>
    <w:p w14:paraId="0857C9E1" w14:textId="77777777" w:rsidR="003B414B" w:rsidRPr="003B414B" w:rsidRDefault="003B414B" w:rsidP="003B414B">
      <w:pPr>
        <w:spacing w:after="0" w:line="276" w:lineRule="auto"/>
        <w:rPr>
          <w:rStyle w:val="datalabel"/>
          <w:rFonts w:cstheme="minorHAnsi"/>
          <w:sz w:val="24"/>
          <w:szCs w:val="24"/>
        </w:rPr>
      </w:pPr>
    </w:p>
    <w:p w14:paraId="2AE87DC8" w14:textId="77777777" w:rsidR="000D3F31" w:rsidRPr="003B414B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B414B">
        <w:rPr>
          <w:rFonts w:cstheme="minorHAnsi"/>
          <w:b/>
          <w:bCs/>
          <w:sz w:val="24"/>
          <w:szCs w:val="24"/>
        </w:rPr>
        <w:t xml:space="preserve">Aktuality: </w:t>
      </w:r>
    </w:p>
    <w:p w14:paraId="342E1F3D" w14:textId="77777777" w:rsidR="002B21D1" w:rsidRPr="00D762D0" w:rsidRDefault="00B032BD" w:rsidP="006577AE">
      <w:pPr>
        <w:spacing w:after="0" w:line="276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Projekt k 18. 1. 2021 byl ukončen.</w:t>
      </w:r>
    </w:p>
    <w:sectPr w:rsidR="002B21D1" w:rsidRPr="00D7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Mediu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55138"/>
    <w:multiLevelType w:val="multilevel"/>
    <w:tmpl w:val="20744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11A13"/>
    <w:rsid w:val="00064904"/>
    <w:rsid w:val="000B79F7"/>
    <w:rsid w:val="000D3F31"/>
    <w:rsid w:val="00135F28"/>
    <w:rsid w:val="00152818"/>
    <w:rsid w:val="0019478C"/>
    <w:rsid w:val="002150FB"/>
    <w:rsid w:val="00222B64"/>
    <w:rsid w:val="002B21D1"/>
    <w:rsid w:val="003B414B"/>
    <w:rsid w:val="004A7250"/>
    <w:rsid w:val="004A7B61"/>
    <w:rsid w:val="006577AE"/>
    <w:rsid w:val="0079363D"/>
    <w:rsid w:val="008C4214"/>
    <w:rsid w:val="008C461A"/>
    <w:rsid w:val="009B17AD"/>
    <w:rsid w:val="00A10B61"/>
    <w:rsid w:val="00B032BD"/>
    <w:rsid w:val="00C05F26"/>
    <w:rsid w:val="00D762D0"/>
    <w:rsid w:val="00DD3CDB"/>
    <w:rsid w:val="00F1437A"/>
    <w:rsid w:val="00FB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65DD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character" w:styleId="Siln">
    <w:name w:val="Strong"/>
    <w:basedOn w:val="Standardnpsmoodstavce"/>
    <w:uiPriority w:val="22"/>
    <w:qFormat/>
    <w:rsid w:val="002150FB"/>
    <w:rPr>
      <w:rFonts w:ascii="RobotoMedium" w:hAnsi="RobotoMedium" w:hint="default"/>
      <w:b w:val="0"/>
      <w:bCs w:val="0"/>
    </w:rPr>
  </w:style>
  <w:style w:type="paragraph" w:styleId="Normlnweb">
    <w:name w:val="Normal (Web)"/>
    <w:basedOn w:val="Normln"/>
    <w:uiPriority w:val="99"/>
    <w:semiHidden/>
    <w:unhideWhenUsed/>
    <w:rsid w:val="004A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7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6593-4E28-47F2-8CD4-2FF45C81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2020-09-29T08:07:00Z</cp:lastPrinted>
  <dcterms:created xsi:type="dcterms:W3CDTF">2021-01-28T08:52:00Z</dcterms:created>
  <dcterms:modified xsi:type="dcterms:W3CDTF">2021-01-28T08:52:00Z</dcterms:modified>
</cp:coreProperties>
</file>