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A3A8E" w:rsidRDefault="008A3A8E" w:rsidP="008A3A8E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A3A8E" w:rsidRDefault="008A3A8E" w:rsidP="008A3A8E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A3A8E" w:rsidRPr="002950DB" w:rsidRDefault="002950DB" w:rsidP="008A3A8E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4"/>
        </w:rPr>
      </w:pPr>
      <w:r w:rsidRPr="002950DB">
        <w:rPr>
          <w:rFonts w:ascii="TimesNewRomanPS-BoldMT" w:hAnsi="TimesNewRomanPS-BoldMT" w:cs="TimesNewRomanPS-BoldMT"/>
          <w:b/>
          <w:bCs/>
          <w:color w:val="000000"/>
          <w:sz w:val="28"/>
          <w:szCs w:val="24"/>
        </w:rPr>
        <w:t>Doplňující odkazy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4"/>
        </w:rPr>
        <w:t xml:space="preserve"> k IC</w:t>
      </w:r>
    </w:p>
    <w:p w:rsidR="008A3A8E" w:rsidRDefault="008A3A8E" w:rsidP="008A3A8E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A3A8E" w:rsidRDefault="008A3A8E" w:rsidP="008A3A8E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C7809" w:rsidRDefault="004C7809" w:rsidP="004C7809">
      <w:pPr>
        <w:spacing w:after="0"/>
        <w:jc w:val="both"/>
        <w:rPr>
          <w:color w:val="1F497D"/>
        </w:rPr>
      </w:pPr>
      <w:r w:rsidRPr="0015349B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OBJEDNÁVÁNÍ ONLINE</w:t>
      </w:r>
      <w:r w:rsidRPr="008909A4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:</w:t>
      </w:r>
      <w:r w:rsidRPr="008909A4">
        <w:t xml:space="preserve"> </w:t>
      </w:r>
      <w:hyperlink r:id="rId6" w:history="1">
        <w:r w:rsidRPr="004C7809">
          <w:rPr>
            <w:rStyle w:val="Hypertextovodkaz"/>
            <w:rFonts w:ascii="Times New Roman" w:hAnsi="Times New Roman" w:cs="Times New Roman"/>
            <w:sz w:val="24"/>
            <w:szCs w:val="24"/>
          </w:rPr>
          <w:t>http://rezervace.soud-usti.qtcloud.cz/</w:t>
        </w:r>
      </w:hyperlink>
      <w:r w:rsidRPr="004C7809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4C7809" w:rsidRPr="0015349B" w:rsidRDefault="004C7809" w:rsidP="004C7809">
      <w:pPr>
        <w:jc w:val="both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4C7809" w:rsidRPr="0015349B" w:rsidRDefault="004C7809" w:rsidP="004C7809">
      <w:pPr>
        <w:jc w:val="both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15349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POZOR!!!</w:t>
      </w:r>
      <w:r w:rsidRPr="0015349B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Pro nahlížení do spisu </w:t>
      </w: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není možné využít objednání online, </w:t>
      </w:r>
      <w:r w:rsidRPr="0015349B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je nutné objednat se 2 dny předem a to na emailovou adresu infocentra: </w:t>
      </w:r>
      <w:hyperlink r:id="rId7" w:history="1">
        <w:r w:rsidRPr="0015349B">
          <w:rPr>
            <w:rStyle w:val="Hypertextovodkaz"/>
            <w:rFonts w:ascii="TimesNewRomanPS-ItalicMT" w:hAnsi="TimesNewRomanPS-ItalicMT" w:cs="TimesNewRomanPS-ItalicMT"/>
            <w:iCs/>
            <w:sz w:val="24"/>
            <w:szCs w:val="24"/>
          </w:rPr>
          <w:t>infocentrum@ksoud.unl.justice.cz</w:t>
        </w:r>
      </w:hyperlink>
      <w:r w:rsidRPr="0015349B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, není proto možné využít odkaz pro online rezervaci. </w:t>
      </w:r>
    </w:p>
    <w:p w:rsidR="004C7809" w:rsidRPr="0015349B" w:rsidRDefault="004C7809" w:rsidP="004C7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5349B">
        <w:rPr>
          <w:rFonts w:ascii="TimesNewRomanPS-ItalicMT" w:hAnsi="TimesNewRomanPS-ItalicMT" w:cs="TimesNewRomanPS-ItalicMT"/>
          <w:iCs/>
          <w:sz w:val="24"/>
          <w:szCs w:val="24"/>
        </w:rPr>
        <w:t>Pokud se neobjednáte předem nebo zašlete svou</w:t>
      </w:r>
      <w:bookmarkStart w:id="0" w:name="_GoBack"/>
      <w:bookmarkEnd w:id="0"/>
      <w:r w:rsidRPr="0015349B">
        <w:rPr>
          <w:rFonts w:ascii="TimesNewRomanPS-ItalicMT" w:hAnsi="TimesNewRomanPS-ItalicMT" w:cs="TimesNewRomanPS-ItalicMT"/>
          <w:iCs/>
          <w:sz w:val="24"/>
          <w:szCs w:val="24"/>
        </w:rPr>
        <w:t xml:space="preserve"> žádost těsně před návštěvou soudu, bude</w:t>
      </w:r>
    </w:p>
    <w:p w:rsidR="004C7809" w:rsidRPr="0015349B" w:rsidRDefault="004C7809" w:rsidP="004C7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5349B">
        <w:rPr>
          <w:rFonts w:ascii="TimesNewRomanPS-ItalicMT" w:hAnsi="TimesNewRomanPS-ItalicMT" w:cs="TimesNewRomanPS-ItalicMT"/>
          <w:iCs/>
          <w:sz w:val="24"/>
          <w:szCs w:val="24"/>
        </w:rPr>
        <w:t>vám vyhověno pouze v případě, že spis bude k dispozici a umožní to kapacitní možnosti</w:t>
      </w:r>
    </w:p>
    <w:p w:rsidR="004C7809" w:rsidRPr="0015349B" w:rsidRDefault="004C7809" w:rsidP="004C7809">
      <w:pPr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5349B">
        <w:rPr>
          <w:rFonts w:ascii="TimesNewRomanPS-ItalicMT" w:hAnsi="TimesNewRomanPS-ItalicMT" w:cs="TimesNewRomanPS-ItalicMT"/>
          <w:iCs/>
          <w:sz w:val="24"/>
          <w:szCs w:val="24"/>
        </w:rPr>
        <w:t>informačního centra.</w:t>
      </w:r>
    </w:p>
    <w:p w:rsidR="004C7809" w:rsidRPr="0015349B" w:rsidRDefault="004C7809" w:rsidP="004C7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5349B">
        <w:rPr>
          <w:rFonts w:ascii="TimesNewRomanPS-ItalicMT" w:hAnsi="TimesNewRomanPS-ItalicMT" w:cs="TimesNewRomanPS-ItalicMT"/>
          <w:iCs/>
          <w:sz w:val="24"/>
          <w:szCs w:val="24"/>
        </w:rPr>
        <w:t>Dodržujte, prosím, dohodnutý čas a termín pro nahlížení, v případě, že se nebudete moci</w:t>
      </w:r>
    </w:p>
    <w:p w:rsidR="004C7809" w:rsidRPr="0015349B" w:rsidRDefault="004C7809" w:rsidP="004C7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5349B">
        <w:rPr>
          <w:rFonts w:ascii="TimesNewRomanPS-ItalicMT" w:hAnsi="TimesNewRomanPS-ItalicMT" w:cs="TimesNewRomanPS-ItalicMT"/>
          <w:iCs/>
          <w:sz w:val="24"/>
          <w:szCs w:val="24"/>
        </w:rPr>
        <w:t>v dohodnutém termínu dostavit, sdělte laskavě tuto skutečnost telefonicky na výše uvedená</w:t>
      </w:r>
    </w:p>
    <w:p w:rsidR="004C7809" w:rsidRPr="0015349B" w:rsidRDefault="004C7809" w:rsidP="004C7809">
      <w:pPr>
        <w:jc w:val="both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 w:rsidRPr="0015349B">
        <w:rPr>
          <w:rFonts w:ascii="TimesNewRomanPS-ItalicMT" w:hAnsi="TimesNewRomanPS-ItalicMT" w:cs="TimesNewRomanPS-ItalicMT"/>
          <w:iCs/>
          <w:sz w:val="24"/>
          <w:szCs w:val="24"/>
        </w:rPr>
        <w:t>telefonní čísla.</w:t>
      </w:r>
    </w:p>
    <w:p w:rsidR="008A3A8E" w:rsidRP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A3A8E" w:rsidRPr="002950DB" w:rsidRDefault="008A3A8E" w:rsidP="00295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950D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Informace o stavu a průběhu soudních řízení probíhajících u KS </w:t>
      </w: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30303"/>
          <w:sz w:val="24"/>
          <w:szCs w:val="24"/>
        </w:rPr>
      </w:pP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30303"/>
          <w:sz w:val="24"/>
          <w:szCs w:val="24"/>
        </w:rPr>
        <w:t xml:space="preserve">Informace o průběhu řízení lze také získat na webových stránkách </w:t>
      </w:r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www.justice.cz:</w:t>
      </w:r>
    </w:p>
    <w:p w:rsidR="008A3A8E" w:rsidRDefault="002E5540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1869C"/>
          <w:sz w:val="24"/>
          <w:szCs w:val="24"/>
        </w:rPr>
      </w:pPr>
      <w:hyperlink r:id="rId8" w:history="1">
        <w:r w:rsidR="008A3A8E" w:rsidRPr="006C6802">
          <w:rPr>
            <w:rStyle w:val="Hypertextovodkaz"/>
            <w:rFonts w:ascii="TimesNewRomanPSMT" w:hAnsi="TimesNewRomanPSMT" w:cs="TimesNewRomanPSMT"/>
            <w:sz w:val="24"/>
            <w:szCs w:val="24"/>
          </w:rPr>
          <w:t>http://infosoud.justice.cz/InfoSoud/public/search.jsp</w:t>
        </w:r>
      </w:hyperlink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31869C"/>
          <w:sz w:val="24"/>
          <w:szCs w:val="24"/>
        </w:rPr>
      </w:pPr>
    </w:p>
    <w:p w:rsidR="008A3A8E" w:rsidRPr="002950DB" w:rsidRDefault="008A3A8E" w:rsidP="002950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950D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Informace z resortu justice z internetových stránek přístupných veřejnosti</w:t>
      </w: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 výjimkou informací podle zákona č. 106/1999 Sb.</w:t>
      </w: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Informace o nařízených jednáních lze také získat na webových stránkách </w:t>
      </w:r>
      <w:proofErr w:type="gramStart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www</w:t>
      </w:r>
      <w:proofErr w:type="gramEnd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.</w:t>
      </w:r>
      <w:proofErr w:type="gramStart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justice</w:t>
      </w:r>
      <w:proofErr w:type="gramEnd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.cz</w:t>
      </w: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 aplikaci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InfoJednání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:</w:t>
      </w:r>
    </w:p>
    <w:p w:rsidR="008A3A8E" w:rsidRDefault="002E5540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4BADC7"/>
          <w:sz w:val="24"/>
          <w:szCs w:val="24"/>
        </w:rPr>
      </w:pPr>
      <w:hyperlink r:id="rId9" w:history="1">
        <w:r w:rsidR="008A3A8E" w:rsidRPr="006C6802">
          <w:rPr>
            <w:rStyle w:val="Hypertextovodkaz"/>
            <w:rFonts w:ascii="TimesNewRomanPSMT" w:hAnsi="TimesNewRomanPSMT" w:cs="TimesNewRomanPSMT"/>
            <w:sz w:val="24"/>
            <w:szCs w:val="24"/>
          </w:rPr>
          <w:t>http://infojednani.justice.cz/InfoSoud/public/searchJednani.jsp</w:t>
        </w:r>
      </w:hyperlink>
      <w:r w:rsidR="008A3A8E">
        <w:rPr>
          <w:rFonts w:ascii="TimesNewRomanPSMT" w:hAnsi="TimesNewRomanPSMT" w:cs="TimesNewRomanPSMT"/>
          <w:color w:val="4BADC7"/>
          <w:sz w:val="24"/>
          <w:szCs w:val="24"/>
        </w:rPr>
        <w:t xml:space="preserve"> </w:t>
      </w: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Elektronickou úřední desku soudu naleznete na webových stránkách </w:t>
      </w:r>
      <w:proofErr w:type="gramStart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www</w:t>
      </w:r>
      <w:proofErr w:type="gramEnd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.</w:t>
      </w:r>
      <w:proofErr w:type="gramStart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justice</w:t>
      </w:r>
      <w:proofErr w:type="gramEnd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.cz</w:t>
      </w: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 aplikaci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InfoDeska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:</w:t>
      </w:r>
    </w:p>
    <w:p w:rsidR="008A3A8E" w:rsidRDefault="002E5540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hyperlink r:id="rId10" w:history="1">
        <w:r w:rsidR="004C0F4D" w:rsidRPr="006C6802">
          <w:rPr>
            <w:rStyle w:val="Hypertextovodkaz"/>
            <w:rFonts w:ascii="TimesNewRomanPS-ItalicMT" w:hAnsi="TimesNewRomanPS-ItalicMT" w:cs="TimesNewRomanPS-ItalicMT"/>
            <w:i/>
            <w:iCs/>
            <w:sz w:val="24"/>
            <w:szCs w:val="24"/>
          </w:rPr>
          <w:t>http://infodeska.justice.cz/subjekt.aspx?subjkod=205000</w:t>
        </w:r>
      </w:hyperlink>
      <w:r w:rsidR="004C0F4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</w:p>
    <w:p w:rsidR="004C0F4D" w:rsidRDefault="004C0F4D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Ověřování dokumentů elektronického platebního rozkazu (EPR), včetně zjištění stavu</w:t>
      </w: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řízení a právní moci naleznete na webových stránkách </w:t>
      </w:r>
      <w:proofErr w:type="gramStart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www</w:t>
      </w:r>
      <w:proofErr w:type="gramEnd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.</w:t>
      </w:r>
      <w:proofErr w:type="gramStart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>justice</w:t>
      </w:r>
      <w:proofErr w:type="gramEnd"/>
      <w:r>
        <w:rPr>
          <w:rFonts w:ascii="TimesNewRomanPS-ItalicMT" w:hAnsi="TimesNewRomanPS-ItalicMT" w:cs="TimesNewRomanPS-ItalicMT"/>
          <w:i/>
          <w:iCs/>
          <w:color w:val="4BADC7"/>
          <w:sz w:val="24"/>
          <w:szCs w:val="24"/>
        </w:rPr>
        <w:t xml:space="preserve">.cz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v aplikaci</w:t>
      </w:r>
    </w:p>
    <w:p w:rsidR="008A3A8E" w:rsidRDefault="008A3A8E" w:rsidP="008A3A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InfoDokument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:</w:t>
      </w:r>
    </w:p>
    <w:p w:rsidR="009C3F60" w:rsidRDefault="002E5540" w:rsidP="008A3A8E">
      <w:pPr>
        <w:jc w:val="both"/>
        <w:rPr>
          <w:rFonts w:ascii="TimesNewRomanPSMT" w:hAnsi="TimesNewRomanPSMT" w:cs="TimesNewRomanPSMT"/>
          <w:color w:val="31869C"/>
          <w:sz w:val="24"/>
          <w:szCs w:val="24"/>
        </w:rPr>
      </w:pPr>
      <w:hyperlink r:id="rId11" w:history="1">
        <w:r w:rsidR="008A3A8E" w:rsidRPr="006C6802">
          <w:rPr>
            <w:rStyle w:val="Hypertextovodkaz"/>
            <w:rFonts w:ascii="TimesNewRomanPSMT" w:hAnsi="TimesNewRomanPSMT" w:cs="TimesNewRomanPSMT"/>
            <w:sz w:val="24"/>
            <w:szCs w:val="24"/>
          </w:rPr>
          <w:t>https://infodokument.justice.cz/erozhodnuti-web/index.html</w:t>
        </w:r>
      </w:hyperlink>
      <w:r w:rsidR="008A3A8E">
        <w:rPr>
          <w:rFonts w:ascii="TimesNewRomanPSMT" w:hAnsi="TimesNewRomanPSMT" w:cs="TimesNewRomanPSMT"/>
          <w:color w:val="31869C"/>
          <w:sz w:val="24"/>
          <w:szCs w:val="24"/>
        </w:rPr>
        <w:t xml:space="preserve"> </w:t>
      </w:r>
    </w:p>
    <w:p w:rsidR="0015349B" w:rsidRDefault="0015349B" w:rsidP="0076381E">
      <w:pPr>
        <w:spacing w:after="0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D670A2" w:rsidRDefault="00D670A2" w:rsidP="008A3A8E">
      <w:pPr>
        <w:jc w:val="both"/>
        <w:rPr>
          <w:color w:val="1F497D"/>
        </w:rPr>
      </w:pPr>
    </w:p>
    <w:p w:rsidR="00D670A2" w:rsidRDefault="00D670A2" w:rsidP="008A3A8E">
      <w:pPr>
        <w:jc w:val="both"/>
      </w:pPr>
    </w:p>
    <w:sectPr w:rsidR="00D6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4557"/>
    <w:multiLevelType w:val="hybridMultilevel"/>
    <w:tmpl w:val="2F342E68"/>
    <w:lvl w:ilvl="0" w:tplc="3ABA814E">
      <w:start w:val="1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E"/>
    <w:rsid w:val="0015349B"/>
    <w:rsid w:val="002950DB"/>
    <w:rsid w:val="002E5540"/>
    <w:rsid w:val="004C0F4D"/>
    <w:rsid w:val="004C7809"/>
    <w:rsid w:val="0076381E"/>
    <w:rsid w:val="008909A4"/>
    <w:rsid w:val="008A3A8E"/>
    <w:rsid w:val="009C3F60"/>
    <w:rsid w:val="00B96183"/>
    <w:rsid w:val="00D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3A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3A8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95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3A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3A8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95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oud.justice.cz/InfoSoud/public/search.j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centrum@ksoud.unl.jus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zervace.soud-usti.qtcloud.cz/" TargetMode="External"/><Relationship Id="rId11" Type="http://schemas.openxmlformats.org/officeDocument/2006/relationships/hyperlink" Target="https://infodokument.justice.cz/erozhodnuti-web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deska.justice.cz/subjekt.aspx?subjkod=20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jednani.justice.cz/InfoSoud/public/searchJednani.js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Feldsteinová Tereza</dc:creator>
  <cp:lastModifiedBy>Marcela Trejbalova</cp:lastModifiedBy>
  <cp:revision>2</cp:revision>
  <cp:lastPrinted>2017-08-15T10:56:00Z</cp:lastPrinted>
  <dcterms:created xsi:type="dcterms:W3CDTF">2017-08-23T13:40:00Z</dcterms:created>
  <dcterms:modified xsi:type="dcterms:W3CDTF">2017-08-23T13:40:00Z</dcterms:modified>
</cp:coreProperties>
</file>